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990043" w:rsidTr="00990043">
        <w:tc>
          <w:tcPr>
            <w:tcW w:w="4927" w:type="dxa"/>
          </w:tcPr>
          <w:p w:rsidR="00990043" w:rsidRPr="00990043" w:rsidRDefault="00990043" w:rsidP="00990043">
            <w:pPr>
              <w:contextualSpacing/>
              <w:jc w:val="center"/>
              <w:rPr>
                <w:rFonts w:ascii="Times New Roman" w:hAnsi="Times New Roman" w:cs="Times New Roman"/>
                <w:sz w:val="24"/>
                <w:szCs w:val="24"/>
              </w:rPr>
            </w:pPr>
            <w:r w:rsidRPr="00990043">
              <w:rPr>
                <w:rFonts w:ascii="Times New Roman" w:hAnsi="Times New Roman" w:cs="Times New Roman"/>
                <w:sz w:val="24"/>
                <w:szCs w:val="24"/>
              </w:rPr>
              <w:t>УТВЕРЖДЕНА</w:t>
            </w:r>
          </w:p>
          <w:p w:rsidR="00990043" w:rsidRPr="00990043" w:rsidRDefault="00990043" w:rsidP="00990043">
            <w:pPr>
              <w:contextualSpacing/>
              <w:jc w:val="center"/>
              <w:rPr>
                <w:rFonts w:ascii="Times New Roman" w:hAnsi="Times New Roman" w:cs="Times New Roman"/>
                <w:sz w:val="27"/>
                <w:szCs w:val="27"/>
              </w:rPr>
            </w:pPr>
            <w:r w:rsidRPr="00990043">
              <w:rPr>
                <w:rFonts w:ascii="Times New Roman" w:hAnsi="Times New Roman" w:cs="Times New Roman"/>
                <w:sz w:val="24"/>
                <w:szCs w:val="24"/>
              </w:rPr>
              <w:t xml:space="preserve">комиссией по противодействию коррупции </w:t>
            </w:r>
            <w:r w:rsidRPr="00990043">
              <w:rPr>
                <w:rFonts w:ascii="Times New Roman" w:hAnsi="Times New Roman" w:cs="Times New Roman"/>
                <w:sz w:val="27"/>
                <w:szCs w:val="27"/>
              </w:rPr>
              <w:t xml:space="preserve">ГАУ </w:t>
            </w:r>
            <w:proofErr w:type="gramStart"/>
            <w:r w:rsidRPr="00990043">
              <w:rPr>
                <w:rFonts w:ascii="Times New Roman" w:hAnsi="Times New Roman" w:cs="Times New Roman"/>
                <w:sz w:val="27"/>
                <w:szCs w:val="27"/>
              </w:rPr>
              <w:t>СО</w:t>
            </w:r>
            <w:proofErr w:type="gramEnd"/>
            <w:r w:rsidRPr="00990043">
              <w:rPr>
                <w:rFonts w:ascii="Times New Roman" w:hAnsi="Times New Roman" w:cs="Times New Roman"/>
                <w:sz w:val="27"/>
                <w:szCs w:val="27"/>
              </w:rPr>
              <w:t xml:space="preserve"> «Государственная экспертиза проектов в строительстве»</w:t>
            </w:r>
          </w:p>
          <w:p w:rsidR="00990043" w:rsidRDefault="00990043" w:rsidP="00990043">
            <w:pPr>
              <w:contextualSpacing/>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p>
        </w:tc>
      </w:tr>
    </w:tbl>
    <w:p w:rsidR="00990043" w:rsidRDefault="00990043" w:rsidP="00990043">
      <w:pPr>
        <w:contextualSpacing/>
        <w:jc w:val="center"/>
        <w:rPr>
          <w:rFonts w:ascii="Times New Roman" w:hAnsi="Times New Roman" w:cs="Times New Roman"/>
          <w:b/>
          <w:color w:val="FF0000"/>
          <w:sz w:val="24"/>
          <w:szCs w:val="24"/>
        </w:rPr>
      </w:pPr>
    </w:p>
    <w:p w:rsidR="00990043" w:rsidRDefault="00A9262B" w:rsidP="00990043">
      <w:pPr>
        <w:contextualSpacing/>
        <w:jc w:val="center"/>
        <w:rPr>
          <w:rFonts w:ascii="Times New Roman" w:hAnsi="Times New Roman" w:cs="Times New Roman"/>
          <w:b/>
          <w:color w:val="FF0000"/>
          <w:sz w:val="24"/>
          <w:szCs w:val="24"/>
        </w:rPr>
      </w:pPr>
      <w:r w:rsidRPr="00990043">
        <w:rPr>
          <w:rFonts w:ascii="Times New Roman" w:hAnsi="Times New Roman" w:cs="Times New Roman"/>
          <w:b/>
          <w:color w:val="FF0000"/>
          <w:sz w:val="24"/>
          <w:szCs w:val="24"/>
        </w:rPr>
        <w:t xml:space="preserve">Памятка </w:t>
      </w:r>
    </w:p>
    <w:p w:rsidR="00A9262B" w:rsidRPr="00990043" w:rsidRDefault="00A9262B" w:rsidP="00990043">
      <w:pPr>
        <w:contextualSpacing/>
        <w:jc w:val="center"/>
        <w:rPr>
          <w:rFonts w:ascii="Times New Roman" w:hAnsi="Times New Roman" w:cs="Times New Roman"/>
          <w:b/>
          <w:color w:val="FF0000"/>
          <w:sz w:val="24"/>
          <w:szCs w:val="24"/>
        </w:rPr>
      </w:pPr>
      <w:r w:rsidRPr="00990043">
        <w:rPr>
          <w:rFonts w:ascii="Times New Roman" w:hAnsi="Times New Roman" w:cs="Times New Roman"/>
          <w:b/>
          <w:color w:val="FF0000"/>
          <w:sz w:val="24"/>
          <w:szCs w:val="24"/>
        </w:rPr>
        <w:t>о мерах ответственности за невыполнение требований законодательства о противодействии коррупции</w:t>
      </w:r>
    </w:p>
    <w:p w:rsidR="00990043" w:rsidRDefault="00990043" w:rsidP="00990043">
      <w:pPr>
        <w:jc w:val="both"/>
        <w:rPr>
          <w:rFonts w:ascii="Times New Roman" w:hAnsi="Times New Roman" w:cs="Times New Roman"/>
          <w:b/>
          <w:color w:val="002060"/>
          <w:sz w:val="24"/>
          <w:szCs w:val="24"/>
        </w:rPr>
      </w:pPr>
    </w:p>
    <w:p w:rsidR="00990043" w:rsidRDefault="00A9262B" w:rsidP="00990043">
      <w:pPr>
        <w:jc w:val="center"/>
        <w:rPr>
          <w:rFonts w:ascii="Times New Roman" w:hAnsi="Times New Roman" w:cs="Times New Roman"/>
          <w:b/>
          <w:color w:val="002060"/>
          <w:sz w:val="24"/>
          <w:szCs w:val="24"/>
        </w:rPr>
      </w:pPr>
      <w:r w:rsidRPr="00990043">
        <w:rPr>
          <w:rFonts w:ascii="Times New Roman" w:hAnsi="Times New Roman" w:cs="Times New Roman"/>
          <w:b/>
          <w:color w:val="002060"/>
          <w:sz w:val="24"/>
          <w:szCs w:val="24"/>
        </w:rPr>
        <w:t>Основные понятия, используемые в сфере противодействия коррупции</w:t>
      </w:r>
      <w:r w:rsidR="00990043">
        <w:rPr>
          <w:rFonts w:ascii="Times New Roman" w:hAnsi="Times New Roman" w:cs="Times New Roman"/>
          <w:b/>
          <w:color w:val="002060"/>
          <w:sz w:val="24"/>
          <w:szCs w:val="24"/>
        </w:rPr>
        <w:t xml:space="preserve"> </w:t>
      </w:r>
    </w:p>
    <w:p w:rsidR="00A9262B" w:rsidRPr="00990043" w:rsidRDefault="00A9262B" w:rsidP="00990043">
      <w:pPr>
        <w:jc w:val="center"/>
        <w:rPr>
          <w:rFonts w:ascii="Times New Roman" w:hAnsi="Times New Roman" w:cs="Times New Roman"/>
          <w:b/>
          <w:color w:val="002060"/>
          <w:sz w:val="24"/>
          <w:szCs w:val="24"/>
        </w:rPr>
      </w:pPr>
      <w:r w:rsidRPr="00990043">
        <w:rPr>
          <w:rFonts w:ascii="Times New Roman" w:hAnsi="Times New Roman" w:cs="Times New Roman"/>
          <w:color w:val="002060"/>
          <w:sz w:val="24"/>
          <w:szCs w:val="24"/>
        </w:rPr>
        <w:t xml:space="preserve">    </w:t>
      </w:r>
      <w:r w:rsidRPr="00990043">
        <w:rPr>
          <w:rFonts w:ascii="Times New Roman" w:hAnsi="Times New Roman" w:cs="Times New Roman"/>
          <w:b/>
          <w:color w:val="002060"/>
          <w:sz w:val="24"/>
          <w:szCs w:val="24"/>
        </w:rPr>
        <w:t xml:space="preserve">Коррупция    </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ab/>
      </w:r>
      <w:proofErr w:type="gramStart"/>
      <w:r w:rsidRPr="00990043">
        <w:rPr>
          <w:rFonts w:ascii="Times New Roman" w:hAnsi="Times New Roman" w:cs="Times New Roman"/>
          <w:sz w:val="24"/>
          <w:szCs w:val="24"/>
        </w:rPr>
        <w:t>- злоупотребление должностным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A9262B" w:rsidRPr="00990043" w:rsidRDefault="00A9262B" w:rsidP="00990043">
      <w:pPr>
        <w:jc w:val="center"/>
        <w:rPr>
          <w:rFonts w:ascii="Times New Roman" w:hAnsi="Times New Roman" w:cs="Times New Roman"/>
          <w:b/>
          <w:color w:val="002060"/>
          <w:sz w:val="24"/>
          <w:szCs w:val="24"/>
        </w:rPr>
      </w:pPr>
      <w:r w:rsidRPr="00990043">
        <w:rPr>
          <w:rFonts w:ascii="Times New Roman" w:hAnsi="Times New Roman" w:cs="Times New Roman"/>
          <w:b/>
          <w:color w:val="002060"/>
          <w:sz w:val="24"/>
          <w:szCs w:val="24"/>
        </w:rPr>
        <w:t>Противодействие коррупции</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ab/>
      </w:r>
      <w:proofErr w:type="gramStart"/>
      <w:r w:rsidRPr="00990043">
        <w:rPr>
          <w:rFonts w:ascii="Times New Roman" w:hAnsi="Times New Roman" w:cs="Times New Roman"/>
          <w:sz w:val="24"/>
          <w:szCs w:val="24"/>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 по предупреждению коррупции, в том числе по выявлению и последующему устранению причин коррупции (профилактика коррупции); - по выявлению, предупреждению, пресечению, раскрытию и расследованию коррупционных правонарушений (борьба с коррупцией);</w:t>
      </w:r>
      <w:proofErr w:type="gramEnd"/>
      <w:r w:rsidRPr="00990043">
        <w:rPr>
          <w:rFonts w:ascii="Times New Roman" w:hAnsi="Times New Roman" w:cs="Times New Roman"/>
          <w:sz w:val="24"/>
          <w:szCs w:val="24"/>
        </w:rPr>
        <w:t xml:space="preserve"> - по минимизации и (или) ликвидации последствий коррупционных правонарушений.</w:t>
      </w:r>
    </w:p>
    <w:p w:rsidR="00A9262B" w:rsidRPr="00990043" w:rsidRDefault="00A9262B" w:rsidP="00990043">
      <w:pPr>
        <w:jc w:val="center"/>
        <w:rPr>
          <w:rFonts w:ascii="Times New Roman" w:hAnsi="Times New Roman" w:cs="Times New Roman"/>
          <w:b/>
          <w:color w:val="002060"/>
          <w:sz w:val="24"/>
          <w:szCs w:val="24"/>
        </w:rPr>
      </w:pPr>
      <w:r w:rsidRPr="00990043">
        <w:rPr>
          <w:rFonts w:ascii="Times New Roman" w:hAnsi="Times New Roman" w:cs="Times New Roman"/>
          <w:b/>
          <w:color w:val="002060"/>
          <w:sz w:val="24"/>
          <w:szCs w:val="24"/>
        </w:rPr>
        <w:t>Конфликт интересов</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ab/>
        <w:t>- это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9262B" w:rsidRPr="00990043" w:rsidRDefault="00A9262B" w:rsidP="00990043">
      <w:pPr>
        <w:jc w:val="center"/>
        <w:rPr>
          <w:rFonts w:ascii="Times New Roman" w:hAnsi="Times New Roman" w:cs="Times New Roman"/>
          <w:b/>
          <w:color w:val="002060"/>
          <w:sz w:val="24"/>
          <w:szCs w:val="24"/>
        </w:rPr>
      </w:pPr>
      <w:r w:rsidRPr="00990043">
        <w:rPr>
          <w:rFonts w:ascii="Times New Roman" w:hAnsi="Times New Roman" w:cs="Times New Roman"/>
          <w:b/>
          <w:color w:val="002060"/>
          <w:sz w:val="24"/>
          <w:szCs w:val="24"/>
        </w:rPr>
        <w:t>Личная заинтересованность</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ab/>
      </w:r>
      <w:proofErr w:type="gramStart"/>
      <w:r w:rsidRPr="00990043">
        <w:rPr>
          <w:rFonts w:ascii="Times New Roman" w:hAnsi="Times New Roman" w:cs="Times New Roman"/>
          <w:sz w:val="24"/>
          <w:szCs w:val="24"/>
        </w:rPr>
        <w:t>-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w:t>
      </w:r>
      <w:proofErr w:type="gramEnd"/>
      <w:r w:rsidRPr="00990043">
        <w:rPr>
          <w:rFonts w:ascii="Times New Roman" w:hAnsi="Times New Roman" w:cs="Times New Roman"/>
          <w:sz w:val="24"/>
          <w:szCs w:val="24"/>
        </w:rPr>
        <w:t xml:space="preserve"> супругов и супругами детей), гражданами или организациями, с которыми лицо, замещающее должность, замещение которой предусматривает обязанность принимать меры по предотвращению и урегулированию </w:t>
      </w:r>
      <w:r w:rsidRPr="00990043">
        <w:rPr>
          <w:rFonts w:ascii="Times New Roman" w:hAnsi="Times New Roman" w:cs="Times New Roman"/>
          <w:sz w:val="24"/>
          <w:szCs w:val="24"/>
        </w:rPr>
        <w:lastRenderedPageBreak/>
        <w:t>конфликта интересов, и (или) лица, состоящие с ним в близком родстве или свойстве, связаны имущественными, корпоративными или иными близкими отношениями.</w:t>
      </w:r>
    </w:p>
    <w:p w:rsidR="00A9262B" w:rsidRPr="00990043" w:rsidRDefault="00A9262B" w:rsidP="00990043">
      <w:pPr>
        <w:jc w:val="center"/>
        <w:rPr>
          <w:rFonts w:ascii="Times New Roman" w:hAnsi="Times New Roman" w:cs="Times New Roman"/>
          <w:b/>
          <w:color w:val="002060"/>
          <w:sz w:val="24"/>
          <w:szCs w:val="24"/>
        </w:rPr>
      </w:pPr>
      <w:r w:rsidRPr="00990043">
        <w:rPr>
          <w:rFonts w:ascii="Times New Roman" w:hAnsi="Times New Roman" w:cs="Times New Roman"/>
          <w:b/>
          <w:color w:val="002060"/>
          <w:sz w:val="24"/>
          <w:szCs w:val="24"/>
        </w:rPr>
        <w:t>Взятка</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ab/>
      </w:r>
      <w:proofErr w:type="gramStart"/>
      <w:r w:rsidRPr="00990043">
        <w:rPr>
          <w:rFonts w:ascii="Times New Roman" w:hAnsi="Times New Roman" w:cs="Times New Roman"/>
          <w:sz w:val="24"/>
          <w:szCs w:val="24"/>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w:t>
      </w:r>
      <w:proofErr w:type="gramEnd"/>
      <w:r w:rsidRPr="00990043">
        <w:rPr>
          <w:rFonts w:ascii="Times New Roman" w:hAnsi="Times New Roman" w:cs="Times New Roman"/>
          <w:sz w:val="24"/>
          <w:szCs w:val="24"/>
        </w:rPr>
        <w:t xml:space="preserve"> должностного положения может способствовать таким действиям (бездействию), а равно за общее покровительство или попустительство по службе.</w:t>
      </w:r>
    </w:p>
    <w:p w:rsidR="00A9262B" w:rsidRPr="00990043" w:rsidRDefault="00A9262B" w:rsidP="00990043">
      <w:pPr>
        <w:jc w:val="center"/>
        <w:rPr>
          <w:rFonts w:ascii="Times New Roman" w:hAnsi="Times New Roman" w:cs="Times New Roman"/>
          <w:b/>
          <w:color w:val="002060"/>
          <w:sz w:val="24"/>
          <w:szCs w:val="24"/>
        </w:rPr>
      </w:pPr>
      <w:r w:rsidRPr="00990043">
        <w:rPr>
          <w:rFonts w:ascii="Times New Roman" w:hAnsi="Times New Roman" w:cs="Times New Roman"/>
          <w:b/>
          <w:color w:val="002060"/>
          <w:sz w:val="24"/>
          <w:szCs w:val="24"/>
        </w:rPr>
        <w:t>Коммерческий подкуп</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ab/>
      </w:r>
      <w:proofErr w:type="gramStart"/>
      <w:r w:rsidRPr="00990043">
        <w:rPr>
          <w:rFonts w:ascii="Times New Roman" w:hAnsi="Times New Roman" w:cs="Times New Roman"/>
          <w:sz w:val="24"/>
          <w:szCs w:val="24"/>
        </w:rPr>
        <w:t>-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A9262B" w:rsidRPr="00990043" w:rsidRDefault="00A9262B" w:rsidP="00990043">
      <w:pPr>
        <w:jc w:val="both"/>
        <w:rPr>
          <w:rFonts w:ascii="Times New Roman" w:hAnsi="Times New Roman" w:cs="Times New Roman"/>
          <w:b/>
          <w:color w:val="538135" w:themeColor="accent6" w:themeShade="BF"/>
          <w:sz w:val="24"/>
          <w:szCs w:val="24"/>
        </w:rPr>
      </w:pPr>
      <w:r w:rsidRPr="00990043">
        <w:rPr>
          <w:rFonts w:ascii="Times New Roman" w:hAnsi="Times New Roman" w:cs="Times New Roman"/>
          <w:b/>
          <w:color w:val="538135" w:themeColor="accent6" w:themeShade="BF"/>
          <w:sz w:val="24"/>
          <w:szCs w:val="24"/>
        </w:rPr>
        <w:t>Ответственность за несоблюдение предусмотренных ограничений и запретов</w:t>
      </w:r>
    </w:p>
    <w:p w:rsidR="00A9262B" w:rsidRPr="00990043" w:rsidRDefault="00A9262B" w:rsidP="00990043">
      <w:pPr>
        <w:ind w:firstLine="708"/>
        <w:jc w:val="both"/>
        <w:rPr>
          <w:rFonts w:ascii="Times New Roman" w:hAnsi="Times New Roman" w:cs="Times New Roman"/>
          <w:sz w:val="24"/>
          <w:szCs w:val="24"/>
        </w:rPr>
      </w:pPr>
      <w:r w:rsidRPr="00990043">
        <w:rPr>
          <w:rFonts w:ascii="Times New Roman" w:hAnsi="Times New Roman" w:cs="Times New Roman"/>
          <w:sz w:val="24"/>
          <w:szCs w:val="24"/>
        </w:rPr>
        <w:t>В соответствии со статьей 13 Федерального закона N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A9262B" w:rsidRPr="00990043" w:rsidRDefault="00A9262B" w:rsidP="00990043">
      <w:pPr>
        <w:jc w:val="both"/>
        <w:rPr>
          <w:rFonts w:ascii="Times New Roman" w:hAnsi="Times New Roman" w:cs="Times New Roman"/>
          <w:b/>
          <w:color w:val="538135" w:themeColor="accent6" w:themeShade="BF"/>
          <w:sz w:val="24"/>
          <w:szCs w:val="24"/>
        </w:rPr>
      </w:pPr>
      <w:r w:rsidRPr="00990043">
        <w:rPr>
          <w:rFonts w:ascii="Times New Roman" w:hAnsi="Times New Roman" w:cs="Times New Roman"/>
          <w:b/>
          <w:color w:val="538135" w:themeColor="accent6" w:themeShade="BF"/>
          <w:sz w:val="24"/>
          <w:szCs w:val="24"/>
        </w:rPr>
        <w:t>Уголовная ответственность за преступления коррупционной направленности</w:t>
      </w:r>
    </w:p>
    <w:p w:rsidR="00A9262B" w:rsidRPr="00990043" w:rsidRDefault="00A9262B" w:rsidP="00990043">
      <w:pPr>
        <w:ind w:firstLine="708"/>
        <w:jc w:val="both"/>
        <w:rPr>
          <w:rFonts w:ascii="Times New Roman" w:hAnsi="Times New Roman" w:cs="Times New Roman"/>
          <w:sz w:val="24"/>
          <w:szCs w:val="24"/>
        </w:rPr>
      </w:pPr>
      <w:r w:rsidRPr="00990043">
        <w:rPr>
          <w:rFonts w:ascii="Times New Roman" w:hAnsi="Times New Roman" w:cs="Times New Roman"/>
          <w:sz w:val="24"/>
          <w:szCs w:val="24"/>
        </w:rPr>
        <w:t>Нормативным правовым актом, устанавливающим уголовную ответственность, является Уголовный кодекс Российской Федерации.</w:t>
      </w:r>
    </w:p>
    <w:p w:rsidR="00A9262B" w:rsidRPr="00990043" w:rsidRDefault="00A9262B" w:rsidP="00990043">
      <w:pPr>
        <w:ind w:firstLine="708"/>
        <w:jc w:val="both"/>
        <w:rPr>
          <w:rFonts w:ascii="Times New Roman" w:hAnsi="Times New Roman" w:cs="Times New Roman"/>
          <w:sz w:val="24"/>
          <w:szCs w:val="24"/>
        </w:rPr>
      </w:pPr>
      <w:r w:rsidRPr="00990043">
        <w:rPr>
          <w:rFonts w:ascii="Times New Roman" w:hAnsi="Times New Roman" w:cs="Times New Roman"/>
          <w:sz w:val="24"/>
          <w:szCs w:val="24"/>
        </w:rPr>
        <w:t>Перечень коррупционных преступлений Уголовным кодексом Российской Федерации прямо не устанавливается.</w:t>
      </w:r>
    </w:p>
    <w:p w:rsidR="00A9262B" w:rsidRPr="00990043" w:rsidRDefault="00A9262B" w:rsidP="00990043">
      <w:pPr>
        <w:ind w:firstLine="708"/>
        <w:jc w:val="both"/>
        <w:rPr>
          <w:rFonts w:ascii="Times New Roman" w:hAnsi="Times New Roman" w:cs="Times New Roman"/>
          <w:sz w:val="24"/>
          <w:szCs w:val="24"/>
        </w:rPr>
      </w:pPr>
      <w:r w:rsidRPr="00990043">
        <w:rPr>
          <w:rFonts w:ascii="Times New Roman" w:hAnsi="Times New Roman" w:cs="Times New Roman"/>
          <w:sz w:val="24"/>
          <w:szCs w:val="24"/>
        </w:rPr>
        <w:t xml:space="preserve">К преступлениям коррупционной направленности относятся противоправные деяния, связанные </w:t>
      </w:r>
      <w:proofErr w:type="gramStart"/>
      <w:r w:rsidRPr="00990043">
        <w:rPr>
          <w:rFonts w:ascii="Times New Roman" w:hAnsi="Times New Roman" w:cs="Times New Roman"/>
          <w:sz w:val="24"/>
          <w:szCs w:val="24"/>
        </w:rPr>
        <w:t>с</w:t>
      </w:r>
      <w:proofErr w:type="gramEnd"/>
      <w:r w:rsidRPr="00990043">
        <w:rPr>
          <w:rFonts w:ascii="Times New Roman" w:hAnsi="Times New Roman" w:cs="Times New Roman"/>
          <w:sz w:val="24"/>
          <w:szCs w:val="24"/>
        </w:rPr>
        <w:t xml:space="preserve"> злоупотреблением служебным положением, дачей взятки, получением взятки, злоупотреблением полномочиями, коммерческим подкупом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A9262B" w:rsidRPr="00990043" w:rsidRDefault="00A9262B" w:rsidP="00990043">
      <w:pPr>
        <w:ind w:firstLine="708"/>
        <w:jc w:val="both"/>
        <w:rPr>
          <w:rFonts w:ascii="Times New Roman" w:hAnsi="Times New Roman" w:cs="Times New Roman"/>
          <w:sz w:val="24"/>
          <w:szCs w:val="24"/>
        </w:rPr>
      </w:pPr>
      <w:r w:rsidRPr="00990043">
        <w:rPr>
          <w:rFonts w:ascii="Times New Roman" w:hAnsi="Times New Roman" w:cs="Times New Roman"/>
          <w:sz w:val="24"/>
          <w:szCs w:val="24"/>
        </w:rPr>
        <w:t xml:space="preserve">Так, например, в соответствии с Указанием Генпрокуратуры России N 797/11 и МВД России </w:t>
      </w:r>
      <w:r w:rsidR="00284241">
        <w:rPr>
          <w:rFonts w:ascii="Times New Roman" w:hAnsi="Times New Roman" w:cs="Times New Roman"/>
          <w:sz w:val="24"/>
          <w:szCs w:val="24"/>
        </w:rPr>
        <w:t>№</w:t>
      </w:r>
      <w:bookmarkStart w:id="0" w:name="_GoBack"/>
      <w:bookmarkEnd w:id="0"/>
      <w:r w:rsidRPr="00990043">
        <w:rPr>
          <w:rFonts w:ascii="Times New Roman" w:hAnsi="Times New Roman" w:cs="Times New Roman"/>
          <w:sz w:val="24"/>
          <w:szCs w:val="24"/>
        </w:rPr>
        <w:t xml:space="preserve"> 2 от 13.12.2016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lastRenderedPageBreak/>
        <w:t>Статья 160. Присвоение или растрата;</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169. Воспрепятствование законной предпринимательской или иной деятельности;</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170. Регистрация незаконных сделок с землей;</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174. Легализация (отмывание) денежных средств или иного имущества, приобретенных другими лицами преступным путем;</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174.1. Легализация (отмывание) денежных средств или иного имущества, приобретенных лицом в результате совершения им преступления;</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175. Приобретение или сбыт имущества, заведомо добытого преступным путем;</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178. Недопущение, ограничение или устранение конкуренции;</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179. Принуждение к совершению сделки или к отказу от ее совершения;</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 xml:space="preserve">Статья 183. </w:t>
      </w:r>
      <w:proofErr w:type="gramStart"/>
      <w:r w:rsidRPr="00990043">
        <w:rPr>
          <w:rFonts w:ascii="Times New Roman" w:hAnsi="Times New Roman" w:cs="Times New Roman"/>
          <w:sz w:val="24"/>
          <w:szCs w:val="24"/>
        </w:rPr>
        <w:t>Незаконные</w:t>
      </w:r>
      <w:proofErr w:type="gramEnd"/>
      <w:r w:rsidRPr="00990043">
        <w:rPr>
          <w:rFonts w:ascii="Times New Roman" w:hAnsi="Times New Roman" w:cs="Times New Roman"/>
          <w:sz w:val="24"/>
          <w:szCs w:val="24"/>
        </w:rPr>
        <w:t xml:space="preserve"> получение и разглашение сведений, составляющих коммерческую, налоговую или банковскую тайну;</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201. Злоупотребление полномочиями;</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204. Коммерческий подкуп;</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210. Организация преступного сообщества (преступной организации) или участие в нем (ней);</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285. Злоупотребление должностными полномочиями;</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285.1 Нецелевое расходование бюджетных средств;</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286. Превышение должностных полномочий;</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289. Незаконное участие в предпринимательской деятельности;</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290. Получение взятки;</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291. Дача взятки;</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291.1. Посредничество во взяточничестве;</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292. Служебный подлог;</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294. Воспрепятствование осуществлению правосудия и производству предварительного расследования;</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295. Посягательство на жизнь лица, осуществляющего правосудие или предварительное расследование;</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296. Угроза или насильственные действия в связи с осуществлением правосудия или производством предварительного расследования;</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302. Принуждение к даче показаний;</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 xml:space="preserve">Статья 307. Заведомо </w:t>
      </w:r>
      <w:proofErr w:type="gramStart"/>
      <w:r w:rsidRPr="00990043">
        <w:rPr>
          <w:rFonts w:ascii="Times New Roman" w:hAnsi="Times New Roman" w:cs="Times New Roman"/>
          <w:sz w:val="24"/>
          <w:szCs w:val="24"/>
        </w:rPr>
        <w:t>ложные</w:t>
      </w:r>
      <w:proofErr w:type="gramEnd"/>
      <w:r w:rsidRPr="00990043">
        <w:rPr>
          <w:rFonts w:ascii="Times New Roman" w:hAnsi="Times New Roman" w:cs="Times New Roman"/>
          <w:sz w:val="24"/>
          <w:szCs w:val="24"/>
        </w:rPr>
        <w:t xml:space="preserve"> показание, заключение эксперта, специалиста или неправильный перевод;</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309. Подкуп или принуждение к даче показаний или уклонению от дачи показаний либо к неправильному переводу и другие.</w:t>
      </w:r>
    </w:p>
    <w:p w:rsidR="00A9262B" w:rsidRPr="00990043" w:rsidRDefault="00A9262B" w:rsidP="00990043">
      <w:pPr>
        <w:jc w:val="both"/>
        <w:rPr>
          <w:rFonts w:ascii="Times New Roman" w:hAnsi="Times New Roman" w:cs="Times New Roman"/>
          <w:b/>
          <w:color w:val="0070C0"/>
          <w:sz w:val="24"/>
          <w:szCs w:val="24"/>
        </w:rPr>
      </w:pPr>
      <w:r w:rsidRPr="00990043">
        <w:rPr>
          <w:rFonts w:ascii="Times New Roman" w:hAnsi="Times New Roman" w:cs="Times New Roman"/>
          <w:b/>
          <w:color w:val="0070C0"/>
          <w:sz w:val="24"/>
          <w:szCs w:val="24"/>
        </w:rPr>
        <w:lastRenderedPageBreak/>
        <w:t>За преступления коррупционной направленности Уголовным кодексом Российской Федерации предусмотрены следующие виды наказаний:</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штраф;</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лишение права занимать определенные должности или заниматься определенной деятельностью;</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обязательные работы;</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исправительные работы;</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принудительные работы;</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ограничение свободы;</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лишение свободы на определенный срок.</w:t>
      </w:r>
    </w:p>
    <w:p w:rsidR="00A9262B" w:rsidRPr="00990043" w:rsidRDefault="00A9262B" w:rsidP="00990043">
      <w:pPr>
        <w:jc w:val="both"/>
        <w:rPr>
          <w:rFonts w:ascii="Times New Roman" w:hAnsi="Times New Roman" w:cs="Times New Roman"/>
          <w:b/>
          <w:color w:val="538135" w:themeColor="accent6" w:themeShade="BF"/>
          <w:sz w:val="24"/>
          <w:szCs w:val="24"/>
        </w:rPr>
      </w:pPr>
      <w:r w:rsidRPr="00990043">
        <w:rPr>
          <w:rFonts w:ascii="Times New Roman" w:hAnsi="Times New Roman" w:cs="Times New Roman"/>
          <w:b/>
          <w:color w:val="538135" w:themeColor="accent6" w:themeShade="BF"/>
          <w:sz w:val="24"/>
          <w:szCs w:val="24"/>
        </w:rPr>
        <w:t>Административная ответственность за коррупционные правонарушения</w:t>
      </w:r>
    </w:p>
    <w:p w:rsidR="00A9262B" w:rsidRPr="00990043" w:rsidRDefault="00A9262B" w:rsidP="00990043">
      <w:pPr>
        <w:ind w:firstLine="708"/>
        <w:jc w:val="both"/>
        <w:rPr>
          <w:rFonts w:ascii="Times New Roman" w:hAnsi="Times New Roman" w:cs="Times New Roman"/>
          <w:sz w:val="24"/>
          <w:szCs w:val="24"/>
        </w:rPr>
      </w:pPr>
      <w:r w:rsidRPr="00990043">
        <w:rPr>
          <w:rFonts w:ascii="Times New Roman" w:hAnsi="Times New Roman" w:cs="Times New Roman"/>
          <w:sz w:val="24"/>
          <w:szCs w:val="24"/>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A9262B" w:rsidRPr="00990043" w:rsidRDefault="00A9262B" w:rsidP="00990043">
      <w:pPr>
        <w:ind w:firstLine="708"/>
        <w:jc w:val="both"/>
        <w:rPr>
          <w:rFonts w:ascii="Times New Roman" w:hAnsi="Times New Roman" w:cs="Times New Roman"/>
          <w:sz w:val="24"/>
          <w:szCs w:val="24"/>
        </w:rPr>
      </w:pPr>
      <w:proofErr w:type="gramStart"/>
      <w:r w:rsidRPr="00990043">
        <w:rPr>
          <w:rFonts w:ascii="Times New Roman" w:hAnsi="Times New Roman" w:cs="Times New Roman"/>
          <w:sz w:val="24"/>
          <w:szCs w:val="24"/>
        </w:rPr>
        <w:t>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w:t>
      </w:r>
      <w:proofErr w:type="gramEnd"/>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5.20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5.45 "Использование преимуществ должностного или служебного положения в период избирательной кампании, кампании референдума";</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5.50 "Нарушение правил перечисления средств, внесенных в избирательный фонд, фонд референдума";</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7.27 "Мелкое хищение" (в случае совершения соответствующего действия путем присвоения или растраты);</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7.30 "Нарушение порядка размещения заказа на поставки товаров, выполнение работ, оказание услуг для нужд заказчиков";</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19.28 "Незаконное вознаграждение от имени юридического лица";</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статья 19.29 "Незаконное привлечение к трудовой деятельности государственного служащего (бывшего государственного служащего)" и другие.</w:t>
      </w:r>
    </w:p>
    <w:p w:rsidR="00A9262B" w:rsidRPr="00990043" w:rsidRDefault="00A9262B" w:rsidP="00990043">
      <w:pPr>
        <w:jc w:val="both"/>
        <w:rPr>
          <w:rFonts w:ascii="Times New Roman" w:hAnsi="Times New Roman" w:cs="Times New Roman"/>
          <w:b/>
          <w:color w:val="0070C0"/>
          <w:sz w:val="24"/>
          <w:szCs w:val="24"/>
        </w:rPr>
      </w:pPr>
      <w:r w:rsidRPr="00990043">
        <w:rPr>
          <w:rFonts w:ascii="Times New Roman" w:hAnsi="Times New Roman" w:cs="Times New Roman"/>
          <w:b/>
          <w:color w:val="0070C0"/>
          <w:sz w:val="24"/>
          <w:szCs w:val="24"/>
        </w:rPr>
        <w:lastRenderedPageBreak/>
        <w:t>За совершение административных правонарушений коррупционной направленности могут устанавливаться и применяться следующие административные наказания:</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административный штраф;</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административный арест;</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дисквалификация.</w:t>
      </w:r>
    </w:p>
    <w:p w:rsidR="00A9262B" w:rsidRPr="00990043" w:rsidRDefault="00A9262B" w:rsidP="00990043">
      <w:pPr>
        <w:jc w:val="center"/>
        <w:rPr>
          <w:rFonts w:ascii="Times New Roman" w:hAnsi="Times New Roman" w:cs="Times New Roman"/>
          <w:b/>
          <w:color w:val="538135" w:themeColor="accent6" w:themeShade="BF"/>
          <w:sz w:val="24"/>
          <w:szCs w:val="24"/>
        </w:rPr>
      </w:pPr>
      <w:r w:rsidRPr="00990043">
        <w:rPr>
          <w:rFonts w:ascii="Times New Roman" w:hAnsi="Times New Roman" w:cs="Times New Roman"/>
          <w:b/>
          <w:color w:val="538135" w:themeColor="accent6" w:themeShade="BF"/>
          <w:sz w:val="24"/>
          <w:szCs w:val="24"/>
        </w:rPr>
        <w:t>Гражданско-правовая ответственность за коррупционные правонарушения</w:t>
      </w:r>
    </w:p>
    <w:p w:rsidR="00A9262B" w:rsidRPr="00990043" w:rsidRDefault="00A9262B" w:rsidP="00990043">
      <w:pPr>
        <w:ind w:firstLine="708"/>
        <w:jc w:val="both"/>
        <w:rPr>
          <w:rFonts w:ascii="Times New Roman" w:hAnsi="Times New Roman" w:cs="Times New Roman"/>
          <w:sz w:val="24"/>
          <w:szCs w:val="24"/>
        </w:rPr>
      </w:pPr>
      <w:r w:rsidRPr="00990043">
        <w:rPr>
          <w:rFonts w:ascii="Times New Roman" w:hAnsi="Times New Roman" w:cs="Times New Roman"/>
          <w:sz w:val="24"/>
          <w:szCs w:val="24"/>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w:t>
      </w:r>
      <w:proofErr w:type="spellStart"/>
      <w:r w:rsidRPr="00990043">
        <w:rPr>
          <w:rFonts w:ascii="Times New Roman" w:hAnsi="Times New Roman" w:cs="Times New Roman"/>
          <w:sz w:val="24"/>
          <w:szCs w:val="24"/>
        </w:rPr>
        <w:t>деликтные</w:t>
      </w:r>
      <w:proofErr w:type="spellEnd"/>
      <w:r w:rsidRPr="00990043">
        <w:rPr>
          <w:rFonts w:ascii="Times New Roman" w:hAnsi="Times New Roman" w:cs="Times New Roman"/>
          <w:sz w:val="24"/>
          <w:szCs w:val="24"/>
        </w:rPr>
        <w:t xml:space="preserve"> обязательства (обязательства вследствие причинения вреда).</w:t>
      </w:r>
    </w:p>
    <w:p w:rsidR="00A9262B" w:rsidRPr="00990043" w:rsidRDefault="00A9262B" w:rsidP="00990043">
      <w:pPr>
        <w:ind w:firstLine="708"/>
        <w:jc w:val="both"/>
        <w:rPr>
          <w:rFonts w:ascii="Times New Roman" w:hAnsi="Times New Roman" w:cs="Times New Roman"/>
          <w:sz w:val="24"/>
          <w:szCs w:val="24"/>
        </w:rPr>
      </w:pPr>
      <w:r w:rsidRPr="00990043">
        <w:rPr>
          <w:rFonts w:ascii="Times New Roman" w:hAnsi="Times New Roman" w:cs="Times New Roman"/>
          <w:sz w:val="24"/>
          <w:szCs w:val="24"/>
        </w:rPr>
        <w:t>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w:t>
      </w:r>
    </w:p>
    <w:p w:rsidR="00A9262B" w:rsidRPr="00990043" w:rsidRDefault="00A9262B" w:rsidP="00990043">
      <w:pPr>
        <w:ind w:firstLine="708"/>
        <w:jc w:val="both"/>
        <w:rPr>
          <w:rFonts w:ascii="Times New Roman" w:hAnsi="Times New Roman" w:cs="Times New Roman"/>
          <w:sz w:val="24"/>
          <w:szCs w:val="24"/>
        </w:rPr>
      </w:pPr>
      <w:proofErr w:type="gramStart"/>
      <w:r w:rsidRPr="00990043">
        <w:rPr>
          <w:rFonts w:ascii="Times New Roman" w:hAnsi="Times New Roman" w:cs="Times New Roman"/>
          <w:sz w:val="24"/>
          <w:szCs w:val="24"/>
        </w:rPr>
        <w:t>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roofErr w:type="gramEnd"/>
    </w:p>
    <w:p w:rsidR="00A9262B" w:rsidRPr="00990043" w:rsidRDefault="00A9262B" w:rsidP="00990043">
      <w:pPr>
        <w:jc w:val="center"/>
        <w:rPr>
          <w:rFonts w:ascii="Times New Roman" w:hAnsi="Times New Roman" w:cs="Times New Roman"/>
          <w:b/>
          <w:color w:val="FF0000"/>
          <w:sz w:val="24"/>
          <w:szCs w:val="24"/>
        </w:rPr>
      </w:pPr>
      <w:r w:rsidRPr="00990043">
        <w:rPr>
          <w:rFonts w:ascii="Times New Roman" w:hAnsi="Times New Roman" w:cs="Times New Roman"/>
          <w:b/>
          <w:color w:val="FF0000"/>
          <w:sz w:val="24"/>
          <w:szCs w:val="24"/>
        </w:rPr>
        <w:t>Дисциплинарная ответственность за коррупционные правонарушения</w:t>
      </w:r>
    </w:p>
    <w:p w:rsidR="00A9262B" w:rsidRPr="00990043" w:rsidRDefault="00A9262B" w:rsidP="00990043">
      <w:pPr>
        <w:ind w:firstLine="708"/>
        <w:jc w:val="both"/>
        <w:rPr>
          <w:rFonts w:ascii="Times New Roman" w:hAnsi="Times New Roman" w:cs="Times New Roman"/>
          <w:sz w:val="24"/>
          <w:szCs w:val="24"/>
        </w:rPr>
      </w:pPr>
      <w:r w:rsidRPr="00990043">
        <w:rPr>
          <w:rFonts w:ascii="Times New Roman" w:hAnsi="Times New Roman" w:cs="Times New Roman"/>
          <w:sz w:val="24"/>
          <w:szCs w:val="24"/>
        </w:rPr>
        <w:t>Это нарушения законодательных запретов, требований и ограничений, установленных для работников в целях предупреждения коррупции, которые являются основанием для применения дисциплинарных взысканий.</w:t>
      </w:r>
    </w:p>
    <w:p w:rsidR="00A9262B" w:rsidRPr="00990043" w:rsidRDefault="00A9262B" w:rsidP="00990043">
      <w:pPr>
        <w:ind w:firstLine="708"/>
        <w:jc w:val="both"/>
        <w:rPr>
          <w:rFonts w:ascii="Times New Roman" w:hAnsi="Times New Roman" w:cs="Times New Roman"/>
          <w:sz w:val="24"/>
          <w:szCs w:val="24"/>
        </w:rPr>
      </w:pPr>
      <w:r w:rsidRPr="00990043">
        <w:rPr>
          <w:rFonts w:ascii="Times New Roman" w:hAnsi="Times New Roman" w:cs="Times New Roman"/>
          <w:sz w:val="24"/>
          <w:szCs w:val="24"/>
        </w:rPr>
        <w:t>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1) замечание;</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2) выговор;</w:t>
      </w:r>
    </w:p>
    <w:p w:rsidR="00A9262B" w:rsidRPr="00990043" w:rsidRDefault="00A9262B" w:rsidP="00990043">
      <w:pPr>
        <w:jc w:val="both"/>
        <w:rPr>
          <w:rFonts w:ascii="Times New Roman" w:hAnsi="Times New Roman" w:cs="Times New Roman"/>
          <w:sz w:val="24"/>
          <w:szCs w:val="24"/>
        </w:rPr>
      </w:pPr>
      <w:r w:rsidRPr="00990043">
        <w:rPr>
          <w:rFonts w:ascii="Times New Roman" w:hAnsi="Times New Roman" w:cs="Times New Roman"/>
          <w:sz w:val="24"/>
          <w:szCs w:val="24"/>
        </w:rPr>
        <w:t>3) увольнение по соответствующим основаниям.</w:t>
      </w:r>
    </w:p>
    <w:p w:rsidR="00A9262B" w:rsidRPr="00990043" w:rsidRDefault="00A9262B" w:rsidP="00990043">
      <w:pPr>
        <w:ind w:firstLine="708"/>
        <w:jc w:val="both"/>
        <w:rPr>
          <w:rFonts w:ascii="Times New Roman" w:hAnsi="Times New Roman" w:cs="Times New Roman"/>
          <w:sz w:val="24"/>
          <w:szCs w:val="24"/>
        </w:rPr>
      </w:pPr>
      <w:r w:rsidRPr="00990043">
        <w:rPr>
          <w:rFonts w:ascii="Times New Roman" w:hAnsi="Times New Roman" w:cs="Times New Roman"/>
          <w:sz w:val="24"/>
          <w:szCs w:val="24"/>
        </w:rPr>
        <w:t xml:space="preserve">Так, например, в соответствии с пунктом 7.1 части 1 статьи 81 Трудового кодекса Российской Федерации трудовой </w:t>
      </w:r>
      <w:proofErr w:type="gramStart"/>
      <w:r w:rsidRPr="00990043">
        <w:rPr>
          <w:rFonts w:ascii="Times New Roman" w:hAnsi="Times New Roman" w:cs="Times New Roman"/>
          <w:b/>
          <w:color w:val="C00000"/>
          <w:sz w:val="24"/>
          <w:szCs w:val="24"/>
          <w:u w:val="single"/>
        </w:rPr>
        <w:t>договор</w:t>
      </w:r>
      <w:proofErr w:type="gramEnd"/>
      <w:r w:rsidRPr="00990043">
        <w:rPr>
          <w:rFonts w:ascii="Times New Roman" w:hAnsi="Times New Roman" w:cs="Times New Roman"/>
          <w:b/>
          <w:color w:val="C00000"/>
          <w:sz w:val="24"/>
          <w:szCs w:val="24"/>
          <w:u w:val="single"/>
        </w:rPr>
        <w:t xml:space="preserve"> может быть расторгнут</w:t>
      </w:r>
      <w:r w:rsidRPr="00990043">
        <w:rPr>
          <w:rFonts w:ascii="Times New Roman" w:hAnsi="Times New Roman" w:cs="Times New Roman"/>
          <w:color w:val="C00000"/>
          <w:sz w:val="24"/>
          <w:szCs w:val="24"/>
        </w:rPr>
        <w:t xml:space="preserve"> </w:t>
      </w:r>
      <w:r w:rsidRPr="00990043">
        <w:rPr>
          <w:rFonts w:ascii="Times New Roman" w:hAnsi="Times New Roman" w:cs="Times New Roman"/>
          <w:sz w:val="24"/>
          <w:szCs w:val="24"/>
        </w:rPr>
        <w:t xml:space="preserve">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w:t>
      </w:r>
      <w:proofErr w:type="gramStart"/>
      <w:r w:rsidRPr="00990043">
        <w:rPr>
          <w:rFonts w:ascii="Times New Roman" w:hAnsi="Times New Roman" w:cs="Times New Roman"/>
          <w:sz w:val="24"/>
          <w:szCs w:val="24"/>
        </w:rPr>
        <w:t xml:space="preserve">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w:t>
      </w:r>
      <w:r w:rsidRPr="00990043">
        <w:rPr>
          <w:rFonts w:ascii="Times New Roman" w:hAnsi="Times New Roman" w:cs="Times New Roman"/>
          <w:sz w:val="24"/>
          <w:szCs w:val="24"/>
        </w:rPr>
        <w:lastRenderedPageBreak/>
        <w:t>указанные действия дают основание для утраты доверия к работнику со стороны работодателя.</w:t>
      </w:r>
      <w:proofErr w:type="gramEnd"/>
    </w:p>
    <w:p w:rsidR="00A9262B" w:rsidRPr="00990043" w:rsidRDefault="00A9262B" w:rsidP="00990043">
      <w:pPr>
        <w:ind w:firstLine="708"/>
        <w:jc w:val="both"/>
        <w:rPr>
          <w:rFonts w:ascii="Times New Roman" w:hAnsi="Times New Roman" w:cs="Times New Roman"/>
          <w:sz w:val="24"/>
          <w:szCs w:val="24"/>
        </w:rPr>
      </w:pPr>
      <w:r w:rsidRPr="00990043">
        <w:rPr>
          <w:rFonts w:ascii="Times New Roman" w:hAnsi="Times New Roman" w:cs="Times New Roman"/>
          <w:sz w:val="24"/>
          <w:szCs w:val="24"/>
        </w:rPr>
        <w:t xml:space="preserve">С руководителем унитарного предприятия трудовой </w:t>
      </w:r>
      <w:proofErr w:type="gramStart"/>
      <w:r w:rsidRPr="00990043">
        <w:rPr>
          <w:rFonts w:ascii="Times New Roman" w:hAnsi="Times New Roman" w:cs="Times New Roman"/>
          <w:sz w:val="24"/>
          <w:szCs w:val="24"/>
        </w:rPr>
        <w:t>договор</w:t>
      </w:r>
      <w:proofErr w:type="gramEnd"/>
      <w:r w:rsidRPr="00990043">
        <w:rPr>
          <w:rFonts w:ascii="Times New Roman" w:hAnsi="Times New Roman" w:cs="Times New Roman"/>
          <w:sz w:val="24"/>
          <w:szCs w:val="24"/>
        </w:rPr>
        <w:t xml:space="preserve">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 от 14 ноября 2002 г. N 161-ФЗ "О государственных и муниципальных унитарных предприятиях".</w:t>
      </w:r>
    </w:p>
    <w:p w:rsidR="00496C04" w:rsidRPr="00990043" w:rsidRDefault="00A9262B" w:rsidP="00990043">
      <w:pPr>
        <w:ind w:firstLine="708"/>
        <w:jc w:val="both"/>
        <w:rPr>
          <w:rFonts w:ascii="Times New Roman" w:hAnsi="Times New Roman" w:cs="Times New Roman"/>
          <w:sz w:val="24"/>
          <w:szCs w:val="24"/>
        </w:rPr>
      </w:pPr>
      <w:proofErr w:type="gramStart"/>
      <w:r w:rsidRPr="00990043">
        <w:rPr>
          <w:rFonts w:ascii="Times New Roman" w:hAnsi="Times New Roman" w:cs="Times New Roman"/>
          <w:sz w:val="24"/>
          <w:szCs w:val="24"/>
        </w:rPr>
        <w:t>Кроме того, в соответствии с частью 8 статьи 8 Федерального закона N 273-ФЗ, непредставление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w:t>
      </w:r>
      <w:proofErr w:type="gramEnd"/>
      <w:r w:rsidRPr="00990043">
        <w:rPr>
          <w:rFonts w:ascii="Times New Roman" w:hAnsi="Times New Roman" w:cs="Times New Roman"/>
          <w:sz w:val="24"/>
          <w:szCs w:val="24"/>
        </w:rPr>
        <w:t xml:space="preserve">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p>
    <w:sectPr w:rsidR="00496C04" w:rsidRPr="009900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62B"/>
    <w:rsid w:val="00284241"/>
    <w:rsid w:val="004C1711"/>
    <w:rsid w:val="0055356F"/>
    <w:rsid w:val="00990043"/>
    <w:rsid w:val="00A9262B"/>
    <w:rsid w:val="00B479A6"/>
    <w:rsid w:val="00D915EE"/>
    <w:rsid w:val="00F56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0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900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00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0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900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00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805CB-01BA-498D-BB25-5384FEE5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1975</Words>
  <Characters>11261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Ермилина Ольга Алексеевна</dc:creator>
  <cp:lastModifiedBy>Васильева Ирина Владимировна</cp:lastModifiedBy>
  <cp:revision>4</cp:revision>
  <cp:lastPrinted>2025-10-22T04:37:00Z</cp:lastPrinted>
  <dcterms:created xsi:type="dcterms:W3CDTF">2025-06-26T07:15:00Z</dcterms:created>
  <dcterms:modified xsi:type="dcterms:W3CDTF">2026-01-23T07:33:00Z</dcterms:modified>
</cp:coreProperties>
</file>