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D1261" w14:textId="12291138" w:rsidR="007E3B06" w:rsidRPr="007E3B06" w:rsidRDefault="007E3B06" w:rsidP="007E3B06">
      <w:pPr>
        <w:spacing w:before="58"/>
        <w:ind w:left="2582" w:right="1086"/>
        <w:rPr>
          <w:b/>
          <w:sz w:val="36"/>
          <w:szCs w:val="36"/>
        </w:rPr>
      </w:pPr>
      <w:bookmarkStart w:id="0" w:name="Титул"/>
      <w:bookmarkStart w:id="1" w:name="_GoBack"/>
      <w:bookmarkEnd w:id="0"/>
      <w:bookmarkEnd w:id="1"/>
      <w:r>
        <w:rPr>
          <w:b/>
          <w:sz w:val="40"/>
        </w:rPr>
        <w:t xml:space="preserve">                    </w:t>
      </w:r>
      <w:r w:rsidRPr="007E3B06">
        <w:rPr>
          <w:b/>
          <w:sz w:val="36"/>
          <w:szCs w:val="36"/>
        </w:rPr>
        <w:t>РОССИЙСКАЯ ФЕДЕРАЦИЯ</w:t>
      </w:r>
    </w:p>
    <w:p w14:paraId="10F6C66B" w14:textId="6FB8E1C7" w:rsidR="007E3B06" w:rsidRDefault="007E3B06" w:rsidP="007E3B06">
      <w:pPr>
        <w:pStyle w:val="1"/>
        <w:spacing w:before="86"/>
        <w:ind w:left="0" w:right="706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                                                                                                                           </w:t>
      </w:r>
      <w:bookmarkStart w:id="2" w:name="_Hlk42202141"/>
      <w:r>
        <w:rPr>
          <w:rFonts w:ascii="Times New Roman" w:hAnsi="Times New Roman"/>
          <w:u w:val="none"/>
        </w:rPr>
        <w:t>Утверждаю:</w:t>
      </w:r>
    </w:p>
    <w:p w14:paraId="31BD0B74" w14:textId="5C1E0365" w:rsidR="007E3B06" w:rsidRPr="007E3B06" w:rsidRDefault="007E3B06" w:rsidP="007E3B06">
      <w:pPr>
        <w:pStyle w:val="1"/>
        <w:spacing w:before="86"/>
        <w:ind w:left="0" w:right="706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                                                                                                                                               </w:t>
      </w:r>
      <w:r w:rsidRPr="007E3B06">
        <w:rPr>
          <w:rFonts w:ascii="Times New Roman" w:hAnsi="Times New Roman"/>
          <w:sz w:val="28"/>
          <w:szCs w:val="28"/>
          <w:u w:val="none"/>
        </w:rPr>
        <w:t>Заместитель руководителя</w:t>
      </w:r>
    </w:p>
    <w:p w14:paraId="66E8605E" w14:textId="1C74F9F3" w:rsidR="007E3B06" w:rsidRPr="007E3B06" w:rsidRDefault="00704496" w:rsidP="007E3B06">
      <w:pPr>
        <w:pStyle w:val="1"/>
        <w:spacing w:before="86"/>
        <w:ind w:left="0" w:right="706"/>
        <w:jc w:val="right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   </w:t>
      </w:r>
      <w:r w:rsidR="007E3B06" w:rsidRPr="007E3B06">
        <w:rPr>
          <w:rFonts w:ascii="Times New Roman" w:hAnsi="Times New Roman"/>
          <w:sz w:val="28"/>
          <w:szCs w:val="28"/>
          <w:u w:val="none"/>
        </w:rPr>
        <w:t xml:space="preserve">Департамента градостроительства </w:t>
      </w:r>
    </w:p>
    <w:p w14:paraId="7FD17280" w14:textId="2DD15370" w:rsidR="007E3B06" w:rsidRPr="007E3B06" w:rsidRDefault="007E3B06" w:rsidP="007E3B06">
      <w:pPr>
        <w:pStyle w:val="1"/>
        <w:spacing w:before="86"/>
        <w:ind w:left="0" w:right="706"/>
        <w:jc w:val="center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                                                                                                                                               </w:t>
      </w:r>
      <w:r w:rsidRPr="007E3B06">
        <w:rPr>
          <w:rFonts w:ascii="Times New Roman" w:hAnsi="Times New Roman"/>
          <w:sz w:val="28"/>
          <w:szCs w:val="28"/>
          <w:u w:val="none"/>
        </w:rPr>
        <w:t>городского округа Самара</w:t>
      </w:r>
    </w:p>
    <w:p w14:paraId="489853FC" w14:textId="77777777" w:rsidR="007E3B06" w:rsidRDefault="007E3B06" w:rsidP="007E3B06">
      <w:pPr>
        <w:tabs>
          <w:tab w:val="left" w:pos="8521"/>
        </w:tabs>
        <w:spacing w:before="184"/>
        <w:ind w:left="6045"/>
        <w:rPr>
          <w:sz w:val="32"/>
          <w:u w:val="single"/>
        </w:rPr>
      </w:pPr>
      <w:r>
        <w:rPr>
          <w:sz w:val="32"/>
          <w:u w:val="single"/>
        </w:rPr>
        <w:t xml:space="preserve">                </w:t>
      </w:r>
    </w:p>
    <w:p w14:paraId="318944CC" w14:textId="4C864B7D" w:rsidR="007E3B06" w:rsidRPr="007E3B06" w:rsidRDefault="007E3B06" w:rsidP="007E3B06">
      <w:pPr>
        <w:tabs>
          <w:tab w:val="left" w:pos="8521"/>
        </w:tabs>
        <w:spacing w:before="184"/>
        <w:ind w:left="6045"/>
        <w:jc w:val="right"/>
        <w:rPr>
          <w:sz w:val="32"/>
        </w:rPr>
      </w:pPr>
      <w:r>
        <w:rPr>
          <w:sz w:val="32"/>
          <w:u w:val="single"/>
        </w:rPr>
        <w:t xml:space="preserve">                                  /В.Ю Чернов</w:t>
      </w:r>
      <w:bookmarkEnd w:id="2"/>
      <w:r>
        <w:rPr>
          <w:sz w:val="32"/>
          <w:u w:val="single"/>
        </w:rPr>
        <w:t>/</w:t>
      </w:r>
    </w:p>
    <w:p w14:paraId="7A211F7F" w14:textId="77777777" w:rsidR="007E3B06" w:rsidRDefault="007E3B06" w:rsidP="007E3B06">
      <w:pPr>
        <w:pStyle w:val="a7"/>
        <w:spacing w:before="10"/>
        <w:rPr>
          <w:sz w:val="38"/>
        </w:rPr>
      </w:pPr>
    </w:p>
    <w:p w14:paraId="63C23FB9" w14:textId="77777777" w:rsidR="007E3B06" w:rsidRDefault="007E3B06" w:rsidP="007E3B06">
      <w:pPr>
        <w:pStyle w:val="a7"/>
        <w:spacing w:before="10"/>
        <w:rPr>
          <w:sz w:val="38"/>
        </w:rPr>
      </w:pPr>
    </w:p>
    <w:p w14:paraId="2E138E53" w14:textId="77777777" w:rsidR="007E3B06" w:rsidRDefault="007E3B06" w:rsidP="007E3B06">
      <w:pPr>
        <w:spacing w:before="1" w:line="360" w:lineRule="auto"/>
        <w:ind w:left="833" w:right="901"/>
        <w:jc w:val="center"/>
        <w:rPr>
          <w:b/>
          <w:sz w:val="36"/>
        </w:rPr>
      </w:pPr>
      <w:r>
        <w:rPr>
          <w:b/>
          <w:sz w:val="36"/>
        </w:rPr>
        <w:t>Технологический и ценовой аудит инвестиционного проекта по объекту:</w:t>
      </w:r>
    </w:p>
    <w:p w14:paraId="3F47D221" w14:textId="3C2E5E3A" w:rsidR="007E3B06" w:rsidRDefault="007E3B06" w:rsidP="007E3B06">
      <w:pPr>
        <w:spacing w:line="413" w:lineRule="exact"/>
        <w:ind w:left="576" w:right="639"/>
        <w:jc w:val="center"/>
        <w:rPr>
          <w:b/>
          <w:sz w:val="36"/>
        </w:rPr>
      </w:pPr>
      <w:r>
        <w:rPr>
          <w:b/>
          <w:sz w:val="36"/>
        </w:rPr>
        <w:t>«</w:t>
      </w:r>
      <w:r w:rsidRPr="00A165FB">
        <w:rPr>
          <w:b/>
          <w:sz w:val="36"/>
        </w:rPr>
        <w:t>Строительство общеобразовательной школы по Пятой просеке в Октябрьском внутригородском рай</w:t>
      </w:r>
      <w:r>
        <w:rPr>
          <w:b/>
          <w:sz w:val="36"/>
        </w:rPr>
        <w:t>оне   г</w:t>
      </w:r>
      <w:r w:rsidR="00BE7EDE">
        <w:rPr>
          <w:b/>
          <w:sz w:val="36"/>
        </w:rPr>
        <w:t>ородского округа</w:t>
      </w:r>
      <w:r>
        <w:rPr>
          <w:b/>
          <w:sz w:val="36"/>
        </w:rPr>
        <w:t xml:space="preserve"> Самара (2 очередь)»</w:t>
      </w:r>
    </w:p>
    <w:p w14:paraId="41551CDF" w14:textId="77777777" w:rsidR="007E3B06" w:rsidRDefault="007E3B06" w:rsidP="007E3B06">
      <w:pPr>
        <w:pStyle w:val="a7"/>
        <w:rPr>
          <w:b/>
          <w:sz w:val="42"/>
        </w:rPr>
      </w:pPr>
    </w:p>
    <w:p w14:paraId="5DC7160C" w14:textId="77777777" w:rsidR="007E3B06" w:rsidRDefault="007E3B06" w:rsidP="007E3B06">
      <w:pPr>
        <w:pStyle w:val="a7"/>
        <w:spacing w:before="6"/>
        <w:rPr>
          <w:b/>
          <w:sz w:val="47"/>
        </w:rPr>
      </w:pPr>
    </w:p>
    <w:p w14:paraId="39A5BBE0" w14:textId="47427D91" w:rsidR="007E3B06" w:rsidRDefault="007E3B06" w:rsidP="007E3B06">
      <w:pPr>
        <w:pStyle w:val="1"/>
        <w:tabs>
          <w:tab w:val="left" w:pos="2164"/>
          <w:tab w:val="left" w:pos="2589"/>
        </w:tabs>
        <w:spacing w:before="1" w:line="357" w:lineRule="auto"/>
        <w:ind w:left="2589" w:right="804" w:hanging="1952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Заказчик</w:t>
      </w:r>
      <w:r>
        <w:rPr>
          <w:rFonts w:ascii="Times New Roman" w:hAnsi="Times New Roman"/>
          <w:u w:val="none"/>
        </w:rPr>
        <w:tab/>
        <w:t>-</w:t>
      </w:r>
      <w:r>
        <w:rPr>
          <w:rFonts w:ascii="Times New Roman" w:hAnsi="Times New Roman"/>
          <w:u w:val="none"/>
        </w:rPr>
        <w:tab/>
        <w:t>Департамент градостроительства городского округа Самара</w:t>
      </w:r>
    </w:p>
    <w:p w14:paraId="5CD7F7AB" w14:textId="64454CB6" w:rsidR="0014414B" w:rsidRDefault="0014414B" w:rsidP="007E3B06">
      <w:pPr>
        <w:pStyle w:val="1"/>
        <w:tabs>
          <w:tab w:val="left" w:pos="2164"/>
          <w:tab w:val="left" w:pos="2589"/>
        </w:tabs>
        <w:spacing w:before="1" w:line="357" w:lineRule="auto"/>
        <w:ind w:left="2589" w:right="804" w:hanging="1952"/>
        <w:rPr>
          <w:rFonts w:ascii="Times New Roman" w:hAnsi="Times New Roman"/>
          <w:u w:val="none"/>
        </w:rPr>
      </w:pPr>
    </w:p>
    <w:p w14:paraId="425E9036" w14:textId="67A7FB8D" w:rsidR="0014414B" w:rsidRPr="009077BB" w:rsidRDefault="0014414B" w:rsidP="0014414B">
      <w:pPr>
        <w:outlineLvl w:val="0"/>
        <w:rPr>
          <w:rFonts w:eastAsia="Cambria" w:cs="Cambria"/>
          <w:sz w:val="28"/>
          <w:szCs w:val="28"/>
          <w:u w:color="000000"/>
        </w:rPr>
      </w:pPr>
      <w:r w:rsidRPr="009077BB">
        <w:rPr>
          <w:rFonts w:eastAsia="Cambria" w:cs="Cambria"/>
          <w:sz w:val="28"/>
          <w:szCs w:val="28"/>
          <w:u w:color="000000"/>
        </w:rPr>
        <w:t xml:space="preserve">        Исполнитель ________________/Л.Г. Кирьякова/</w:t>
      </w:r>
    </w:p>
    <w:p w14:paraId="519CCA0B" w14:textId="77777777" w:rsidR="0014414B" w:rsidRDefault="0014414B" w:rsidP="007E3B06">
      <w:pPr>
        <w:pStyle w:val="1"/>
        <w:tabs>
          <w:tab w:val="left" w:pos="2164"/>
          <w:tab w:val="left" w:pos="2589"/>
        </w:tabs>
        <w:spacing w:before="1" w:line="357" w:lineRule="auto"/>
        <w:ind w:left="2589" w:right="804" w:hanging="1952"/>
      </w:pPr>
    </w:p>
    <w:p w14:paraId="34F72A89" w14:textId="3B64A4A0" w:rsidR="007E3B06" w:rsidRPr="007E3B06" w:rsidRDefault="007E3B06" w:rsidP="0014414B">
      <w:pPr>
        <w:spacing w:before="90"/>
        <w:ind w:right="702"/>
        <w:jc w:val="right"/>
        <w:rPr>
          <w:sz w:val="24"/>
        </w:rPr>
      </w:pPr>
      <w:r>
        <w:rPr>
          <w:sz w:val="24"/>
        </w:rPr>
        <w:t>Экз.№</w:t>
      </w:r>
      <w:r w:rsidR="00D368B7">
        <w:rPr>
          <w:sz w:val="24"/>
        </w:rPr>
        <w:t>__</w:t>
      </w:r>
    </w:p>
    <w:p w14:paraId="204DD675" w14:textId="5778121E" w:rsidR="003D51A8" w:rsidRPr="003D51A8" w:rsidRDefault="003D51A8" w:rsidP="007E3B06">
      <w:pPr>
        <w:ind w:left="1019" w:right="1086"/>
        <w:jc w:val="center"/>
        <w:rPr>
          <w:b/>
          <w:bCs/>
          <w:sz w:val="24"/>
        </w:rPr>
      </w:pPr>
      <w:bookmarkStart w:id="3" w:name="_Hlk42202207"/>
      <w:r w:rsidRPr="003D51A8">
        <w:rPr>
          <w:b/>
          <w:bCs/>
          <w:sz w:val="24"/>
        </w:rPr>
        <w:t>Самара</w:t>
      </w:r>
    </w:p>
    <w:p w14:paraId="0927905B" w14:textId="3976DECB" w:rsidR="007E3B06" w:rsidRPr="003D51A8" w:rsidRDefault="007E3B06" w:rsidP="007E3B06">
      <w:pPr>
        <w:ind w:left="1019" w:right="1086"/>
        <w:jc w:val="center"/>
        <w:rPr>
          <w:b/>
          <w:bCs/>
          <w:sz w:val="24"/>
        </w:rPr>
      </w:pPr>
      <w:r w:rsidRPr="003D51A8">
        <w:rPr>
          <w:b/>
          <w:bCs/>
          <w:sz w:val="24"/>
        </w:rPr>
        <w:t>2020</w:t>
      </w:r>
    </w:p>
    <w:bookmarkEnd w:id="3"/>
    <w:p w14:paraId="5E236618" w14:textId="5F66EE10" w:rsidR="00D51720" w:rsidRDefault="00D51720"/>
    <w:p w14:paraId="0AC7C4DE" w14:textId="3C26D906" w:rsidR="007E3B06" w:rsidRDefault="007E3B06"/>
    <w:p w14:paraId="39609505" w14:textId="4941B27D" w:rsidR="007E3B06" w:rsidRDefault="007E3B06"/>
    <w:p w14:paraId="5611C34A" w14:textId="77777777" w:rsidR="00EE3422" w:rsidRPr="00EE3422" w:rsidRDefault="00EE3422" w:rsidP="00EE3422">
      <w:pPr>
        <w:pStyle w:val="2"/>
        <w:spacing w:before="0"/>
        <w:ind w:firstLine="720"/>
        <w:jc w:val="center"/>
        <w:rPr>
          <w:b/>
          <w:bCs/>
          <w:color w:val="auto"/>
          <w:sz w:val="28"/>
          <w:szCs w:val="28"/>
        </w:rPr>
      </w:pPr>
      <w:r w:rsidRPr="00EE3422">
        <w:rPr>
          <w:b/>
          <w:bCs/>
          <w:color w:val="auto"/>
          <w:sz w:val="28"/>
          <w:szCs w:val="28"/>
        </w:rPr>
        <w:t>СОДЕРЖАНИЕ</w:t>
      </w:r>
    </w:p>
    <w:p w14:paraId="027DCC72" w14:textId="77777777" w:rsidR="00EE3422" w:rsidRPr="0037261D" w:rsidRDefault="00EE3422" w:rsidP="00EE3422">
      <w:pPr>
        <w:pStyle w:val="a7"/>
        <w:jc w:val="both"/>
        <w:rPr>
          <w:b/>
        </w:rPr>
      </w:pPr>
    </w:p>
    <w:tbl>
      <w:tblPr>
        <w:tblStyle w:val="TableNormal"/>
        <w:tblW w:w="1390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1243"/>
        <w:gridCol w:w="1985"/>
      </w:tblGrid>
      <w:tr w:rsidR="00EE3422" w:rsidRPr="0037261D" w14:paraId="52D32AD0" w14:textId="77777777" w:rsidTr="00EE3422">
        <w:trPr>
          <w:trHeight w:val="748"/>
        </w:trPr>
        <w:tc>
          <w:tcPr>
            <w:tcW w:w="674" w:type="dxa"/>
          </w:tcPr>
          <w:p w14:paraId="2F18EDBC" w14:textId="77777777" w:rsidR="00EE3422" w:rsidRPr="0037261D" w:rsidRDefault="00EE3422" w:rsidP="000A3F7C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37261D">
              <w:rPr>
                <w:b/>
                <w:sz w:val="28"/>
                <w:szCs w:val="28"/>
              </w:rPr>
              <w:t>№</w:t>
            </w:r>
          </w:p>
          <w:p w14:paraId="6A65013D" w14:textId="77777777" w:rsidR="00EE3422" w:rsidRPr="0037261D" w:rsidRDefault="00EE3422" w:rsidP="000A3F7C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37261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1243" w:type="dxa"/>
          </w:tcPr>
          <w:p w14:paraId="3FED7DFE" w14:textId="77777777" w:rsidR="00EE3422" w:rsidRPr="0037261D" w:rsidRDefault="00EE3422" w:rsidP="00EE342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7261D">
              <w:rPr>
                <w:b/>
                <w:sz w:val="28"/>
                <w:szCs w:val="28"/>
              </w:rPr>
              <w:t>Наименование раздела, главы</w:t>
            </w:r>
          </w:p>
        </w:tc>
        <w:tc>
          <w:tcPr>
            <w:tcW w:w="1985" w:type="dxa"/>
          </w:tcPr>
          <w:p w14:paraId="15074448" w14:textId="77777777" w:rsidR="00EE3422" w:rsidRPr="0037261D" w:rsidRDefault="00EE3422" w:rsidP="00EE342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7261D">
              <w:rPr>
                <w:b/>
                <w:sz w:val="28"/>
                <w:szCs w:val="28"/>
              </w:rPr>
              <w:t>Страница</w:t>
            </w:r>
          </w:p>
        </w:tc>
      </w:tr>
      <w:tr w:rsidR="00EE3422" w:rsidRPr="0037261D" w14:paraId="11CB7361" w14:textId="77777777" w:rsidTr="00EE3422">
        <w:trPr>
          <w:trHeight w:val="484"/>
        </w:trPr>
        <w:tc>
          <w:tcPr>
            <w:tcW w:w="674" w:type="dxa"/>
          </w:tcPr>
          <w:p w14:paraId="0A1E514C" w14:textId="77777777" w:rsidR="00EE3422" w:rsidRPr="0037261D" w:rsidRDefault="00EE3422" w:rsidP="000A3F7C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1243" w:type="dxa"/>
          </w:tcPr>
          <w:p w14:paraId="48217B05" w14:textId="77777777" w:rsidR="00EE3422" w:rsidRPr="0037261D" w:rsidRDefault="00EE3422" w:rsidP="000A3F7C">
            <w:pPr>
              <w:pStyle w:val="TableParagraph"/>
              <w:jc w:val="both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Список терминов и определений</w:t>
            </w:r>
          </w:p>
        </w:tc>
        <w:tc>
          <w:tcPr>
            <w:tcW w:w="1985" w:type="dxa"/>
          </w:tcPr>
          <w:p w14:paraId="47794150" w14:textId="77777777" w:rsidR="00EE3422" w:rsidRPr="0037261D" w:rsidRDefault="00EE3422" w:rsidP="00EE3422">
            <w:pPr>
              <w:pStyle w:val="TableParagraph"/>
              <w:jc w:val="center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3</w:t>
            </w:r>
          </w:p>
        </w:tc>
      </w:tr>
      <w:tr w:rsidR="00EE3422" w:rsidRPr="0037261D" w14:paraId="6D09FBC7" w14:textId="77777777" w:rsidTr="00EE3422">
        <w:trPr>
          <w:trHeight w:val="482"/>
        </w:trPr>
        <w:tc>
          <w:tcPr>
            <w:tcW w:w="674" w:type="dxa"/>
          </w:tcPr>
          <w:p w14:paraId="4516177F" w14:textId="77777777" w:rsidR="00EE3422" w:rsidRPr="0037261D" w:rsidRDefault="00EE3422" w:rsidP="000A3F7C">
            <w:pPr>
              <w:pStyle w:val="TableParagraph"/>
              <w:jc w:val="both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1</w:t>
            </w:r>
          </w:p>
        </w:tc>
        <w:tc>
          <w:tcPr>
            <w:tcW w:w="11243" w:type="dxa"/>
          </w:tcPr>
          <w:p w14:paraId="7B903302" w14:textId="77777777" w:rsidR="00EE3422" w:rsidRPr="0037261D" w:rsidRDefault="00EE3422" w:rsidP="000A3F7C">
            <w:pPr>
              <w:pStyle w:val="TableParagraph"/>
              <w:jc w:val="both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Введение</w:t>
            </w:r>
          </w:p>
        </w:tc>
        <w:tc>
          <w:tcPr>
            <w:tcW w:w="1985" w:type="dxa"/>
          </w:tcPr>
          <w:p w14:paraId="6601C5B1" w14:textId="77777777" w:rsidR="00EE3422" w:rsidRPr="0037261D" w:rsidRDefault="00EE3422" w:rsidP="00EE3422">
            <w:pPr>
              <w:pStyle w:val="TableParagraph"/>
              <w:jc w:val="center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8</w:t>
            </w:r>
          </w:p>
        </w:tc>
      </w:tr>
      <w:tr w:rsidR="00EE3422" w:rsidRPr="0037261D" w14:paraId="692F1F7C" w14:textId="77777777" w:rsidTr="00EE3422">
        <w:trPr>
          <w:trHeight w:val="484"/>
        </w:trPr>
        <w:tc>
          <w:tcPr>
            <w:tcW w:w="674" w:type="dxa"/>
          </w:tcPr>
          <w:p w14:paraId="330CF163" w14:textId="77777777" w:rsidR="00EE3422" w:rsidRPr="0037261D" w:rsidRDefault="00EE3422" w:rsidP="000A3F7C">
            <w:pPr>
              <w:pStyle w:val="TableParagraph"/>
              <w:jc w:val="both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2</w:t>
            </w:r>
          </w:p>
        </w:tc>
        <w:tc>
          <w:tcPr>
            <w:tcW w:w="11243" w:type="dxa"/>
          </w:tcPr>
          <w:p w14:paraId="1295329E" w14:textId="77777777" w:rsidR="00EE3422" w:rsidRPr="00EE3422" w:rsidRDefault="00EE3422" w:rsidP="000A3F7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>Основная информация по инвестиционному проекту</w:t>
            </w:r>
          </w:p>
        </w:tc>
        <w:tc>
          <w:tcPr>
            <w:tcW w:w="1985" w:type="dxa"/>
          </w:tcPr>
          <w:p w14:paraId="00C38E1A" w14:textId="77777777" w:rsidR="00EE3422" w:rsidRPr="0037261D" w:rsidRDefault="00EE3422" w:rsidP="00EE3422">
            <w:pPr>
              <w:pStyle w:val="TableParagraph"/>
              <w:jc w:val="center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9</w:t>
            </w:r>
          </w:p>
        </w:tc>
      </w:tr>
      <w:tr w:rsidR="00EE3422" w:rsidRPr="0037261D" w14:paraId="01E28CA2" w14:textId="77777777" w:rsidTr="00EE3422">
        <w:trPr>
          <w:trHeight w:val="566"/>
        </w:trPr>
        <w:tc>
          <w:tcPr>
            <w:tcW w:w="674" w:type="dxa"/>
          </w:tcPr>
          <w:p w14:paraId="4FD7C00C" w14:textId="77777777" w:rsidR="00EE3422" w:rsidRPr="0037261D" w:rsidRDefault="00EE3422" w:rsidP="000A3F7C">
            <w:pPr>
              <w:pStyle w:val="TableParagraph"/>
              <w:jc w:val="both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2.1</w:t>
            </w:r>
          </w:p>
        </w:tc>
        <w:tc>
          <w:tcPr>
            <w:tcW w:w="11243" w:type="dxa"/>
          </w:tcPr>
          <w:p w14:paraId="22EF7629" w14:textId="77777777" w:rsidR="00EE3422" w:rsidRPr="00EE3422" w:rsidRDefault="00EE3422" w:rsidP="000A3F7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>Оценка качества и полноты исходных данных, используемых в инвестиционном проекте</w:t>
            </w:r>
          </w:p>
        </w:tc>
        <w:tc>
          <w:tcPr>
            <w:tcW w:w="1985" w:type="dxa"/>
          </w:tcPr>
          <w:p w14:paraId="5794C8A7" w14:textId="77777777" w:rsidR="00EE3422" w:rsidRPr="0037261D" w:rsidRDefault="00EE3422" w:rsidP="00EE3422">
            <w:pPr>
              <w:pStyle w:val="TableParagraph"/>
              <w:jc w:val="center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9</w:t>
            </w:r>
          </w:p>
        </w:tc>
      </w:tr>
      <w:tr w:rsidR="00EE3422" w:rsidRPr="0037261D" w14:paraId="4075AC4B" w14:textId="77777777" w:rsidTr="00EE3422">
        <w:trPr>
          <w:trHeight w:val="484"/>
        </w:trPr>
        <w:tc>
          <w:tcPr>
            <w:tcW w:w="674" w:type="dxa"/>
          </w:tcPr>
          <w:p w14:paraId="6B39CDC8" w14:textId="77777777" w:rsidR="00EE3422" w:rsidRPr="0037261D" w:rsidRDefault="00EE3422" w:rsidP="000A3F7C">
            <w:pPr>
              <w:pStyle w:val="TableParagraph"/>
              <w:jc w:val="both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2.2</w:t>
            </w:r>
          </w:p>
        </w:tc>
        <w:tc>
          <w:tcPr>
            <w:tcW w:w="11243" w:type="dxa"/>
          </w:tcPr>
          <w:p w14:paraId="239874EF" w14:textId="77777777" w:rsidR="00EE3422" w:rsidRPr="0037261D" w:rsidRDefault="00EE3422" w:rsidP="000A3F7C">
            <w:pPr>
              <w:pStyle w:val="TableParagraph"/>
              <w:jc w:val="both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Существующее состояние инвестиционного проекта</w:t>
            </w:r>
          </w:p>
        </w:tc>
        <w:tc>
          <w:tcPr>
            <w:tcW w:w="1985" w:type="dxa"/>
          </w:tcPr>
          <w:p w14:paraId="2ACAC85F" w14:textId="77777777" w:rsidR="00EE3422" w:rsidRPr="0037261D" w:rsidRDefault="00EE3422" w:rsidP="00EE3422">
            <w:pPr>
              <w:pStyle w:val="TableParagraph"/>
              <w:jc w:val="center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10</w:t>
            </w:r>
          </w:p>
        </w:tc>
      </w:tr>
      <w:tr w:rsidR="00EE3422" w:rsidRPr="0037261D" w14:paraId="4AE02C3F" w14:textId="77777777" w:rsidTr="00EE3422">
        <w:trPr>
          <w:trHeight w:val="482"/>
        </w:trPr>
        <w:tc>
          <w:tcPr>
            <w:tcW w:w="674" w:type="dxa"/>
          </w:tcPr>
          <w:p w14:paraId="7D5F9388" w14:textId="77777777" w:rsidR="00EE3422" w:rsidRPr="0037261D" w:rsidRDefault="00EE3422" w:rsidP="000A3F7C">
            <w:pPr>
              <w:pStyle w:val="TableParagraph"/>
              <w:jc w:val="both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2.3</w:t>
            </w:r>
          </w:p>
        </w:tc>
        <w:tc>
          <w:tcPr>
            <w:tcW w:w="11243" w:type="dxa"/>
          </w:tcPr>
          <w:p w14:paraId="56ABC3E3" w14:textId="77777777" w:rsidR="00EE3422" w:rsidRPr="0037261D" w:rsidRDefault="00EE3422" w:rsidP="000A3F7C">
            <w:pPr>
              <w:pStyle w:val="TableParagraph"/>
              <w:jc w:val="both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Краткая характеристика инвестиционного проекта</w:t>
            </w:r>
          </w:p>
        </w:tc>
        <w:tc>
          <w:tcPr>
            <w:tcW w:w="1985" w:type="dxa"/>
          </w:tcPr>
          <w:p w14:paraId="1686C27E" w14:textId="77777777" w:rsidR="00EE3422" w:rsidRPr="0037261D" w:rsidRDefault="00EE3422" w:rsidP="00EE3422">
            <w:pPr>
              <w:pStyle w:val="TableParagraph"/>
              <w:jc w:val="center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10</w:t>
            </w:r>
          </w:p>
        </w:tc>
      </w:tr>
      <w:tr w:rsidR="00EE3422" w:rsidRPr="0037261D" w14:paraId="748915BF" w14:textId="77777777" w:rsidTr="00EE3422">
        <w:trPr>
          <w:trHeight w:val="482"/>
        </w:trPr>
        <w:tc>
          <w:tcPr>
            <w:tcW w:w="674" w:type="dxa"/>
          </w:tcPr>
          <w:p w14:paraId="150E49E0" w14:textId="77777777" w:rsidR="00EE3422" w:rsidRPr="0037261D" w:rsidRDefault="00EE3422" w:rsidP="000A3F7C">
            <w:pPr>
              <w:pStyle w:val="TableParagraph"/>
              <w:jc w:val="both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2.4</w:t>
            </w:r>
          </w:p>
        </w:tc>
        <w:tc>
          <w:tcPr>
            <w:tcW w:w="11243" w:type="dxa"/>
          </w:tcPr>
          <w:p w14:paraId="6034D9CF" w14:textId="77777777" w:rsidR="00EE3422" w:rsidRPr="00EE3422" w:rsidRDefault="00EE3422" w:rsidP="000A3F7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>Общие сведения об инвестиционном проекте</w:t>
            </w:r>
          </w:p>
        </w:tc>
        <w:tc>
          <w:tcPr>
            <w:tcW w:w="1985" w:type="dxa"/>
          </w:tcPr>
          <w:p w14:paraId="6694C652" w14:textId="77777777" w:rsidR="00EE3422" w:rsidRPr="0037261D" w:rsidRDefault="00EE3422" w:rsidP="00EE3422">
            <w:pPr>
              <w:pStyle w:val="TableParagraph"/>
              <w:jc w:val="center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12</w:t>
            </w:r>
          </w:p>
        </w:tc>
      </w:tr>
      <w:tr w:rsidR="00EE3422" w:rsidRPr="0037261D" w14:paraId="61C82953" w14:textId="77777777" w:rsidTr="00EE3422">
        <w:trPr>
          <w:trHeight w:val="484"/>
        </w:trPr>
        <w:tc>
          <w:tcPr>
            <w:tcW w:w="674" w:type="dxa"/>
          </w:tcPr>
          <w:p w14:paraId="4A14380C" w14:textId="77777777" w:rsidR="00EE3422" w:rsidRPr="0037261D" w:rsidRDefault="00EE3422" w:rsidP="000A3F7C">
            <w:pPr>
              <w:pStyle w:val="TableParagraph"/>
              <w:jc w:val="both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3</w:t>
            </w:r>
          </w:p>
        </w:tc>
        <w:tc>
          <w:tcPr>
            <w:tcW w:w="11243" w:type="dxa"/>
          </w:tcPr>
          <w:p w14:paraId="04B70159" w14:textId="77777777" w:rsidR="00EE3422" w:rsidRPr="0037261D" w:rsidRDefault="00EE3422" w:rsidP="000A3F7C">
            <w:pPr>
              <w:pStyle w:val="TableParagraph"/>
              <w:jc w:val="both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Технологический и ценовой аудит</w:t>
            </w:r>
          </w:p>
        </w:tc>
        <w:tc>
          <w:tcPr>
            <w:tcW w:w="1985" w:type="dxa"/>
          </w:tcPr>
          <w:p w14:paraId="7BBB76C4" w14:textId="77777777" w:rsidR="00EE3422" w:rsidRPr="0037261D" w:rsidRDefault="00EE3422" w:rsidP="00EE3422">
            <w:pPr>
              <w:pStyle w:val="TableParagraph"/>
              <w:jc w:val="center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14</w:t>
            </w:r>
          </w:p>
        </w:tc>
      </w:tr>
      <w:tr w:rsidR="00EE3422" w:rsidRPr="0037261D" w14:paraId="396E21EB" w14:textId="77777777" w:rsidTr="00EE3422">
        <w:trPr>
          <w:trHeight w:val="482"/>
        </w:trPr>
        <w:tc>
          <w:tcPr>
            <w:tcW w:w="674" w:type="dxa"/>
          </w:tcPr>
          <w:p w14:paraId="56E63330" w14:textId="77777777" w:rsidR="00EE3422" w:rsidRPr="0037261D" w:rsidRDefault="00EE3422" w:rsidP="000A3F7C">
            <w:pPr>
              <w:pStyle w:val="TableParagraph"/>
              <w:jc w:val="both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4</w:t>
            </w:r>
          </w:p>
        </w:tc>
        <w:tc>
          <w:tcPr>
            <w:tcW w:w="11243" w:type="dxa"/>
          </w:tcPr>
          <w:p w14:paraId="584690B4" w14:textId="77777777" w:rsidR="00EE3422" w:rsidRPr="0037261D" w:rsidRDefault="00EE3422" w:rsidP="000A3F7C">
            <w:pPr>
              <w:pStyle w:val="TableParagraph"/>
              <w:jc w:val="both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Заключение</w:t>
            </w:r>
          </w:p>
        </w:tc>
        <w:tc>
          <w:tcPr>
            <w:tcW w:w="1985" w:type="dxa"/>
          </w:tcPr>
          <w:p w14:paraId="262A222F" w14:textId="77777777" w:rsidR="00EE3422" w:rsidRPr="0037261D" w:rsidRDefault="00EE3422" w:rsidP="00EE3422">
            <w:pPr>
              <w:pStyle w:val="TableParagraph"/>
              <w:jc w:val="center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24</w:t>
            </w:r>
          </w:p>
        </w:tc>
      </w:tr>
      <w:tr w:rsidR="00EE3422" w:rsidRPr="0037261D" w14:paraId="1BC03DF0" w14:textId="77777777" w:rsidTr="00EE3422">
        <w:trPr>
          <w:trHeight w:val="484"/>
        </w:trPr>
        <w:tc>
          <w:tcPr>
            <w:tcW w:w="674" w:type="dxa"/>
          </w:tcPr>
          <w:p w14:paraId="5117FABA" w14:textId="77777777" w:rsidR="00EE3422" w:rsidRPr="0037261D" w:rsidRDefault="00EE3422" w:rsidP="000A3F7C">
            <w:pPr>
              <w:pStyle w:val="TableParagraph"/>
              <w:jc w:val="both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5</w:t>
            </w:r>
          </w:p>
        </w:tc>
        <w:tc>
          <w:tcPr>
            <w:tcW w:w="11243" w:type="dxa"/>
          </w:tcPr>
          <w:p w14:paraId="1FFAA0EB" w14:textId="77777777" w:rsidR="00EE3422" w:rsidRPr="0037261D" w:rsidRDefault="00EE3422" w:rsidP="000A3F7C">
            <w:pPr>
              <w:pStyle w:val="TableParagraph"/>
              <w:jc w:val="both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Приложения</w:t>
            </w:r>
          </w:p>
        </w:tc>
        <w:tc>
          <w:tcPr>
            <w:tcW w:w="1985" w:type="dxa"/>
          </w:tcPr>
          <w:p w14:paraId="6CFC07B3" w14:textId="77777777" w:rsidR="00EE3422" w:rsidRPr="0037261D" w:rsidRDefault="00EE3422" w:rsidP="00EE3422">
            <w:pPr>
              <w:pStyle w:val="TableParagraph"/>
              <w:jc w:val="center"/>
              <w:rPr>
                <w:sz w:val="28"/>
                <w:szCs w:val="28"/>
              </w:rPr>
            </w:pPr>
            <w:r w:rsidRPr="0037261D">
              <w:rPr>
                <w:sz w:val="28"/>
                <w:szCs w:val="28"/>
              </w:rPr>
              <w:t>25</w:t>
            </w:r>
          </w:p>
        </w:tc>
      </w:tr>
    </w:tbl>
    <w:p w14:paraId="78693ECC" w14:textId="789B0CB2" w:rsidR="007E3B06" w:rsidRDefault="007E3B06"/>
    <w:p w14:paraId="6F42FAC7" w14:textId="779B96B5" w:rsidR="007E3B06" w:rsidRDefault="007E3B06"/>
    <w:p w14:paraId="26F185AE" w14:textId="1AA23BA8" w:rsidR="007E3B06" w:rsidRDefault="007E3B06"/>
    <w:p w14:paraId="5CD74E88" w14:textId="4AECA194" w:rsidR="007E3B06" w:rsidRDefault="007E3B06"/>
    <w:p w14:paraId="72FF935D" w14:textId="51C54681" w:rsidR="007E3B06" w:rsidRDefault="007E3B06"/>
    <w:p w14:paraId="182E961D" w14:textId="4E418271" w:rsidR="007E3B06" w:rsidRDefault="007E3B06"/>
    <w:p w14:paraId="423613D3" w14:textId="7954532C" w:rsidR="007E3B06" w:rsidRDefault="007E3B06"/>
    <w:p w14:paraId="3307B825" w14:textId="4A303257" w:rsidR="00704496" w:rsidRDefault="00704496"/>
    <w:p w14:paraId="360817B6" w14:textId="77777777" w:rsidR="00704496" w:rsidRDefault="00704496"/>
    <w:p w14:paraId="0ABF4530" w14:textId="66CDF456" w:rsidR="007E3B06" w:rsidRDefault="007E3B06"/>
    <w:p w14:paraId="06238666" w14:textId="1BE7B3E6" w:rsidR="007E3B06" w:rsidRDefault="007E3B06"/>
    <w:p w14:paraId="59702447" w14:textId="77777777" w:rsidR="00EE3422" w:rsidRPr="00EE3422" w:rsidRDefault="00EE3422" w:rsidP="00EE3422">
      <w:pPr>
        <w:ind w:firstLine="720"/>
        <w:jc w:val="center"/>
        <w:outlineLvl w:val="1"/>
        <w:rPr>
          <w:b/>
          <w:bCs/>
          <w:sz w:val="28"/>
          <w:szCs w:val="28"/>
        </w:rPr>
      </w:pPr>
      <w:r w:rsidRPr="00EE3422">
        <w:rPr>
          <w:b/>
          <w:bCs/>
          <w:sz w:val="28"/>
          <w:szCs w:val="28"/>
        </w:rPr>
        <w:t>СПИСОК ТЕРМИНОВ И ОПРЕДЕЛЕНИЙ</w:t>
      </w:r>
    </w:p>
    <w:p w14:paraId="3E2C9CDF" w14:textId="77777777" w:rsidR="00EE3422" w:rsidRPr="00EE3422" w:rsidRDefault="00EE3422" w:rsidP="00EE3422">
      <w:pPr>
        <w:ind w:firstLine="720"/>
        <w:jc w:val="center"/>
        <w:outlineLvl w:val="1"/>
        <w:rPr>
          <w:b/>
          <w:bCs/>
          <w:sz w:val="28"/>
          <w:szCs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10490"/>
      </w:tblGrid>
      <w:tr w:rsidR="00EE3422" w:rsidRPr="00EE3422" w14:paraId="6E0FA22D" w14:textId="77777777" w:rsidTr="00EE3422">
        <w:trPr>
          <w:trHeight w:val="476"/>
        </w:trPr>
        <w:tc>
          <w:tcPr>
            <w:tcW w:w="3412" w:type="dxa"/>
          </w:tcPr>
          <w:p w14:paraId="508AF220" w14:textId="77777777" w:rsidR="00EE3422" w:rsidRPr="00EE3422" w:rsidRDefault="00EE3422" w:rsidP="00EE3422">
            <w:pPr>
              <w:jc w:val="center"/>
              <w:rPr>
                <w:b/>
                <w:sz w:val="28"/>
                <w:szCs w:val="28"/>
              </w:rPr>
            </w:pPr>
            <w:r w:rsidRPr="00EE3422">
              <w:rPr>
                <w:b/>
                <w:sz w:val="28"/>
                <w:szCs w:val="28"/>
              </w:rPr>
              <w:t>Термин, понятие</w:t>
            </w:r>
          </w:p>
        </w:tc>
        <w:tc>
          <w:tcPr>
            <w:tcW w:w="10490" w:type="dxa"/>
          </w:tcPr>
          <w:p w14:paraId="7D778AAA" w14:textId="77777777" w:rsidR="00EE3422" w:rsidRPr="00EE3422" w:rsidRDefault="00EE3422" w:rsidP="00EE3422">
            <w:pPr>
              <w:jc w:val="center"/>
              <w:rPr>
                <w:b/>
                <w:sz w:val="28"/>
                <w:szCs w:val="28"/>
              </w:rPr>
            </w:pPr>
            <w:r w:rsidRPr="00EE3422">
              <w:rPr>
                <w:b/>
                <w:sz w:val="28"/>
                <w:szCs w:val="28"/>
              </w:rPr>
              <w:t>Определение</w:t>
            </w:r>
          </w:p>
        </w:tc>
      </w:tr>
      <w:tr w:rsidR="00EE3422" w:rsidRPr="00EE3422" w14:paraId="30632BE3" w14:textId="77777777" w:rsidTr="00EE3422">
        <w:trPr>
          <w:trHeight w:val="2411"/>
        </w:trPr>
        <w:tc>
          <w:tcPr>
            <w:tcW w:w="3412" w:type="dxa"/>
          </w:tcPr>
          <w:p w14:paraId="68CD9374" w14:textId="77777777" w:rsidR="00EE3422" w:rsidRPr="00EE3422" w:rsidRDefault="00EE3422" w:rsidP="00EE34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3422">
              <w:rPr>
                <w:sz w:val="28"/>
                <w:szCs w:val="28"/>
              </w:rPr>
              <w:t>Документация по Объекту</w:t>
            </w:r>
          </w:p>
        </w:tc>
        <w:tc>
          <w:tcPr>
            <w:tcW w:w="10490" w:type="dxa"/>
          </w:tcPr>
          <w:p w14:paraId="319EB3C4" w14:textId="77777777" w:rsidR="00EE3422" w:rsidRPr="00EE3422" w:rsidRDefault="00EE3422" w:rsidP="00EE3422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>Согласованная государственной экспертизой проектно-сметная документация, соответствующая им договорная и исполнительная документация, акты приемки-сдачи работ, техническая документация и иная документация, в том числе предусмотренная действующими нормами и правилами оформления / осуществления работ в строительстве, включая документацию вне стадийных пред проектных разработок.</w:t>
            </w:r>
          </w:p>
        </w:tc>
      </w:tr>
      <w:tr w:rsidR="00EE3422" w:rsidRPr="00EE3422" w14:paraId="2806CD46" w14:textId="77777777" w:rsidTr="00EE3422">
        <w:trPr>
          <w:trHeight w:val="980"/>
        </w:trPr>
        <w:tc>
          <w:tcPr>
            <w:tcW w:w="3412" w:type="dxa"/>
          </w:tcPr>
          <w:p w14:paraId="67977A74" w14:textId="77777777" w:rsidR="00EE3422" w:rsidRPr="00EE3422" w:rsidRDefault="00EE3422" w:rsidP="00EE34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3422">
              <w:rPr>
                <w:sz w:val="28"/>
                <w:szCs w:val="28"/>
              </w:rPr>
              <w:t>Инвестиции</w:t>
            </w:r>
          </w:p>
        </w:tc>
        <w:tc>
          <w:tcPr>
            <w:tcW w:w="10490" w:type="dxa"/>
          </w:tcPr>
          <w:p w14:paraId="3941AFEC" w14:textId="77777777" w:rsidR="00EE3422" w:rsidRPr="00EE3422" w:rsidRDefault="00EE3422" w:rsidP="00EE3422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>Совокупность долговременных затрат финансовых, трудовых, материальных ресурсов с целью реализации нового проекта.</w:t>
            </w:r>
          </w:p>
        </w:tc>
      </w:tr>
      <w:tr w:rsidR="00EE3422" w:rsidRPr="00EE3422" w14:paraId="3E764FC5" w14:textId="77777777" w:rsidTr="00EE3422">
        <w:trPr>
          <w:trHeight w:val="851"/>
        </w:trPr>
        <w:tc>
          <w:tcPr>
            <w:tcW w:w="3412" w:type="dxa"/>
          </w:tcPr>
          <w:p w14:paraId="27FDB66C" w14:textId="77777777" w:rsidR="00EE3422" w:rsidRPr="00EE3422" w:rsidRDefault="00EE3422" w:rsidP="00EE34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3422">
              <w:rPr>
                <w:sz w:val="28"/>
                <w:szCs w:val="28"/>
              </w:rPr>
              <w:t>Инвестиционная деятельность</w:t>
            </w:r>
          </w:p>
        </w:tc>
        <w:tc>
          <w:tcPr>
            <w:tcW w:w="10490" w:type="dxa"/>
          </w:tcPr>
          <w:p w14:paraId="4B4C055B" w14:textId="77777777" w:rsidR="00EE3422" w:rsidRPr="00EE3422" w:rsidRDefault="00EE3422" w:rsidP="00EE3422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 xml:space="preserve">Вложение инвестиций и осуществление практических действий в целях получения, положительного эффекта. </w:t>
            </w:r>
          </w:p>
        </w:tc>
      </w:tr>
      <w:tr w:rsidR="00EE3422" w:rsidRPr="00EE3422" w14:paraId="4A5E4629" w14:textId="77777777" w:rsidTr="00DC111D">
        <w:trPr>
          <w:trHeight w:val="415"/>
        </w:trPr>
        <w:tc>
          <w:tcPr>
            <w:tcW w:w="3412" w:type="dxa"/>
          </w:tcPr>
          <w:p w14:paraId="5BDF1EFE" w14:textId="77777777" w:rsidR="00EE3422" w:rsidRPr="00EE3422" w:rsidRDefault="00EE3422" w:rsidP="00EE34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3422">
              <w:rPr>
                <w:sz w:val="28"/>
                <w:szCs w:val="28"/>
              </w:rPr>
              <w:t>Инвестиционная программа</w:t>
            </w:r>
          </w:p>
        </w:tc>
        <w:tc>
          <w:tcPr>
            <w:tcW w:w="10490" w:type="dxa"/>
          </w:tcPr>
          <w:p w14:paraId="19B4DBBB" w14:textId="0B7532C5" w:rsidR="00EE3422" w:rsidRPr="00EE3422" w:rsidRDefault="00DC111D" w:rsidP="00EE3422">
            <w:pPr>
              <w:spacing w:line="360" w:lineRule="auto"/>
              <w:ind w:firstLine="720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5806FB">
              <w:rPr>
                <w:sz w:val="28"/>
                <w:szCs w:val="28"/>
                <w:lang w:val="ru-RU"/>
              </w:rPr>
              <w:t xml:space="preserve">Финансирование объекта осуществляется в рамках Государственной программы Самарской области «Строительство, реконструкция и капитальный ремонт образовательных учреждений Самарской области» до 2025 года, утвержденной постановлением Правительства Самарской области от 11.02.2015 № 56 (далее – Государственная программа) и муниципальной программы городского округа Самара «Совершенствование организации предоставления образования в городском округе Самара» на 2020 - 2025 годы, утвержденной постановлением Администрации </w:t>
            </w:r>
            <w:r w:rsidRPr="005806FB">
              <w:rPr>
                <w:sz w:val="28"/>
                <w:szCs w:val="28"/>
                <w:lang w:val="ru-RU"/>
              </w:rPr>
              <w:lastRenderedPageBreak/>
              <w:t>городского округа Самара от 14.03.2019 № 152.</w:t>
            </w:r>
          </w:p>
        </w:tc>
      </w:tr>
      <w:tr w:rsidR="00EE3422" w:rsidRPr="00EE3422" w14:paraId="2A304792" w14:textId="77777777" w:rsidTr="00EE3422">
        <w:trPr>
          <w:trHeight w:val="1975"/>
        </w:trPr>
        <w:tc>
          <w:tcPr>
            <w:tcW w:w="3412" w:type="dxa"/>
          </w:tcPr>
          <w:p w14:paraId="1DB679B3" w14:textId="77777777" w:rsidR="00EE3422" w:rsidRPr="00EE3422" w:rsidRDefault="00EE3422" w:rsidP="00EE34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3422">
              <w:rPr>
                <w:sz w:val="28"/>
                <w:szCs w:val="28"/>
              </w:rPr>
              <w:lastRenderedPageBreak/>
              <w:t>Инвестиционный проект</w:t>
            </w:r>
          </w:p>
        </w:tc>
        <w:tc>
          <w:tcPr>
            <w:tcW w:w="10490" w:type="dxa"/>
          </w:tcPr>
          <w:p w14:paraId="7C678398" w14:textId="77777777" w:rsidR="00EE3422" w:rsidRPr="00EE3422" w:rsidRDefault="00EE3422" w:rsidP="00EE3422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>Комплекс взаимосвязанных мероприятий, предусматривающих создание нового Объекта (включая объекты недвижимости) или расширение, реконструкцию (модернизацию) действующего объекта, в том числе с целью получения последующего экономического эффекта от его эксплуатации.</w:t>
            </w:r>
          </w:p>
        </w:tc>
      </w:tr>
      <w:tr w:rsidR="00EE3422" w:rsidRPr="00EE3422" w14:paraId="4C46E1BB" w14:textId="77777777" w:rsidTr="00EE3422">
        <w:trPr>
          <w:trHeight w:val="416"/>
        </w:trPr>
        <w:tc>
          <w:tcPr>
            <w:tcW w:w="3412" w:type="dxa"/>
          </w:tcPr>
          <w:p w14:paraId="19366E81" w14:textId="77777777" w:rsidR="00EE3422" w:rsidRPr="00EE3422" w:rsidRDefault="00EE3422" w:rsidP="00EE34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3422">
              <w:rPr>
                <w:sz w:val="28"/>
                <w:szCs w:val="28"/>
              </w:rPr>
              <w:t>Индексы</w:t>
            </w:r>
          </w:p>
        </w:tc>
        <w:tc>
          <w:tcPr>
            <w:tcW w:w="10490" w:type="dxa"/>
          </w:tcPr>
          <w:p w14:paraId="583A02C2" w14:textId="77777777" w:rsidR="00EE3422" w:rsidRPr="00EE3422" w:rsidRDefault="00EE3422" w:rsidP="00EE3422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>Изменения стоимости в строительстве - это отношения текущих (прогнозных) стоимостных показателей к базисным на сопоставимые по номенклатуре и структуре ресурсы, наборы ресурсов или ресурсно-технологических моделей по видам строительства.</w:t>
            </w:r>
          </w:p>
          <w:p w14:paraId="4488B9A6" w14:textId="77777777" w:rsidR="00EE3422" w:rsidRPr="00EE3422" w:rsidRDefault="00EE3422" w:rsidP="00EE3422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 xml:space="preserve">Выделяются индексы изменения стоимости строительно-монтажных работ, индексы изменения стоимости оборудования, прочих работ и затрат, индексы на проектно-изыскательские работы. </w:t>
            </w:r>
          </w:p>
        </w:tc>
      </w:tr>
      <w:tr w:rsidR="00EE3422" w:rsidRPr="00EE3422" w14:paraId="3D1ED7DB" w14:textId="77777777" w:rsidTr="00EE3422">
        <w:trPr>
          <w:trHeight w:val="416"/>
        </w:trPr>
        <w:tc>
          <w:tcPr>
            <w:tcW w:w="3412" w:type="dxa"/>
          </w:tcPr>
          <w:p w14:paraId="564EA743" w14:textId="77777777" w:rsidR="00EE3422" w:rsidRPr="00EE3422" w:rsidRDefault="00EE3422" w:rsidP="00EE34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3422">
              <w:rPr>
                <w:sz w:val="28"/>
                <w:szCs w:val="28"/>
              </w:rPr>
              <w:t>Источники</w:t>
            </w:r>
          </w:p>
          <w:p w14:paraId="2273977F" w14:textId="77777777" w:rsidR="00EE3422" w:rsidRPr="00EE3422" w:rsidRDefault="00EE3422" w:rsidP="00EE34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3422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0490" w:type="dxa"/>
          </w:tcPr>
          <w:p w14:paraId="4787BB07" w14:textId="77777777" w:rsidR="00EE3422" w:rsidRPr="00EE3422" w:rsidRDefault="00EE3422" w:rsidP="00EE3422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>Средства и/или ресурсы, используемые для достижения намеченных целей.</w:t>
            </w:r>
          </w:p>
        </w:tc>
      </w:tr>
      <w:tr w:rsidR="00EE3422" w:rsidRPr="00EE3422" w14:paraId="03184D36" w14:textId="77777777" w:rsidTr="00EE3422">
        <w:trPr>
          <w:trHeight w:val="416"/>
        </w:trPr>
        <w:tc>
          <w:tcPr>
            <w:tcW w:w="3412" w:type="dxa"/>
          </w:tcPr>
          <w:p w14:paraId="634BBE01" w14:textId="77777777" w:rsidR="00EE3422" w:rsidRPr="00EE3422" w:rsidRDefault="00EE3422" w:rsidP="00EE34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3422">
              <w:rPr>
                <w:sz w:val="28"/>
                <w:szCs w:val="28"/>
              </w:rPr>
              <w:t>Капитальные вложения</w:t>
            </w:r>
          </w:p>
        </w:tc>
        <w:tc>
          <w:tcPr>
            <w:tcW w:w="10490" w:type="dxa"/>
          </w:tcPr>
          <w:p w14:paraId="6BC51735" w14:textId="77777777" w:rsidR="00EE3422" w:rsidRPr="00EE3422" w:rsidRDefault="00EE3422" w:rsidP="00EE3422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>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механизмов, оборудования, инструмента, инвентаря, проектно- изыскательские работы и другие затраты</w:t>
            </w:r>
          </w:p>
        </w:tc>
      </w:tr>
      <w:tr w:rsidR="00EE3422" w:rsidRPr="00EE3422" w14:paraId="7112C4CE" w14:textId="77777777" w:rsidTr="00EE3422">
        <w:trPr>
          <w:trHeight w:val="416"/>
        </w:trPr>
        <w:tc>
          <w:tcPr>
            <w:tcW w:w="3412" w:type="dxa"/>
          </w:tcPr>
          <w:p w14:paraId="5656B4F5" w14:textId="77777777" w:rsidR="00EE3422" w:rsidRPr="00EE3422" w:rsidRDefault="00EE3422" w:rsidP="00EE34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3422">
              <w:rPr>
                <w:sz w:val="28"/>
                <w:szCs w:val="28"/>
              </w:rPr>
              <w:t>Обоснование инвестиций</w:t>
            </w:r>
          </w:p>
        </w:tc>
        <w:tc>
          <w:tcPr>
            <w:tcW w:w="10490" w:type="dxa"/>
          </w:tcPr>
          <w:p w14:paraId="5768F884" w14:textId="77777777" w:rsidR="00EE3422" w:rsidRPr="00EE3422" w:rsidRDefault="00EE3422" w:rsidP="00EE3422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 xml:space="preserve">Документ прединвестиционной фазы проекта, содержащий цель </w:t>
            </w:r>
            <w:r w:rsidRPr="00EE3422">
              <w:rPr>
                <w:sz w:val="28"/>
                <w:szCs w:val="28"/>
                <w:lang w:val="ru-RU"/>
              </w:rPr>
              <w:lastRenderedPageBreak/>
              <w:t>инвестирования, данные о назначении и мощности объекта строительства; о номенклатуре выпускаемой продукции; месте (районе) размещения объекта с учетом принципиальных требований и условий заказчика; оценку возможностей инвестирования и достижения намечаемых технико- экономических показателей (на основе необходимых исследований и проработок об источниках финансирования, условиях и средствах реализации поставленных целей).</w:t>
            </w:r>
          </w:p>
        </w:tc>
      </w:tr>
      <w:tr w:rsidR="00EE3422" w:rsidRPr="00EE3422" w14:paraId="37D76251" w14:textId="77777777" w:rsidTr="00EE3422">
        <w:trPr>
          <w:trHeight w:val="885"/>
        </w:trPr>
        <w:tc>
          <w:tcPr>
            <w:tcW w:w="3412" w:type="dxa"/>
          </w:tcPr>
          <w:p w14:paraId="7814FF67" w14:textId="77777777" w:rsidR="00EE3422" w:rsidRPr="00EE3422" w:rsidRDefault="00EE3422" w:rsidP="00EE34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3422">
              <w:rPr>
                <w:sz w:val="28"/>
                <w:szCs w:val="28"/>
              </w:rPr>
              <w:lastRenderedPageBreak/>
              <w:t>Объект</w:t>
            </w:r>
          </w:p>
        </w:tc>
        <w:tc>
          <w:tcPr>
            <w:tcW w:w="10490" w:type="dxa"/>
          </w:tcPr>
          <w:p w14:paraId="58971A43" w14:textId="40FF3B52" w:rsidR="00EE3422" w:rsidRPr="00EE3422" w:rsidRDefault="00EE3422" w:rsidP="00BE7EDE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 xml:space="preserve">«Строительство общеобразовательной школы по Пятой просеке в Октябрьском внутригородском районе     </w:t>
            </w:r>
            <w:r w:rsidR="00BE7EDE">
              <w:rPr>
                <w:sz w:val="28"/>
                <w:szCs w:val="28"/>
                <w:lang w:val="ru-RU"/>
              </w:rPr>
              <w:t xml:space="preserve">городского округа </w:t>
            </w:r>
            <w:r w:rsidRPr="00EE3422">
              <w:rPr>
                <w:sz w:val="28"/>
                <w:szCs w:val="28"/>
                <w:lang w:val="ru-RU"/>
              </w:rPr>
              <w:t>Самара (2 очередь)».</w:t>
            </w:r>
          </w:p>
        </w:tc>
      </w:tr>
      <w:tr w:rsidR="00EE3422" w:rsidRPr="00EE3422" w14:paraId="6EEA9B58" w14:textId="77777777" w:rsidTr="00EE3422">
        <w:trPr>
          <w:trHeight w:val="416"/>
        </w:trPr>
        <w:tc>
          <w:tcPr>
            <w:tcW w:w="3412" w:type="dxa"/>
          </w:tcPr>
          <w:p w14:paraId="5CE39F6E" w14:textId="77777777" w:rsidR="00EE3422" w:rsidRPr="00EE3422" w:rsidRDefault="00EE3422" w:rsidP="00EE34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3422">
              <w:rPr>
                <w:sz w:val="28"/>
                <w:szCs w:val="28"/>
              </w:rPr>
              <w:t>Объект-представитель</w:t>
            </w:r>
          </w:p>
        </w:tc>
        <w:tc>
          <w:tcPr>
            <w:tcW w:w="10490" w:type="dxa"/>
          </w:tcPr>
          <w:p w14:paraId="23682F48" w14:textId="77777777" w:rsidR="00EE3422" w:rsidRPr="00EE3422" w:rsidRDefault="00EE3422" w:rsidP="00EE3422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>Объект капитального строительства, максимально точно отражающий технологическую специфику строительного производства, характерную для объектов данного типа, выбранный из числа аналогичных объектов по принципу наиболее полного соответствия заданному набору требований.</w:t>
            </w:r>
          </w:p>
        </w:tc>
      </w:tr>
      <w:tr w:rsidR="00EE3422" w:rsidRPr="00EE3422" w14:paraId="66EA4BA1" w14:textId="77777777" w:rsidTr="00EE3422">
        <w:trPr>
          <w:trHeight w:val="416"/>
        </w:trPr>
        <w:tc>
          <w:tcPr>
            <w:tcW w:w="3412" w:type="dxa"/>
          </w:tcPr>
          <w:p w14:paraId="39567608" w14:textId="77777777" w:rsidR="00EE3422" w:rsidRPr="00EE3422" w:rsidRDefault="00EE3422" w:rsidP="00EE34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3422">
              <w:rPr>
                <w:sz w:val="28"/>
                <w:szCs w:val="28"/>
              </w:rPr>
              <w:t>Объект-аналог</w:t>
            </w:r>
          </w:p>
        </w:tc>
        <w:tc>
          <w:tcPr>
            <w:tcW w:w="10490" w:type="dxa"/>
          </w:tcPr>
          <w:p w14:paraId="44FADC82" w14:textId="77777777" w:rsidR="00EE3422" w:rsidRPr="00EE3422" w:rsidRDefault="00EE3422" w:rsidP="00EE3422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>Объект, характеристики, функциональное назначение и конструктивные решения, а также технико- экономические показатели, которого максимально совпадают с проектируемым объектом.</w:t>
            </w:r>
          </w:p>
        </w:tc>
      </w:tr>
      <w:tr w:rsidR="00EE3422" w:rsidRPr="00EE3422" w14:paraId="19A0F586" w14:textId="77777777" w:rsidTr="00EE3422">
        <w:trPr>
          <w:trHeight w:val="416"/>
        </w:trPr>
        <w:tc>
          <w:tcPr>
            <w:tcW w:w="3412" w:type="dxa"/>
          </w:tcPr>
          <w:p w14:paraId="4564489D" w14:textId="77777777" w:rsidR="00EE3422" w:rsidRPr="00EE3422" w:rsidRDefault="00EE3422" w:rsidP="00EE34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3422">
              <w:rPr>
                <w:sz w:val="28"/>
                <w:szCs w:val="28"/>
              </w:rPr>
              <w:t>Проектная документация</w:t>
            </w:r>
          </w:p>
        </w:tc>
        <w:tc>
          <w:tcPr>
            <w:tcW w:w="10490" w:type="dxa"/>
          </w:tcPr>
          <w:p w14:paraId="334282CE" w14:textId="77777777" w:rsidR="00EE3422" w:rsidRPr="00EE3422" w:rsidRDefault="00EE3422" w:rsidP="00EE3422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 xml:space="preserve">Документация, содержащая материалы в текстовой форме и в виде карт / схем (в графической форме) и определяющая архитектурные, функционально- технологические, конструктивные и инженерно- технические решения для обеспечения строительства объекта и/или его частей, а также результаты изысканий, </w:t>
            </w:r>
            <w:r w:rsidRPr="00EE3422">
              <w:rPr>
                <w:sz w:val="28"/>
                <w:szCs w:val="28"/>
                <w:lang w:val="ru-RU"/>
              </w:rPr>
              <w:lastRenderedPageBreak/>
              <w:t>утвержденные заказчиком и получившие (если это необходимо в силу применимого права) положительное заключение в результате проведения экспертиз и согласований компетентных государственных органов.</w:t>
            </w:r>
          </w:p>
        </w:tc>
      </w:tr>
      <w:tr w:rsidR="00EE3422" w:rsidRPr="00EE3422" w14:paraId="31D408AF" w14:textId="77777777" w:rsidTr="00EE3422">
        <w:trPr>
          <w:trHeight w:val="416"/>
        </w:trPr>
        <w:tc>
          <w:tcPr>
            <w:tcW w:w="3412" w:type="dxa"/>
          </w:tcPr>
          <w:p w14:paraId="4EF7E39B" w14:textId="77777777" w:rsidR="00EE3422" w:rsidRPr="00EE3422" w:rsidRDefault="00EE3422" w:rsidP="00EE34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3422">
              <w:rPr>
                <w:sz w:val="28"/>
                <w:szCs w:val="28"/>
              </w:rPr>
              <w:lastRenderedPageBreak/>
              <w:t>Проектно- изыскательские работы</w:t>
            </w:r>
          </w:p>
        </w:tc>
        <w:tc>
          <w:tcPr>
            <w:tcW w:w="10490" w:type="dxa"/>
          </w:tcPr>
          <w:p w14:paraId="16E3878E" w14:textId="77777777" w:rsidR="00EE3422" w:rsidRPr="00EE3422" w:rsidRDefault="00EE3422" w:rsidP="00EE3422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>Работы по разработке проектной документации, по составу и содержанию соответствующие требованиям постановления Правительства Российской Федерации от 16.02.2008 № 87 «О составе разделов проектной документации и требованиях к их содержанию».</w:t>
            </w:r>
          </w:p>
        </w:tc>
      </w:tr>
      <w:tr w:rsidR="00EE3422" w:rsidRPr="00EE3422" w14:paraId="26ACD103" w14:textId="77777777" w:rsidTr="00EE3422">
        <w:trPr>
          <w:trHeight w:val="416"/>
        </w:trPr>
        <w:tc>
          <w:tcPr>
            <w:tcW w:w="3412" w:type="dxa"/>
          </w:tcPr>
          <w:p w14:paraId="2E5E00F6" w14:textId="77777777" w:rsidR="00EE3422" w:rsidRPr="00EE3422" w:rsidRDefault="00EE3422" w:rsidP="00EE342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>Публичный технологический аудит инвестиционного проекта</w:t>
            </w:r>
          </w:p>
        </w:tc>
        <w:tc>
          <w:tcPr>
            <w:tcW w:w="10490" w:type="dxa"/>
          </w:tcPr>
          <w:p w14:paraId="6757999C" w14:textId="77777777" w:rsidR="00EE3422" w:rsidRPr="00EE3422" w:rsidRDefault="00EE3422" w:rsidP="00EE3422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>Проведение экспертной оценки обоснования выбора проектируемых технологических и конструктивных решений по созданию в рамках инвестиционного проекта объекта капитального строительства на их соответствие лучшим отечественным и мировым технологиям строительства, технологическим и конструктивным решениям, современным строительным материалам и оборудованию, применяемым в строительстве, с учетом требований современных технологий производства, необходимых для функционирования объекта капитального строительства, а также эксплуатационных расходов на реализацию инвестиционного проекта в процессе жизненного цикла в целях повышения эффективности использования средств заказчика, снижения стоимости и сокращения сроков строительства, повышения надежности электросетевых объектов и доступности электросетевой инфраструктуры.</w:t>
            </w:r>
          </w:p>
        </w:tc>
      </w:tr>
      <w:tr w:rsidR="00EE3422" w:rsidRPr="00EE3422" w14:paraId="089AE538" w14:textId="77777777" w:rsidTr="00EE3422">
        <w:trPr>
          <w:trHeight w:val="416"/>
        </w:trPr>
        <w:tc>
          <w:tcPr>
            <w:tcW w:w="3412" w:type="dxa"/>
          </w:tcPr>
          <w:p w14:paraId="4EDB23AD" w14:textId="77777777" w:rsidR="00EE3422" w:rsidRPr="00EE3422" w:rsidRDefault="00EE3422" w:rsidP="00EE34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3422">
              <w:rPr>
                <w:sz w:val="28"/>
                <w:szCs w:val="28"/>
              </w:rPr>
              <w:lastRenderedPageBreak/>
              <w:t>Стоимость базисная</w:t>
            </w:r>
          </w:p>
        </w:tc>
        <w:tc>
          <w:tcPr>
            <w:tcW w:w="10490" w:type="dxa"/>
          </w:tcPr>
          <w:p w14:paraId="47F4778B" w14:textId="77777777" w:rsidR="00EE3422" w:rsidRPr="00EE3422" w:rsidRDefault="00EE3422" w:rsidP="00EE3422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>Стоимость, определяемая на основе сметных цен, зафиксированных на конкретную дату. Базисный уровень сметной стоимости предназначен для сопоставления результатов инвестиционной деятельности в разные периоды времени, экономического анализа и определения стоимости в текущих ценах.</w:t>
            </w:r>
          </w:p>
        </w:tc>
      </w:tr>
      <w:tr w:rsidR="00EE3422" w:rsidRPr="00EE3422" w14:paraId="2BFBBF21" w14:textId="77777777" w:rsidTr="00EE3422">
        <w:trPr>
          <w:trHeight w:val="416"/>
        </w:trPr>
        <w:tc>
          <w:tcPr>
            <w:tcW w:w="3412" w:type="dxa"/>
          </w:tcPr>
          <w:p w14:paraId="39584107" w14:textId="77777777" w:rsidR="00EE3422" w:rsidRPr="00EE3422" w:rsidRDefault="00EE3422" w:rsidP="00EE34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3422">
              <w:rPr>
                <w:sz w:val="28"/>
                <w:szCs w:val="28"/>
              </w:rPr>
              <w:t>Стоимость прогнозная</w:t>
            </w:r>
          </w:p>
        </w:tc>
        <w:tc>
          <w:tcPr>
            <w:tcW w:w="10490" w:type="dxa"/>
          </w:tcPr>
          <w:p w14:paraId="09C37F6A" w14:textId="77777777" w:rsidR="00EE3422" w:rsidRPr="00EE3422" w:rsidRDefault="00EE3422" w:rsidP="00EE3422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>Стоимость, определяемая на основе текущих цен, с учетом индексов-дефляторов Минэкономразвития, на момент окончания строительства.</w:t>
            </w:r>
          </w:p>
        </w:tc>
      </w:tr>
      <w:tr w:rsidR="00EE3422" w:rsidRPr="00EE3422" w14:paraId="30C2693A" w14:textId="77777777" w:rsidTr="00EE3422">
        <w:trPr>
          <w:trHeight w:val="856"/>
        </w:trPr>
        <w:tc>
          <w:tcPr>
            <w:tcW w:w="3412" w:type="dxa"/>
          </w:tcPr>
          <w:p w14:paraId="73E0229C" w14:textId="77777777" w:rsidR="00EE3422" w:rsidRPr="00EE3422" w:rsidRDefault="00EE3422" w:rsidP="00EE34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3422">
              <w:rPr>
                <w:sz w:val="28"/>
                <w:szCs w:val="28"/>
              </w:rPr>
              <w:t>Стоимость текущая</w:t>
            </w:r>
          </w:p>
        </w:tc>
        <w:tc>
          <w:tcPr>
            <w:tcW w:w="10490" w:type="dxa"/>
          </w:tcPr>
          <w:p w14:paraId="789CC1C4" w14:textId="77777777" w:rsidR="00EE3422" w:rsidRPr="00EE3422" w:rsidRDefault="00EE3422" w:rsidP="00EE3422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>Стоимость, сложившаяся к дате составления и экспертизы сметной документации, уровень цен (месяц и год) на которую указан при составлении.</w:t>
            </w:r>
          </w:p>
        </w:tc>
      </w:tr>
      <w:tr w:rsidR="00EE3422" w:rsidRPr="00EE3422" w14:paraId="46D91F9D" w14:textId="77777777" w:rsidTr="00EE3422">
        <w:trPr>
          <w:trHeight w:val="416"/>
        </w:trPr>
        <w:tc>
          <w:tcPr>
            <w:tcW w:w="3412" w:type="dxa"/>
          </w:tcPr>
          <w:p w14:paraId="2D4B94A3" w14:textId="77777777" w:rsidR="00EE3422" w:rsidRPr="00EE3422" w:rsidRDefault="00EE3422" w:rsidP="00EE34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3422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10490" w:type="dxa"/>
          </w:tcPr>
          <w:p w14:paraId="4791FE64" w14:textId="77777777" w:rsidR="00EE3422" w:rsidRPr="00EE3422" w:rsidRDefault="00EE3422" w:rsidP="00EE3422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>Создание зданий, строений, сооружений (в том числе на месте сносимых объектов капитального строительства) - в соответствии с законодательством.</w:t>
            </w:r>
          </w:p>
        </w:tc>
      </w:tr>
      <w:tr w:rsidR="00EE3422" w:rsidRPr="00EE3422" w14:paraId="25B04DEE" w14:textId="77777777" w:rsidTr="00EE3422">
        <w:trPr>
          <w:trHeight w:val="416"/>
        </w:trPr>
        <w:tc>
          <w:tcPr>
            <w:tcW w:w="3412" w:type="dxa"/>
          </w:tcPr>
          <w:p w14:paraId="129EA959" w14:textId="3E28999D" w:rsidR="00EE3422" w:rsidRPr="00EE3422" w:rsidRDefault="00EE3422" w:rsidP="00EE34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3422">
              <w:rPr>
                <w:sz w:val="28"/>
                <w:szCs w:val="28"/>
              </w:rPr>
              <w:t>Ценовой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E3422">
              <w:rPr>
                <w:sz w:val="28"/>
                <w:szCs w:val="28"/>
              </w:rPr>
              <w:t>аудит инвестиционного</w:t>
            </w:r>
          </w:p>
          <w:p w14:paraId="6BD3709B" w14:textId="77777777" w:rsidR="00EE3422" w:rsidRPr="00EE3422" w:rsidRDefault="00EE3422" w:rsidP="00EE34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3422">
              <w:rPr>
                <w:sz w:val="28"/>
                <w:szCs w:val="28"/>
              </w:rPr>
              <w:t>проекта</w:t>
            </w:r>
          </w:p>
        </w:tc>
        <w:tc>
          <w:tcPr>
            <w:tcW w:w="10490" w:type="dxa"/>
          </w:tcPr>
          <w:p w14:paraId="2993C9C5" w14:textId="77777777" w:rsidR="00EE3422" w:rsidRPr="00EE3422" w:rsidRDefault="00EE3422" w:rsidP="00EE3422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EE3422">
              <w:rPr>
                <w:sz w:val="28"/>
                <w:szCs w:val="28"/>
                <w:lang w:val="ru-RU"/>
              </w:rPr>
              <w:t>Проведение экспертной оценки стоимости объекта капитального строительства с учётом результатов технологического аудита инвестиционного проекта.</w:t>
            </w:r>
          </w:p>
        </w:tc>
      </w:tr>
    </w:tbl>
    <w:p w14:paraId="77AA623F" w14:textId="77777777" w:rsidR="00EE3422" w:rsidRPr="00EE3422" w:rsidRDefault="00EE3422" w:rsidP="00EE3422">
      <w:pPr>
        <w:tabs>
          <w:tab w:val="left" w:pos="8728"/>
        </w:tabs>
        <w:spacing w:line="360" w:lineRule="auto"/>
        <w:jc w:val="both"/>
        <w:rPr>
          <w:sz w:val="28"/>
          <w:szCs w:val="28"/>
        </w:rPr>
      </w:pPr>
    </w:p>
    <w:p w14:paraId="5E881354" w14:textId="77777777" w:rsidR="00EE3422" w:rsidRPr="00EE3422" w:rsidRDefault="00EE3422" w:rsidP="00EE3422">
      <w:pPr>
        <w:tabs>
          <w:tab w:val="left" w:pos="8728"/>
        </w:tabs>
        <w:spacing w:line="360" w:lineRule="auto"/>
        <w:jc w:val="both"/>
        <w:rPr>
          <w:sz w:val="28"/>
          <w:szCs w:val="28"/>
        </w:rPr>
      </w:pPr>
    </w:p>
    <w:p w14:paraId="255A74E1" w14:textId="77777777" w:rsidR="00EE3422" w:rsidRPr="00EE3422" w:rsidRDefault="00EE3422" w:rsidP="00EE3422">
      <w:pPr>
        <w:tabs>
          <w:tab w:val="left" w:pos="8728"/>
        </w:tabs>
        <w:spacing w:line="360" w:lineRule="auto"/>
        <w:jc w:val="both"/>
        <w:rPr>
          <w:sz w:val="28"/>
          <w:szCs w:val="28"/>
        </w:rPr>
      </w:pPr>
    </w:p>
    <w:p w14:paraId="2BC2208B" w14:textId="67BA5DB9" w:rsidR="00EE3422" w:rsidRDefault="00EE3422" w:rsidP="00EE3422">
      <w:pPr>
        <w:tabs>
          <w:tab w:val="left" w:pos="8728"/>
        </w:tabs>
        <w:spacing w:line="360" w:lineRule="auto"/>
        <w:jc w:val="both"/>
        <w:rPr>
          <w:sz w:val="28"/>
          <w:szCs w:val="28"/>
        </w:rPr>
      </w:pPr>
    </w:p>
    <w:p w14:paraId="2A295542" w14:textId="77777777" w:rsidR="00DC111D" w:rsidRDefault="00DC111D" w:rsidP="00EE3422">
      <w:pPr>
        <w:tabs>
          <w:tab w:val="left" w:pos="8728"/>
        </w:tabs>
        <w:spacing w:line="360" w:lineRule="auto"/>
        <w:jc w:val="both"/>
        <w:rPr>
          <w:sz w:val="28"/>
          <w:szCs w:val="28"/>
        </w:rPr>
      </w:pPr>
    </w:p>
    <w:p w14:paraId="4ADE1C80" w14:textId="77777777" w:rsidR="00217473" w:rsidRDefault="00217473" w:rsidP="00EE3422">
      <w:pPr>
        <w:tabs>
          <w:tab w:val="left" w:pos="8728"/>
        </w:tabs>
        <w:spacing w:line="360" w:lineRule="auto"/>
        <w:jc w:val="both"/>
        <w:rPr>
          <w:sz w:val="28"/>
          <w:szCs w:val="28"/>
        </w:rPr>
      </w:pPr>
    </w:p>
    <w:p w14:paraId="73AA8122" w14:textId="77777777" w:rsidR="00D368B7" w:rsidRPr="00EE3422" w:rsidRDefault="00D368B7" w:rsidP="00EE3422">
      <w:pPr>
        <w:tabs>
          <w:tab w:val="left" w:pos="8728"/>
        </w:tabs>
        <w:spacing w:line="360" w:lineRule="auto"/>
        <w:jc w:val="both"/>
        <w:rPr>
          <w:sz w:val="28"/>
          <w:szCs w:val="28"/>
        </w:rPr>
      </w:pPr>
    </w:p>
    <w:p w14:paraId="53E22573" w14:textId="6F28EA03" w:rsidR="00D368B7" w:rsidRDefault="00D368B7" w:rsidP="00D368B7">
      <w:pPr>
        <w:numPr>
          <w:ilvl w:val="0"/>
          <w:numId w:val="1"/>
        </w:numPr>
        <w:tabs>
          <w:tab w:val="left" w:pos="4721"/>
        </w:tabs>
        <w:spacing w:line="360" w:lineRule="auto"/>
        <w:jc w:val="center"/>
        <w:outlineLvl w:val="1"/>
        <w:rPr>
          <w:b/>
          <w:bCs/>
          <w:sz w:val="28"/>
          <w:szCs w:val="28"/>
        </w:rPr>
      </w:pPr>
      <w:r w:rsidRPr="00D368B7">
        <w:rPr>
          <w:b/>
          <w:bCs/>
          <w:sz w:val="28"/>
          <w:szCs w:val="28"/>
        </w:rPr>
        <w:lastRenderedPageBreak/>
        <w:t>Введение</w:t>
      </w:r>
    </w:p>
    <w:p w14:paraId="0FA66E41" w14:textId="77777777" w:rsidR="00D368B7" w:rsidRPr="00D368B7" w:rsidRDefault="00D368B7" w:rsidP="00D368B7">
      <w:pPr>
        <w:tabs>
          <w:tab w:val="left" w:pos="4721"/>
        </w:tabs>
        <w:spacing w:line="360" w:lineRule="auto"/>
        <w:ind w:left="360"/>
        <w:outlineLvl w:val="1"/>
        <w:rPr>
          <w:b/>
          <w:bCs/>
          <w:sz w:val="28"/>
          <w:szCs w:val="28"/>
        </w:rPr>
      </w:pPr>
    </w:p>
    <w:p w14:paraId="25C39CCC" w14:textId="537FC521" w:rsidR="00D368B7" w:rsidRPr="00D368B7" w:rsidRDefault="00D368B7" w:rsidP="00D368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368B7">
        <w:rPr>
          <w:sz w:val="28"/>
          <w:szCs w:val="28"/>
        </w:rPr>
        <w:t>Настоящий Отчёт о проведении технологического и ценового аудита крупного инвестиционного проекта «Строительство общеобразовательной школы по Пятой просеке в Октябрьском внутригородском районе г. о. Самара (2 очередь)» разработан в рамках выполнения положений Постановления Правительства РФ от 12.05.2017 года 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и о внесении изменений в некоторые акты Правительства Российской Федерации».</w:t>
      </w:r>
    </w:p>
    <w:p w14:paraId="5C6306CA" w14:textId="4B35B0B1" w:rsidR="00D368B7" w:rsidRPr="00D368B7" w:rsidRDefault="00D368B7" w:rsidP="00D368B7">
      <w:pPr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t>Целью проведения технологического и ценового аудита инвестиционного проекта «Строительство общеобразовательной школы по Пятой просеке в Октябрьс</w:t>
      </w:r>
      <w:r w:rsidR="00BE7EDE">
        <w:rPr>
          <w:sz w:val="28"/>
          <w:szCs w:val="28"/>
        </w:rPr>
        <w:t>ком внутригородском районе городского округа</w:t>
      </w:r>
      <w:r w:rsidRPr="00D368B7">
        <w:rPr>
          <w:sz w:val="28"/>
          <w:szCs w:val="28"/>
        </w:rPr>
        <w:t xml:space="preserve"> Самара (2 очередь)» является подтверждение эффективности инвестиционного проекта по критериям экономической и технологической целесообразности, оптимизация капитальных и операционных затрат, оптимизация технических решений и оптимизация сроков реализации инвестиционного проекта, а также обоснование предполагаемой стоимости строительства.</w:t>
      </w:r>
    </w:p>
    <w:p w14:paraId="5E085490" w14:textId="77777777" w:rsidR="00D368B7" w:rsidRPr="00D368B7" w:rsidRDefault="00D368B7" w:rsidP="00D368B7">
      <w:pPr>
        <w:spacing w:line="360" w:lineRule="auto"/>
        <w:ind w:firstLine="720"/>
        <w:jc w:val="both"/>
        <w:rPr>
          <w:sz w:val="28"/>
          <w:szCs w:val="28"/>
        </w:rPr>
      </w:pPr>
    </w:p>
    <w:p w14:paraId="00A108B6" w14:textId="77777777" w:rsidR="00D368B7" w:rsidRPr="00D368B7" w:rsidRDefault="00D368B7" w:rsidP="00D368B7">
      <w:pPr>
        <w:spacing w:line="360" w:lineRule="auto"/>
        <w:ind w:firstLine="720"/>
        <w:jc w:val="both"/>
        <w:rPr>
          <w:sz w:val="28"/>
          <w:szCs w:val="28"/>
        </w:rPr>
      </w:pPr>
    </w:p>
    <w:p w14:paraId="3CD7CCEA" w14:textId="77777777" w:rsidR="00D368B7" w:rsidRPr="00D368B7" w:rsidRDefault="00D368B7" w:rsidP="00D368B7">
      <w:pPr>
        <w:spacing w:line="360" w:lineRule="auto"/>
        <w:ind w:firstLine="720"/>
        <w:jc w:val="both"/>
        <w:rPr>
          <w:sz w:val="28"/>
          <w:szCs w:val="28"/>
        </w:rPr>
      </w:pPr>
    </w:p>
    <w:p w14:paraId="3DDCF996" w14:textId="77777777" w:rsidR="00D368B7" w:rsidRPr="00D368B7" w:rsidRDefault="00D368B7" w:rsidP="00D368B7">
      <w:pPr>
        <w:spacing w:line="360" w:lineRule="auto"/>
        <w:ind w:firstLine="720"/>
        <w:jc w:val="both"/>
        <w:rPr>
          <w:sz w:val="28"/>
          <w:szCs w:val="28"/>
        </w:rPr>
      </w:pPr>
    </w:p>
    <w:p w14:paraId="615FC6DB" w14:textId="77777777" w:rsidR="00D368B7" w:rsidRPr="00D368B7" w:rsidRDefault="00D368B7" w:rsidP="00D368B7">
      <w:pPr>
        <w:spacing w:line="360" w:lineRule="auto"/>
        <w:ind w:firstLine="720"/>
        <w:jc w:val="both"/>
        <w:rPr>
          <w:sz w:val="28"/>
          <w:szCs w:val="28"/>
        </w:rPr>
      </w:pPr>
    </w:p>
    <w:p w14:paraId="5E67E34C" w14:textId="7C928DB2" w:rsidR="00D368B7" w:rsidRDefault="00D368B7" w:rsidP="002F3F09">
      <w:pPr>
        <w:pStyle w:val="aa"/>
        <w:keepNext/>
        <w:keepLines/>
        <w:widowControl/>
        <w:numPr>
          <w:ilvl w:val="0"/>
          <w:numId w:val="1"/>
        </w:numPr>
        <w:tabs>
          <w:tab w:val="left" w:pos="1901"/>
        </w:tabs>
        <w:spacing w:line="360" w:lineRule="auto"/>
        <w:jc w:val="center"/>
        <w:outlineLvl w:val="1"/>
        <w:rPr>
          <w:b/>
          <w:bCs/>
          <w:sz w:val="28"/>
          <w:szCs w:val="28"/>
        </w:rPr>
      </w:pPr>
      <w:r w:rsidRPr="002F3F09">
        <w:rPr>
          <w:b/>
          <w:bCs/>
          <w:sz w:val="28"/>
          <w:szCs w:val="28"/>
        </w:rPr>
        <w:lastRenderedPageBreak/>
        <w:t>Основная информация по инвестиционному</w:t>
      </w:r>
      <w:r w:rsidRPr="002F3F09">
        <w:rPr>
          <w:b/>
          <w:bCs/>
          <w:spacing w:val="-6"/>
          <w:sz w:val="28"/>
          <w:szCs w:val="28"/>
        </w:rPr>
        <w:t xml:space="preserve"> </w:t>
      </w:r>
      <w:r w:rsidRPr="002F3F09">
        <w:rPr>
          <w:b/>
          <w:bCs/>
          <w:sz w:val="28"/>
          <w:szCs w:val="28"/>
        </w:rPr>
        <w:t>проекту.</w:t>
      </w:r>
    </w:p>
    <w:p w14:paraId="1D52E438" w14:textId="77777777" w:rsidR="002F3F09" w:rsidRPr="002F3F09" w:rsidRDefault="002F3F09" w:rsidP="002F3F09">
      <w:pPr>
        <w:pStyle w:val="aa"/>
        <w:keepNext/>
        <w:keepLines/>
        <w:widowControl/>
        <w:tabs>
          <w:tab w:val="left" w:pos="1901"/>
        </w:tabs>
        <w:spacing w:line="360" w:lineRule="auto"/>
        <w:outlineLvl w:val="1"/>
        <w:rPr>
          <w:b/>
          <w:bCs/>
          <w:sz w:val="28"/>
          <w:szCs w:val="28"/>
        </w:rPr>
      </w:pPr>
    </w:p>
    <w:p w14:paraId="5287B8A5" w14:textId="1CD6EEC4" w:rsidR="00D368B7" w:rsidRPr="002F3F09" w:rsidRDefault="002F3F09" w:rsidP="002F3F09">
      <w:pPr>
        <w:pStyle w:val="aa"/>
        <w:keepNext/>
        <w:keepLines/>
        <w:widowControl/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368B7" w:rsidRPr="002F3F09">
        <w:rPr>
          <w:b/>
          <w:sz w:val="28"/>
          <w:szCs w:val="28"/>
        </w:rPr>
        <w:t>Оценка качества и полноты исходных данных,</w:t>
      </w:r>
      <w:r w:rsidR="00D368B7" w:rsidRPr="002F3F09">
        <w:rPr>
          <w:b/>
          <w:spacing w:val="-19"/>
          <w:sz w:val="28"/>
          <w:szCs w:val="28"/>
        </w:rPr>
        <w:t xml:space="preserve"> </w:t>
      </w:r>
      <w:r w:rsidR="00D368B7" w:rsidRPr="002F3F09">
        <w:rPr>
          <w:b/>
          <w:sz w:val="28"/>
          <w:szCs w:val="28"/>
        </w:rPr>
        <w:t>используемых в инвестиционном</w:t>
      </w:r>
      <w:r w:rsidR="00D368B7" w:rsidRPr="002F3F09">
        <w:rPr>
          <w:b/>
          <w:spacing w:val="-3"/>
          <w:sz w:val="28"/>
          <w:szCs w:val="28"/>
        </w:rPr>
        <w:t xml:space="preserve"> </w:t>
      </w:r>
      <w:r w:rsidR="00D368B7" w:rsidRPr="002F3F09">
        <w:rPr>
          <w:b/>
          <w:sz w:val="28"/>
          <w:szCs w:val="28"/>
        </w:rPr>
        <w:t>проекте</w:t>
      </w:r>
    </w:p>
    <w:p w14:paraId="52CE4C0B" w14:textId="3964B1EC" w:rsidR="00D368B7" w:rsidRPr="00D368B7" w:rsidRDefault="002F3F09" w:rsidP="002F3F09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D368B7" w:rsidRPr="00D368B7">
        <w:rPr>
          <w:sz w:val="28"/>
          <w:szCs w:val="28"/>
        </w:rPr>
        <w:t>В качестве исходных данных для аудита инвестиционного проекта послужили следующие материалы:</w:t>
      </w:r>
    </w:p>
    <w:p w14:paraId="4F482533" w14:textId="72587EDD" w:rsidR="00D368B7" w:rsidRPr="00D368B7" w:rsidRDefault="00D368B7" w:rsidP="00D368B7">
      <w:pPr>
        <w:keepNext/>
        <w:keepLines/>
        <w:widowControl/>
        <w:numPr>
          <w:ilvl w:val="0"/>
          <w:numId w:val="2"/>
        </w:numPr>
        <w:tabs>
          <w:tab w:val="left" w:pos="1532"/>
        </w:tabs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t>Задание на проектирование объекта: «Строительство общеобразовательной школы по Пятой просеке в Октябрьс</w:t>
      </w:r>
      <w:r w:rsidR="00BE7EDE">
        <w:rPr>
          <w:sz w:val="28"/>
          <w:szCs w:val="28"/>
        </w:rPr>
        <w:t>ком внутригородском районе городского округа</w:t>
      </w:r>
      <w:r w:rsidRPr="00D368B7">
        <w:rPr>
          <w:sz w:val="28"/>
          <w:szCs w:val="28"/>
        </w:rPr>
        <w:t xml:space="preserve"> Самара (2 очередь)»;</w:t>
      </w:r>
    </w:p>
    <w:p w14:paraId="1DC80240" w14:textId="5B38C06E" w:rsidR="00D368B7" w:rsidRPr="00D368B7" w:rsidRDefault="00D368B7" w:rsidP="00D368B7">
      <w:pPr>
        <w:keepNext/>
        <w:keepLines/>
        <w:widowControl/>
        <w:numPr>
          <w:ilvl w:val="0"/>
          <w:numId w:val="2"/>
        </w:numPr>
        <w:tabs>
          <w:tab w:val="left" w:pos="1532"/>
        </w:tabs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t>Обоснование планируемой стоимости строительства объекта капитального строительства «Строительство общеобразовательной школы по Пятой просеке в Октябрьском внутригородском районе</w:t>
      </w:r>
      <w:r w:rsidR="00BE7EDE">
        <w:rPr>
          <w:sz w:val="28"/>
          <w:szCs w:val="28"/>
        </w:rPr>
        <w:t xml:space="preserve"> городского округа</w:t>
      </w:r>
      <w:r w:rsidRPr="00D368B7">
        <w:rPr>
          <w:sz w:val="28"/>
          <w:szCs w:val="28"/>
        </w:rPr>
        <w:t xml:space="preserve"> Самара (2 очередь)»;</w:t>
      </w:r>
    </w:p>
    <w:p w14:paraId="1D0B1A3C" w14:textId="77777777" w:rsidR="00D368B7" w:rsidRPr="00D368B7" w:rsidRDefault="00D368B7" w:rsidP="00D368B7">
      <w:pPr>
        <w:keepNext/>
        <w:keepLines/>
        <w:widowControl/>
        <w:numPr>
          <w:ilvl w:val="0"/>
          <w:numId w:val="2"/>
        </w:numPr>
        <w:tabs>
          <w:tab w:val="left" w:pos="1532"/>
        </w:tabs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t>Объём исходных данных достаточен для определения предполагаемой стоимости инвестиционного проекта.</w:t>
      </w:r>
    </w:p>
    <w:p w14:paraId="4DFA2020" w14:textId="77777777" w:rsidR="00D368B7" w:rsidRPr="00D368B7" w:rsidRDefault="00D368B7" w:rsidP="00D368B7">
      <w:pPr>
        <w:keepNext/>
        <w:keepLines/>
        <w:widowControl/>
        <w:tabs>
          <w:tab w:val="left" w:pos="1532"/>
        </w:tabs>
        <w:spacing w:line="360" w:lineRule="auto"/>
        <w:ind w:left="720"/>
        <w:jc w:val="both"/>
        <w:rPr>
          <w:sz w:val="28"/>
          <w:szCs w:val="28"/>
        </w:rPr>
      </w:pPr>
    </w:p>
    <w:p w14:paraId="0FAF4B89" w14:textId="024BE906" w:rsidR="00D368B7" w:rsidRPr="002F3F09" w:rsidRDefault="002F3F09" w:rsidP="002F3F09">
      <w:pPr>
        <w:pStyle w:val="aa"/>
        <w:keepNext/>
        <w:keepLines/>
        <w:widowControl/>
        <w:numPr>
          <w:ilvl w:val="1"/>
          <w:numId w:val="1"/>
        </w:numPr>
        <w:tabs>
          <w:tab w:val="left" w:pos="2048"/>
        </w:tabs>
        <w:spacing w:line="360" w:lineRule="auto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368B7" w:rsidRPr="002F3F09">
        <w:rPr>
          <w:b/>
          <w:bCs/>
          <w:sz w:val="28"/>
          <w:szCs w:val="28"/>
        </w:rPr>
        <w:t>Существующее состояние инвестиционного</w:t>
      </w:r>
      <w:r w:rsidR="00D368B7" w:rsidRPr="002F3F09">
        <w:rPr>
          <w:b/>
          <w:bCs/>
          <w:spacing w:val="-4"/>
          <w:sz w:val="28"/>
          <w:szCs w:val="28"/>
        </w:rPr>
        <w:t xml:space="preserve"> </w:t>
      </w:r>
      <w:r w:rsidR="00D368B7" w:rsidRPr="002F3F09">
        <w:rPr>
          <w:b/>
          <w:bCs/>
          <w:sz w:val="28"/>
          <w:szCs w:val="28"/>
        </w:rPr>
        <w:t>проекта</w:t>
      </w:r>
    </w:p>
    <w:p w14:paraId="17CB7374" w14:textId="77D49691" w:rsidR="00D368B7" w:rsidRPr="00D368B7" w:rsidRDefault="002F3F09" w:rsidP="002F3F09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D368B7" w:rsidRPr="00D368B7">
        <w:rPr>
          <w:sz w:val="28"/>
          <w:szCs w:val="28"/>
        </w:rPr>
        <w:t>На данный момент проектно-сметная документация отсутствует.</w:t>
      </w:r>
    </w:p>
    <w:p w14:paraId="7318EF58" w14:textId="31A13A01" w:rsidR="00D368B7" w:rsidRPr="00D368B7" w:rsidRDefault="00D368B7" w:rsidP="00D368B7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t xml:space="preserve">Департаментом получено </w:t>
      </w:r>
      <w:bookmarkStart w:id="4" w:name="_Hlk42204938"/>
      <w:r w:rsidRPr="00D368B7">
        <w:rPr>
          <w:sz w:val="28"/>
          <w:szCs w:val="28"/>
        </w:rPr>
        <w:t xml:space="preserve">экспертное заключение от 15.04.2020 № КУ_СМ_ПИР_16279-20_1_00060 от ГАУ СО «Государственная экспертиза проектов в строительстве» о подтверждении расчета начальной (максимальной) цены контракта стоимости проектно-изыскательских работ </w:t>
      </w:r>
      <w:bookmarkEnd w:id="4"/>
      <w:r w:rsidRPr="00D368B7">
        <w:rPr>
          <w:sz w:val="28"/>
          <w:szCs w:val="28"/>
        </w:rPr>
        <w:t>в размере 26 641,9 тыс. руб.</w:t>
      </w:r>
    </w:p>
    <w:p w14:paraId="1EA30ABE" w14:textId="113AFFA0" w:rsidR="00D368B7" w:rsidRDefault="00D368B7" w:rsidP="00D368B7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</w:p>
    <w:p w14:paraId="1F6D46A3" w14:textId="049912B3" w:rsidR="002F3F09" w:rsidRDefault="002F3F09" w:rsidP="00D368B7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</w:p>
    <w:p w14:paraId="7F6F1419" w14:textId="77777777" w:rsidR="009077BB" w:rsidRDefault="009077BB" w:rsidP="00D368B7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</w:p>
    <w:p w14:paraId="117B8455" w14:textId="77777777" w:rsidR="002F3F09" w:rsidRPr="00D368B7" w:rsidRDefault="002F3F09" w:rsidP="00D368B7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</w:p>
    <w:p w14:paraId="6FDFD397" w14:textId="7E6AFADA" w:rsidR="00D368B7" w:rsidRPr="002F3F09" w:rsidRDefault="002F3F09" w:rsidP="002F3F09">
      <w:pPr>
        <w:pStyle w:val="aa"/>
        <w:keepNext/>
        <w:keepLines/>
        <w:widowControl/>
        <w:numPr>
          <w:ilvl w:val="1"/>
          <w:numId w:val="1"/>
        </w:numPr>
        <w:tabs>
          <w:tab w:val="left" w:pos="2175"/>
        </w:tabs>
        <w:spacing w:line="360" w:lineRule="auto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D368B7" w:rsidRPr="002F3F09">
        <w:rPr>
          <w:b/>
          <w:bCs/>
          <w:sz w:val="28"/>
          <w:szCs w:val="28"/>
        </w:rPr>
        <w:t>Краткая характеристика инвестиционного</w:t>
      </w:r>
      <w:r w:rsidR="00D368B7" w:rsidRPr="002F3F09">
        <w:rPr>
          <w:b/>
          <w:bCs/>
          <w:spacing w:val="-5"/>
          <w:sz w:val="28"/>
          <w:szCs w:val="28"/>
        </w:rPr>
        <w:t xml:space="preserve"> </w:t>
      </w:r>
      <w:r w:rsidR="00D368B7" w:rsidRPr="002F3F09">
        <w:rPr>
          <w:b/>
          <w:bCs/>
          <w:sz w:val="28"/>
          <w:szCs w:val="28"/>
        </w:rPr>
        <w:t>проекта</w:t>
      </w:r>
    </w:p>
    <w:p w14:paraId="78C54D60" w14:textId="77777777" w:rsidR="00D368B7" w:rsidRPr="00D368B7" w:rsidRDefault="00D368B7" w:rsidP="00D368B7">
      <w:pPr>
        <w:keepNext/>
        <w:keepLines/>
        <w:widowControl/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D368B7">
        <w:rPr>
          <w:sz w:val="28"/>
          <w:szCs w:val="28"/>
        </w:rPr>
        <w:t xml:space="preserve"> Планируется строительство, здания общеобразовательной школы  на 850 учащихся с дошкольным отделением на 120 мест.  </w:t>
      </w:r>
    </w:p>
    <w:p w14:paraId="44365017" w14:textId="77777777" w:rsidR="00D368B7" w:rsidRPr="00D368B7" w:rsidRDefault="00D368B7" w:rsidP="00D368B7">
      <w:pPr>
        <w:keepNext/>
        <w:keepLines/>
        <w:widowControl/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D368B7">
        <w:rPr>
          <w:sz w:val="28"/>
          <w:szCs w:val="28"/>
        </w:rPr>
        <w:t xml:space="preserve">Земельный участок расположен на территории бывшей базы отдыха «Мечта» (2,57 Га) и бывшего спортивно-оздоровительного лагеря «Экономист» (2,41 Га). </w:t>
      </w:r>
    </w:p>
    <w:p w14:paraId="72AB51B4" w14:textId="77777777" w:rsidR="00D368B7" w:rsidRPr="00D368B7" w:rsidRDefault="00D368B7" w:rsidP="00D368B7">
      <w:pPr>
        <w:keepNext/>
        <w:keepLines/>
        <w:widowControl/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D368B7">
        <w:rPr>
          <w:sz w:val="28"/>
          <w:szCs w:val="28"/>
        </w:rPr>
        <w:t>Для участка площадью 2,41 Га в настоящее время разработана проектная документация для размещения объекта «Строительство общеобразовательной школы на Пятой просеке в Октябрьском внутригородском районе городского округа Самара».</w:t>
      </w:r>
    </w:p>
    <w:p w14:paraId="316A4DF1" w14:textId="77777777" w:rsidR="00D368B7" w:rsidRPr="00D368B7" w:rsidRDefault="00D368B7" w:rsidP="00D368B7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t>На земельном участке площадью 2,57 Га необходимо запроектировать здание общеобразовательной школы  на 850 учащихся с дошкольным отделением на 120 мест.</w:t>
      </w:r>
    </w:p>
    <w:p w14:paraId="563CF196" w14:textId="77777777" w:rsidR="00D368B7" w:rsidRPr="00D368B7" w:rsidRDefault="00D368B7" w:rsidP="00D368B7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t>Количество классов-комплектов – 34 (1-11 классы)</w:t>
      </w:r>
    </w:p>
    <w:p w14:paraId="7B0CFBED" w14:textId="77777777" w:rsidR="00D368B7" w:rsidRPr="00D368B7" w:rsidRDefault="00D368B7" w:rsidP="00D368B7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t xml:space="preserve">Количество групп – 6, из них: </w:t>
      </w:r>
    </w:p>
    <w:p w14:paraId="3C29BDA4" w14:textId="77777777" w:rsidR="00D368B7" w:rsidRPr="00D368B7" w:rsidRDefault="00D368B7" w:rsidP="00D368B7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t>- ясельная  группа (от 2 до 3 лет) – 2 х 20 человек</w:t>
      </w:r>
    </w:p>
    <w:p w14:paraId="285D10E0" w14:textId="77777777" w:rsidR="00D368B7" w:rsidRPr="00D368B7" w:rsidRDefault="00D368B7" w:rsidP="00D368B7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t>- младшая группа (от 3 до 4 лет) – 2 х 20 человек</w:t>
      </w:r>
    </w:p>
    <w:p w14:paraId="155D221E" w14:textId="77777777" w:rsidR="00D368B7" w:rsidRPr="00D368B7" w:rsidRDefault="00D368B7" w:rsidP="00D368B7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t>- средняя группа (от 4 до 5 лет) – 1 х 20 человек</w:t>
      </w:r>
    </w:p>
    <w:p w14:paraId="30F289FA" w14:textId="77777777" w:rsidR="00D368B7" w:rsidRPr="00D368B7" w:rsidRDefault="00D368B7" w:rsidP="00D368B7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t>- старшая группа (от 5 до 6 лет) – 1 х 20 человек.</w:t>
      </w:r>
    </w:p>
    <w:p w14:paraId="02B519D6" w14:textId="77777777" w:rsidR="002F3F09" w:rsidRDefault="00D368B7" w:rsidP="002F3F09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t>Количество мест и технико-экономические показатели уточнить и определить в процессе проектирования.</w:t>
      </w:r>
    </w:p>
    <w:p w14:paraId="28BA67C0" w14:textId="6AF63751" w:rsidR="00D368B7" w:rsidRPr="00D368B7" w:rsidRDefault="00D368B7" w:rsidP="002F3F09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lastRenderedPageBreak/>
        <w:t>В технологической части предусмотреть полный перечень необходимого оборудования согласно Приказу Министерства образования и науки РФ от 30 марта 2016 г. № 336 “Об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воспитания.</w:t>
      </w:r>
    </w:p>
    <w:p w14:paraId="122AF2FD" w14:textId="77777777" w:rsidR="00D368B7" w:rsidRPr="00D368B7" w:rsidRDefault="00D368B7" w:rsidP="00D368B7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t xml:space="preserve">Школа имеет блочную объемно-планировочную структуру, предусматривающую размещение функциональных групп помещений в отдельных блоках, непосредственно примыкающих друг к другу, включающих в себя учебно-производственные помещения, физкультурно-спортивную зону, медицинский блок, пищеблок, блоки общего образования, административные помещения, актовый зал. Отдельным блоком запроектировано дошкольное образовательное учреждение. </w:t>
      </w:r>
    </w:p>
    <w:p w14:paraId="14B89D45" w14:textId="77777777" w:rsidR="00D368B7" w:rsidRPr="00D368B7" w:rsidRDefault="00D368B7" w:rsidP="00D368B7">
      <w:pPr>
        <w:keepNext/>
        <w:keepLines/>
        <w:widowControl/>
        <w:tabs>
          <w:tab w:val="left" w:pos="404"/>
        </w:tabs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t>Основные технические параметры инвестиционного</w:t>
      </w:r>
      <w:r w:rsidRPr="00D368B7">
        <w:rPr>
          <w:spacing w:val="-8"/>
          <w:sz w:val="28"/>
          <w:szCs w:val="28"/>
        </w:rPr>
        <w:t xml:space="preserve"> </w:t>
      </w:r>
      <w:r w:rsidRPr="00D368B7">
        <w:rPr>
          <w:sz w:val="28"/>
          <w:szCs w:val="28"/>
        </w:rPr>
        <w:t>проекта:</w:t>
      </w:r>
    </w:p>
    <w:p w14:paraId="09760CE1" w14:textId="77777777" w:rsidR="00D368B7" w:rsidRPr="00D368B7" w:rsidRDefault="00D368B7" w:rsidP="00D368B7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t>Площадь земельного участка – 4,98 га (гектар);</w:t>
      </w:r>
    </w:p>
    <w:p w14:paraId="10D8B8AE" w14:textId="77777777" w:rsidR="00D368B7" w:rsidRPr="00D368B7" w:rsidRDefault="00D368B7" w:rsidP="00D368B7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t>Площадь застройки -  6 301 м</w:t>
      </w:r>
      <w:r w:rsidRPr="00D368B7">
        <w:rPr>
          <w:sz w:val="28"/>
          <w:szCs w:val="28"/>
          <w:vertAlign w:val="superscript"/>
        </w:rPr>
        <w:t>2</w:t>
      </w:r>
      <w:r w:rsidRPr="00D368B7">
        <w:rPr>
          <w:sz w:val="28"/>
          <w:szCs w:val="28"/>
        </w:rPr>
        <w:t xml:space="preserve"> (кв.м.);</w:t>
      </w:r>
    </w:p>
    <w:p w14:paraId="6531B3BD" w14:textId="77777777" w:rsidR="00D368B7" w:rsidRPr="00D368B7" w:rsidRDefault="00D368B7" w:rsidP="00D368B7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t>Этажность –  3 эт. (этаж);</w:t>
      </w:r>
    </w:p>
    <w:p w14:paraId="3EC95345" w14:textId="77777777" w:rsidR="00D368B7" w:rsidRPr="00D368B7" w:rsidRDefault="00D368B7" w:rsidP="00D368B7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t>Общая площадь здания – 19 359 м</w:t>
      </w:r>
      <w:r w:rsidRPr="00D368B7">
        <w:rPr>
          <w:sz w:val="28"/>
          <w:szCs w:val="28"/>
          <w:vertAlign w:val="superscript"/>
        </w:rPr>
        <w:t>2</w:t>
      </w:r>
      <w:r w:rsidRPr="00D368B7">
        <w:rPr>
          <w:sz w:val="28"/>
          <w:szCs w:val="28"/>
        </w:rPr>
        <w:t xml:space="preserve"> (кв.м.);</w:t>
      </w:r>
    </w:p>
    <w:p w14:paraId="4C8C5056" w14:textId="77777777" w:rsidR="00D368B7" w:rsidRPr="00D368B7" w:rsidRDefault="00D368B7" w:rsidP="00D368B7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t>Строительный объем – 78 196 м</w:t>
      </w:r>
      <w:r w:rsidRPr="00D368B7">
        <w:rPr>
          <w:sz w:val="28"/>
          <w:szCs w:val="28"/>
          <w:vertAlign w:val="superscript"/>
        </w:rPr>
        <w:t xml:space="preserve">3 </w:t>
      </w:r>
      <w:r w:rsidRPr="00D368B7">
        <w:rPr>
          <w:sz w:val="28"/>
          <w:szCs w:val="28"/>
        </w:rPr>
        <w:t>(куб.м.);</w:t>
      </w:r>
    </w:p>
    <w:p w14:paraId="3DF2DE04" w14:textId="77777777" w:rsidR="00D368B7" w:rsidRPr="00D368B7" w:rsidRDefault="00D368B7" w:rsidP="00D368B7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t>Фасад – панели композитные алюминиевые на металлическом каркасе – 6 352 м</w:t>
      </w:r>
      <w:r w:rsidRPr="00D368B7">
        <w:rPr>
          <w:sz w:val="28"/>
          <w:szCs w:val="28"/>
          <w:vertAlign w:val="superscript"/>
        </w:rPr>
        <w:t>2</w:t>
      </w:r>
      <w:r w:rsidRPr="00D368B7">
        <w:rPr>
          <w:sz w:val="28"/>
          <w:szCs w:val="28"/>
        </w:rPr>
        <w:t>;</w:t>
      </w:r>
    </w:p>
    <w:p w14:paraId="293C1313" w14:textId="77777777" w:rsidR="00D368B7" w:rsidRPr="00D368B7" w:rsidRDefault="00D368B7" w:rsidP="00D368B7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lastRenderedPageBreak/>
        <w:t>Площадь благоустройства 6 800 м</w:t>
      </w:r>
      <w:r w:rsidRPr="00D368B7">
        <w:rPr>
          <w:sz w:val="28"/>
          <w:szCs w:val="28"/>
          <w:vertAlign w:val="superscript"/>
        </w:rPr>
        <w:t>2</w:t>
      </w:r>
      <w:r w:rsidRPr="00D368B7">
        <w:rPr>
          <w:sz w:val="28"/>
          <w:szCs w:val="28"/>
        </w:rPr>
        <w:t xml:space="preserve"> </w:t>
      </w:r>
    </w:p>
    <w:p w14:paraId="00B48EA8" w14:textId="77777777" w:rsidR="00D368B7" w:rsidRPr="00D368B7" w:rsidRDefault="00D368B7" w:rsidP="00D368B7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  <w:r w:rsidRPr="00D368B7">
        <w:rPr>
          <w:sz w:val="28"/>
          <w:szCs w:val="28"/>
        </w:rPr>
        <w:t>Мощность: 850 мест для общего образования и 120 для дошкольного.</w:t>
      </w:r>
    </w:p>
    <w:p w14:paraId="29D172D6" w14:textId="77777777" w:rsidR="00D368B7" w:rsidRPr="00D368B7" w:rsidRDefault="00D368B7" w:rsidP="00D368B7">
      <w:pPr>
        <w:keepNext/>
        <w:keepLines/>
        <w:widowControl/>
        <w:spacing w:line="360" w:lineRule="auto"/>
        <w:ind w:firstLine="720"/>
        <w:jc w:val="both"/>
        <w:rPr>
          <w:sz w:val="28"/>
          <w:szCs w:val="28"/>
        </w:rPr>
      </w:pPr>
    </w:p>
    <w:p w14:paraId="1B6186FD" w14:textId="5EC18504" w:rsidR="002F3F09" w:rsidRDefault="002F3F09" w:rsidP="002F3F09">
      <w:pPr>
        <w:pStyle w:val="aa"/>
        <w:keepNext/>
        <w:keepLines/>
        <w:widowControl/>
        <w:numPr>
          <w:ilvl w:val="1"/>
          <w:numId w:val="1"/>
        </w:numPr>
        <w:tabs>
          <w:tab w:val="left" w:pos="2518"/>
        </w:tabs>
        <w:spacing w:line="360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2F3F09">
        <w:rPr>
          <w:b/>
          <w:bCs/>
          <w:sz w:val="28"/>
          <w:szCs w:val="28"/>
        </w:rPr>
        <w:t>Общие сведения об инвестиционном</w:t>
      </w:r>
      <w:r w:rsidRPr="002F3F09">
        <w:rPr>
          <w:b/>
          <w:bCs/>
          <w:spacing w:val="-4"/>
          <w:sz w:val="28"/>
          <w:szCs w:val="28"/>
        </w:rPr>
        <w:t xml:space="preserve"> </w:t>
      </w:r>
      <w:r w:rsidRPr="002F3F09">
        <w:rPr>
          <w:b/>
          <w:bCs/>
          <w:sz w:val="28"/>
          <w:szCs w:val="28"/>
        </w:rPr>
        <w:t>проекте</w:t>
      </w:r>
    </w:p>
    <w:p w14:paraId="4118D8BF" w14:textId="77777777" w:rsidR="002F3F09" w:rsidRPr="002F3F09" w:rsidRDefault="002F3F09" w:rsidP="002F3F09">
      <w:pPr>
        <w:pStyle w:val="aa"/>
        <w:keepNext/>
        <w:keepLines/>
        <w:widowControl/>
        <w:tabs>
          <w:tab w:val="left" w:pos="2518"/>
        </w:tabs>
        <w:spacing w:line="360" w:lineRule="auto"/>
        <w:ind w:left="795"/>
        <w:outlineLvl w:val="1"/>
        <w:rPr>
          <w:b/>
          <w:bCs/>
          <w:sz w:val="28"/>
          <w:szCs w:val="28"/>
        </w:rPr>
      </w:pPr>
    </w:p>
    <w:p w14:paraId="7FB109C1" w14:textId="45D02FAB" w:rsidR="002F3F09" w:rsidRPr="002F3F09" w:rsidRDefault="002F3F09" w:rsidP="002F3F09">
      <w:pPr>
        <w:keepNext/>
        <w:keepLines/>
        <w:widowControl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2F3F09">
        <w:rPr>
          <w:b/>
          <w:bCs/>
          <w:sz w:val="28"/>
          <w:szCs w:val="28"/>
        </w:rPr>
        <w:t>Таблица №1. Общие сведения об инвестиционном</w:t>
      </w:r>
      <w:r w:rsidRPr="002F3F09">
        <w:rPr>
          <w:b/>
          <w:bCs/>
          <w:spacing w:val="-18"/>
          <w:sz w:val="28"/>
          <w:szCs w:val="28"/>
        </w:rPr>
        <w:t xml:space="preserve"> </w:t>
      </w:r>
      <w:r w:rsidRPr="002F3F09">
        <w:rPr>
          <w:b/>
          <w:bCs/>
          <w:sz w:val="28"/>
          <w:szCs w:val="28"/>
        </w:rPr>
        <w:t>проекте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6428"/>
        <w:gridCol w:w="6804"/>
      </w:tblGrid>
      <w:tr w:rsidR="002F3F09" w:rsidRPr="002F3F09" w14:paraId="2A724D6C" w14:textId="77777777" w:rsidTr="002F3F09">
        <w:trPr>
          <w:trHeight w:val="771"/>
        </w:trPr>
        <w:tc>
          <w:tcPr>
            <w:tcW w:w="670" w:type="dxa"/>
          </w:tcPr>
          <w:p w14:paraId="7958661E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t>№ п/п</w:t>
            </w:r>
          </w:p>
        </w:tc>
        <w:tc>
          <w:tcPr>
            <w:tcW w:w="13232" w:type="dxa"/>
            <w:gridSpan w:val="2"/>
          </w:tcPr>
          <w:p w14:paraId="4F527C2B" w14:textId="77777777" w:rsidR="002F3F09" w:rsidRPr="002F3F09" w:rsidRDefault="002F3F09" w:rsidP="002F3F0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2F3F09">
              <w:rPr>
                <w:sz w:val="28"/>
                <w:szCs w:val="28"/>
                <w:lang w:val="ru-RU"/>
              </w:rPr>
              <w:t>Информация, представленная заявителем, принятая к анализу в рамках проведения технологического и ценового аудита инвестиционных проектов</w:t>
            </w:r>
          </w:p>
        </w:tc>
      </w:tr>
      <w:tr w:rsidR="002F3F09" w:rsidRPr="002F3F09" w14:paraId="0A705476" w14:textId="77777777" w:rsidTr="002F3F09">
        <w:trPr>
          <w:trHeight w:val="685"/>
        </w:trPr>
        <w:tc>
          <w:tcPr>
            <w:tcW w:w="670" w:type="dxa"/>
          </w:tcPr>
          <w:p w14:paraId="7E10ECDD" w14:textId="77777777" w:rsidR="002F3F09" w:rsidRPr="002F3F09" w:rsidRDefault="002F3F09" w:rsidP="004240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t>1</w:t>
            </w:r>
          </w:p>
        </w:tc>
        <w:tc>
          <w:tcPr>
            <w:tcW w:w="6428" w:type="dxa"/>
          </w:tcPr>
          <w:p w14:paraId="6A5BE92C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t>Наименование заявителя</w:t>
            </w:r>
          </w:p>
        </w:tc>
        <w:tc>
          <w:tcPr>
            <w:tcW w:w="6804" w:type="dxa"/>
          </w:tcPr>
          <w:p w14:paraId="630D25CF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F3F09">
              <w:rPr>
                <w:sz w:val="28"/>
                <w:szCs w:val="28"/>
                <w:lang w:val="ru-RU"/>
              </w:rPr>
              <w:t>Департамент градостроительства городского округа Самара</w:t>
            </w:r>
          </w:p>
        </w:tc>
      </w:tr>
      <w:tr w:rsidR="002F3F09" w:rsidRPr="002F3F09" w14:paraId="538B4FA2" w14:textId="77777777" w:rsidTr="002F3F09">
        <w:trPr>
          <w:trHeight w:val="1361"/>
        </w:trPr>
        <w:tc>
          <w:tcPr>
            <w:tcW w:w="670" w:type="dxa"/>
          </w:tcPr>
          <w:p w14:paraId="1264F9AD" w14:textId="77777777" w:rsidR="002F3F09" w:rsidRPr="002F3F09" w:rsidRDefault="002F3F09" w:rsidP="004240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t>2</w:t>
            </w:r>
          </w:p>
        </w:tc>
        <w:tc>
          <w:tcPr>
            <w:tcW w:w="6428" w:type="dxa"/>
          </w:tcPr>
          <w:p w14:paraId="46CB2E46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F3F09">
              <w:rPr>
                <w:sz w:val="28"/>
                <w:szCs w:val="28"/>
                <w:lang w:val="ru-RU"/>
              </w:rPr>
              <w:t>Принадлежность инвестиционного проекта к группе инвестиционных проектов, связь с другими инвестиционными проектами</w:t>
            </w:r>
          </w:p>
        </w:tc>
        <w:tc>
          <w:tcPr>
            <w:tcW w:w="6804" w:type="dxa"/>
          </w:tcPr>
          <w:p w14:paraId="7BBB17C1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t xml:space="preserve">Присутствует </w:t>
            </w:r>
          </w:p>
        </w:tc>
      </w:tr>
      <w:tr w:rsidR="002F3F09" w:rsidRPr="002F3F09" w14:paraId="79532858" w14:textId="77777777" w:rsidTr="002F3F09">
        <w:trPr>
          <w:trHeight w:val="475"/>
        </w:trPr>
        <w:tc>
          <w:tcPr>
            <w:tcW w:w="670" w:type="dxa"/>
          </w:tcPr>
          <w:p w14:paraId="227AD1E5" w14:textId="77777777" w:rsidR="002F3F09" w:rsidRPr="002F3F09" w:rsidRDefault="002F3F09" w:rsidP="004240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t>3</w:t>
            </w:r>
          </w:p>
        </w:tc>
        <w:tc>
          <w:tcPr>
            <w:tcW w:w="6428" w:type="dxa"/>
          </w:tcPr>
          <w:p w14:paraId="26038279" w14:textId="785BCEC6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t>Категория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F3F09">
              <w:rPr>
                <w:sz w:val="28"/>
                <w:szCs w:val="28"/>
              </w:rPr>
              <w:t>инвестиционного проекта</w:t>
            </w:r>
          </w:p>
        </w:tc>
        <w:tc>
          <w:tcPr>
            <w:tcW w:w="6804" w:type="dxa"/>
          </w:tcPr>
          <w:p w14:paraId="6FB12130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t>Новое строительство</w:t>
            </w:r>
          </w:p>
        </w:tc>
      </w:tr>
      <w:tr w:rsidR="002F3F09" w:rsidRPr="002F3F09" w14:paraId="6575C643" w14:textId="77777777" w:rsidTr="002F3F09">
        <w:trPr>
          <w:trHeight w:val="555"/>
        </w:trPr>
        <w:tc>
          <w:tcPr>
            <w:tcW w:w="670" w:type="dxa"/>
          </w:tcPr>
          <w:p w14:paraId="063FA631" w14:textId="77777777" w:rsidR="002F3F09" w:rsidRPr="002F3F09" w:rsidRDefault="002F3F09" w:rsidP="004240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t>4</w:t>
            </w:r>
          </w:p>
        </w:tc>
        <w:tc>
          <w:tcPr>
            <w:tcW w:w="6428" w:type="dxa"/>
          </w:tcPr>
          <w:p w14:paraId="2BA83D89" w14:textId="4AFE1491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t>Тип инвестиционного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F3F09">
              <w:rPr>
                <w:sz w:val="28"/>
                <w:szCs w:val="28"/>
              </w:rPr>
              <w:t>проекта</w:t>
            </w:r>
          </w:p>
        </w:tc>
        <w:tc>
          <w:tcPr>
            <w:tcW w:w="6804" w:type="dxa"/>
          </w:tcPr>
          <w:p w14:paraId="704D6DAF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t>Проектно-сметная документация</w:t>
            </w:r>
          </w:p>
        </w:tc>
      </w:tr>
      <w:tr w:rsidR="002F3F09" w:rsidRPr="002F3F09" w14:paraId="6ECCB547" w14:textId="77777777" w:rsidTr="002F3F09">
        <w:trPr>
          <w:trHeight w:val="1315"/>
        </w:trPr>
        <w:tc>
          <w:tcPr>
            <w:tcW w:w="670" w:type="dxa"/>
          </w:tcPr>
          <w:p w14:paraId="7243E38F" w14:textId="77777777" w:rsidR="002F3F09" w:rsidRPr="002F3F09" w:rsidRDefault="002F3F09" w:rsidP="004240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t>5</w:t>
            </w:r>
          </w:p>
        </w:tc>
        <w:tc>
          <w:tcPr>
            <w:tcW w:w="6428" w:type="dxa"/>
          </w:tcPr>
          <w:p w14:paraId="317DE261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F3F09">
              <w:rPr>
                <w:sz w:val="28"/>
                <w:szCs w:val="28"/>
                <w:lang w:val="ru-RU"/>
              </w:rPr>
              <w:t>Субъект(ы) Российской Федерации, в которых реализуется инвестиционный проект</w:t>
            </w:r>
          </w:p>
        </w:tc>
        <w:tc>
          <w:tcPr>
            <w:tcW w:w="6804" w:type="dxa"/>
          </w:tcPr>
          <w:p w14:paraId="45627FC6" w14:textId="6D6FA8F8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F3F09">
              <w:rPr>
                <w:sz w:val="28"/>
                <w:szCs w:val="28"/>
                <w:lang w:val="ru-RU"/>
              </w:rPr>
              <w:t xml:space="preserve">РФ, Самарская область, </w:t>
            </w:r>
            <w:r w:rsidR="00424063">
              <w:rPr>
                <w:sz w:val="28"/>
                <w:szCs w:val="28"/>
                <w:lang w:val="ru-RU"/>
              </w:rPr>
              <w:t xml:space="preserve">городской округ </w:t>
            </w:r>
            <w:r w:rsidRPr="002F3F09">
              <w:rPr>
                <w:sz w:val="28"/>
                <w:szCs w:val="28"/>
                <w:lang w:val="ru-RU"/>
              </w:rPr>
              <w:t>Самара</w:t>
            </w:r>
          </w:p>
        </w:tc>
      </w:tr>
      <w:tr w:rsidR="002F3F09" w:rsidRPr="002F3F09" w14:paraId="21A4430C" w14:textId="77777777" w:rsidTr="002F3F09">
        <w:trPr>
          <w:trHeight w:val="1121"/>
        </w:trPr>
        <w:tc>
          <w:tcPr>
            <w:tcW w:w="670" w:type="dxa"/>
          </w:tcPr>
          <w:p w14:paraId="3E5369A4" w14:textId="77777777" w:rsidR="002F3F09" w:rsidRPr="002F3F09" w:rsidRDefault="002F3F09" w:rsidP="004240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428" w:type="dxa"/>
          </w:tcPr>
          <w:p w14:paraId="2108945E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F3F09">
              <w:rPr>
                <w:sz w:val="28"/>
                <w:szCs w:val="28"/>
                <w:lang w:val="ru-RU"/>
              </w:rPr>
              <w:t>Муниципальные образования, на территории которых реализуется инвестиционный проект</w:t>
            </w:r>
          </w:p>
        </w:tc>
        <w:tc>
          <w:tcPr>
            <w:tcW w:w="6804" w:type="dxa"/>
          </w:tcPr>
          <w:p w14:paraId="6130A12E" w14:textId="5978599D" w:rsidR="002F3F09" w:rsidRPr="002F3F09" w:rsidRDefault="00424063" w:rsidP="002F3F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Городской округ </w:t>
            </w:r>
            <w:r w:rsidR="002F3F09" w:rsidRPr="002F3F09">
              <w:rPr>
                <w:sz w:val="28"/>
                <w:szCs w:val="28"/>
              </w:rPr>
              <w:t>Самара</w:t>
            </w:r>
          </w:p>
        </w:tc>
      </w:tr>
      <w:tr w:rsidR="002F3F09" w:rsidRPr="002F3F09" w14:paraId="2CEAC52F" w14:textId="77777777" w:rsidTr="002F3F09">
        <w:trPr>
          <w:trHeight w:val="1700"/>
        </w:trPr>
        <w:tc>
          <w:tcPr>
            <w:tcW w:w="670" w:type="dxa"/>
          </w:tcPr>
          <w:p w14:paraId="35ACD4F6" w14:textId="77777777" w:rsidR="002F3F09" w:rsidRPr="002F3F09" w:rsidRDefault="002F3F09" w:rsidP="004240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t>7</w:t>
            </w:r>
          </w:p>
        </w:tc>
        <w:tc>
          <w:tcPr>
            <w:tcW w:w="6428" w:type="dxa"/>
          </w:tcPr>
          <w:p w14:paraId="4272C4A6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F3F09">
              <w:rPr>
                <w:sz w:val="28"/>
                <w:szCs w:val="28"/>
                <w:lang w:val="ru-RU"/>
              </w:rPr>
              <w:t>Независимая экспертная</w:t>
            </w:r>
          </w:p>
          <w:p w14:paraId="47EEE1A1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F3F09">
              <w:rPr>
                <w:sz w:val="28"/>
                <w:szCs w:val="28"/>
                <w:lang w:val="ru-RU"/>
              </w:rPr>
              <w:t>организация, проводившая технологический и ценовой аудит инвестиционного проекта (далее -ТЦА)</w:t>
            </w:r>
          </w:p>
        </w:tc>
        <w:tc>
          <w:tcPr>
            <w:tcW w:w="6804" w:type="dxa"/>
          </w:tcPr>
          <w:p w14:paraId="3252C8B6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F3F09">
              <w:rPr>
                <w:sz w:val="28"/>
                <w:szCs w:val="28"/>
                <w:lang w:val="ru-RU"/>
              </w:rPr>
              <w:t>ГАУ СО «Государственная экспертиза проектов в строительстве».</w:t>
            </w:r>
          </w:p>
        </w:tc>
      </w:tr>
      <w:tr w:rsidR="002F3F09" w:rsidRPr="002F3F09" w14:paraId="0450333B" w14:textId="77777777" w:rsidTr="002F3F09">
        <w:trPr>
          <w:trHeight w:val="668"/>
        </w:trPr>
        <w:tc>
          <w:tcPr>
            <w:tcW w:w="670" w:type="dxa"/>
          </w:tcPr>
          <w:p w14:paraId="459B7876" w14:textId="77777777" w:rsidR="002F3F09" w:rsidRPr="002F3F09" w:rsidRDefault="002F3F09" w:rsidP="004240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t>8</w:t>
            </w:r>
          </w:p>
        </w:tc>
        <w:tc>
          <w:tcPr>
            <w:tcW w:w="6428" w:type="dxa"/>
          </w:tcPr>
          <w:p w14:paraId="78691F48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t>Стоимость проведения ТЦА</w:t>
            </w:r>
          </w:p>
        </w:tc>
        <w:tc>
          <w:tcPr>
            <w:tcW w:w="6804" w:type="dxa"/>
          </w:tcPr>
          <w:p w14:paraId="73E1F3E1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F3F09">
              <w:rPr>
                <w:sz w:val="28"/>
                <w:szCs w:val="28"/>
                <w:lang w:val="ru-RU"/>
              </w:rPr>
              <w:t>В соответствии с п.23 Проставления Правительства</w:t>
            </w:r>
          </w:p>
          <w:p w14:paraId="3E560024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t>РФ №563 от 12.05.2017 г.</w:t>
            </w:r>
          </w:p>
        </w:tc>
      </w:tr>
      <w:tr w:rsidR="002F3F09" w:rsidRPr="002F3F09" w14:paraId="4004FBFE" w14:textId="77777777" w:rsidTr="002F3F09">
        <w:trPr>
          <w:trHeight w:val="692"/>
        </w:trPr>
        <w:tc>
          <w:tcPr>
            <w:tcW w:w="670" w:type="dxa"/>
          </w:tcPr>
          <w:p w14:paraId="13CA2339" w14:textId="77777777" w:rsidR="002F3F09" w:rsidRPr="002F3F09" w:rsidRDefault="002F3F09" w:rsidP="004240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t>9</w:t>
            </w:r>
          </w:p>
        </w:tc>
        <w:tc>
          <w:tcPr>
            <w:tcW w:w="6428" w:type="dxa"/>
          </w:tcPr>
          <w:p w14:paraId="4CB5EB71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t>Сроки проведения ТЦА</w:t>
            </w:r>
          </w:p>
        </w:tc>
        <w:tc>
          <w:tcPr>
            <w:tcW w:w="6804" w:type="dxa"/>
          </w:tcPr>
          <w:p w14:paraId="7A162E8E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F3F09">
              <w:rPr>
                <w:sz w:val="28"/>
                <w:szCs w:val="28"/>
                <w:lang w:val="ru-RU"/>
              </w:rPr>
              <w:t>В соответствии с Проставлением Правительства РФ №563 от 12.05.2017 г.</w:t>
            </w:r>
          </w:p>
        </w:tc>
      </w:tr>
      <w:tr w:rsidR="002F3F09" w:rsidRPr="002F3F09" w14:paraId="52B1D2A0" w14:textId="77777777" w:rsidTr="002F3F09">
        <w:trPr>
          <w:trHeight w:val="986"/>
        </w:trPr>
        <w:tc>
          <w:tcPr>
            <w:tcW w:w="670" w:type="dxa"/>
          </w:tcPr>
          <w:p w14:paraId="1A44033C" w14:textId="77777777" w:rsidR="002F3F09" w:rsidRPr="002F3F09" w:rsidRDefault="002F3F09" w:rsidP="004240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t>10</w:t>
            </w:r>
          </w:p>
        </w:tc>
        <w:tc>
          <w:tcPr>
            <w:tcW w:w="6428" w:type="dxa"/>
          </w:tcPr>
          <w:p w14:paraId="3E3CE4F8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F3F09">
              <w:rPr>
                <w:sz w:val="28"/>
                <w:szCs w:val="28"/>
                <w:lang w:val="ru-RU"/>
              </w:rPr>
              <w:t>Наличие/отсутствие</w:t>
            </w:r>
          </w:p>
          <w:p w14:paraId="4128E592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F3F09">
              <w:rPr>
                <w:sz w:val="28"/>
                <w:szCs w:val="28"/>
                <w:lang w:val="ru-RU"/>
              </w:rPr>
              <w:t>проектной документации у заявителя</w:t>
            </w:r>
          </w:p>
        </w:tc>
        <w:tc>
          <w:tcPr>
            <w:tcW w:w="6804" w:type="dxa"/>
          </w:tcPr>
          <w:p w14:paraId="58FBE5F5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t>Проектная документация отсутствует</w:t>
            </w:r>
          </w:p>
        </w:tc>
      </w:tr>
      <w:tr w:rsidR="002F3F09" w:rsidRPr="002F3F09" w14:paraId="489D25A3" w14:textId="77777777" w:rsidTr="00424063">
        <w:trPr>
          <w:trHeight w:val="558"/>
        </w:trPr>
        <w:tc>
          <w:tcPr>
            <w:tcW w:w="670" w:type="dxa"/>
          </w:tcPr>
          <w:p w14:paraId="0AEA302D" w14:textId="77777777" w:rsidR="002F3F09" w:rsidRPr="002F3F09" w:rsidRDefault="002F3F09" w:rsidP="004240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t>11</w:t>
            </w:r>
          </w:p>
        </w:tc>
        <w:tc>
          <w:tcPr>
            <w:tcW w:w="6428" w:type="dxa"/>
          </w:tcPr>
          <w:p w14:paraId="5546DEFA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F3F09">
              <w:rPr>
                <w:sz w:val="28"/>
                <w:szCs w:val="28"/>
                <w:lang w:val="ru-RU"/>
              </w:rPr>
              <w:t>Источник и объем финансирования инвестиционного проекта</w:t>
            </w:r>
          </w:p>
        </w:tc>
        <w:tc>
          <w:tcPr>
            <w:tcW w:w="6804" w:type="dxa"/>
          </w:tcPr>
          <w:p w14:paraId="1AE4F23E" w14:textId="77777777" w:rsidR="002F3F09" w:rsidRPr="005806FB" w:rsidRDefault="002F3F09" w:rsidP="002F3F0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806FB">
              <w:rPr>
                <w:sz w:val="28"/>
                <w:szCs w:val="28"/>
                <w:lang w:val="ru-RU"/>
              </w:rPr>
              <w:t>Средства</w:t>
            </w:r>
          </w:p>
          <w:p w14:paraId="6AF2F6AB" w14:textId="187F9964" w:rsidR="00DC111D" w:rsidRPr="005806FB" w:rsidRDefault="00DC111D" w:rsidP="002F3F0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806FB">
              <w:rPr>
                <w:sz w:val="28"/>
                <w:szCs w:val="28"/>
                <w:lang w:val="ru-RU"/>
              </w:rPr>
              <w:t xml:space="preserve">     Планируемый объем финансирования по объекту на 2020-2021 год составит 973 840,5 тыс. рублей</w:t>
            </w:r>
          </w:p>
          <w:p w14:paraId="580B53A1" w14:textId="2A13C5C2" w:rsidR="00DC111D" w:rsidRPr="005806FB" w:rsidRDefault="005806FB" w:rsidP="002F3F0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806FB">
              <w:rPr>
                <w:sz w:val="28"/>
                <w:szCs w:val="28"/>
                <w:lang w:val="ru-RU"/>
              </w:rPr>
              <w:t>-</w:t>
            </w:r>
            <w:r w:rsidR="00DC111D" w:rsidRPr="005806FB">
              <w:rPr>
                <w:sz w:val="28"/>
                <w:szCs w:val="28"/>
                <w:lang w:val="ru-RU"/>
              </w:rPr>
              <w:t>федеральный, областной бюджет - 95%</w:t>
            </w:r>
          </w:p>
          <w:p w14:paraId="3D9BFDC1" w14:textId="539665A3" w:rsidR="00DC111D" w:rsidRPr="005806FB" w:rsidRDefault="005806FB" w:rsidP="002F3F0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806FB">
              <w:rPr>
                <w:sz w:val="28"/>
                <w:szCs w:val="28"/>
                <w:lang w:val="ru-RU"/>
              </w:rPr>
              <w:t>-</w:t>
            </w:r>
            <w:r w:rsidR="00DC111D" w:rsidRPr="005806FB">
              <w:rPr>
                <w:sz w:val="28"/>
                <w:szCs w:val="28"/>
                <w:lang w:val="ru-RU"/>
              </w:rPr>
              <w:t>городской бюджет -5%</w:t>
            </w:r>
          </w:p>
          <w:p w14:paraId="48C4FFFB" w14:textId="2C21672B" w:rsidR="002F3F09" w:rsidRPr="005806FB" w:rsidRDefault="00DC111D" w:rsidP="002F3F0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806FB">
              <w:rPr>
                <w:sz w:val="28"/>
                <w:szCs w:val="28"/>
                <w:lang w:val="ru-RU"/>
              </w:rPr>
              <w:t xml:space="preserve">       На основании заключения экспертизы объемы финансирования инвестиционного проекта  могут быть </w:t>
            </w:r>
            <w:r w:rsidRPr="005806FB">
              <w:rPr>
                <w:sz w:val="28"/>
                <w:szCs w:val="28"/>
                <w:lang w:val="ru-RU"/>
              </w:rPr>
              <w:lastRenderedPageBreak/>
              <w:t>изменены  внесением изменений в Государственную программу</w:t>
            </w:r>
          </w:p>
        </w:tc>
      </w:tr>
      <w:tr w:rsidR="002F3F09" w:rsidRPr="002F3F09" w14:paraId="75315DCA" w14:textId="77777777" w:rsidTr="00DC111D">
        <w:trPr>
          <w:trHeight w:val="995"/>
        </w:trPr>
        <w:tc>
          <w:tcPr>
            <w:tcW w:w="670" w:type="dxa"/>
          </w:tcPr>
          <w:p w14:paraId="4FB9B5CE" w14:textId="77777777" w:rsidR="002F3F09" w:rsidRPr="002F3F09" w:rsidRDefault="002F3F09" w:rsidP="004240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428" w:type="dxa"/>
          </w:tcPr>
          <w:p w14:paraId="228086A4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F3F09">
              <w:rPr>
                <w:sz w:val="28"/>
                <w:szCs w:val="28"/>
                <w:lang w:val="ru-RU"/>
              </w:rPr>
              <w:t>Объём финансирования инвестиционного проекта за счет собственных средств заявителя</w:t>
            </w:r>
          </w:p>
        </w:tc>
        <w:tc>
          <w:tcPr>
            <w:tcW w:w="6804" w:type="dxa"/>
          </w:tcPr>
          <w:p w14:paraId="37B9FD26" w14:textId="722C50B7" w:rsidR="002F3F09" w:rsidRPr="005806FB" w:rsidRDefault="00DC111D" w:rsidP="00DC111D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806FB">
              <w:rPr>
                <w:sz w:val="28"/>
                <w:szCs w:val="28"/>
                <w:lang w:val="ru-RU"/>
              </w:rPr>
              <w:t xml:space="preserve">      Планируемый объем финансирования г</w:t>
            </w:r>
            <w:r w:rsidR="002F3F09" w:rsidRPr="005806FB">
              <w:rPr>
                <w:sz w:val="28"/>
                <w:szCs w:val="28"/>
                <w:lang w:val="ru-RU"/>
              </w:rPr>
              <w:t>ородско</w:t>
            </w:r>
            <w:r w:rsidRPr="005806FB">
              <w:rPr>
                <w:sz w:val="28"/>
                <w:szCs w:val="28"/>
                <w:lang w:val="ru-RU"/>
              </w:rPr>
              <w:t>го</w:t>
            </w:r>
            <w:r w:rsidR="002F3F09" w:rsidRPr="005806FB">
              <w:rPr>
                <w:sz w:val="28"/>
                <w:szCs w:val="28"/>
                <w:lang w:val="ru-RU"/>
              </w:rPr>
              <w:t xml:space="preserve"> бюджет</w:t>
            </w:r>
            <w:r w:rsidRPr="005806FB">
              <w:rPr>
                <w:sz w:val="28"/>
                <w:szCs w:val="28"/>
                <w:lang w:val="ru-RU"/>
              </w:rPr>
              <w:t>а на</w:t>
            </w:r>
            <w:r w:rsidR="002F3F09" w:rsidRPr="005806FB">
              <w:rPr>
                <w:sz w:val="28"/>
                <w:szCs w:val="28"/>
                <w:lang w:val="ru-RU"/>
              </w:rPr>
              <w:t xml:space="preserve"> 2020</w:t>
            </w:r>
            <w:r w:rsidRPr="005806FB">
              <w:rPr>
                <w:sz w:val="28"/>
                <w:szCs w:val="28"/>
                <w:lang w:val="ru-RU"/>
              </w:rPr>
              <w:t>-2021-</w:t>
            </w:r>
            <w:r w:rsidR="002F3F09" w:rsidRPr="005806FB">
              <w:rPr>
                <w:sz w:val="28"/>
                <w:szCs w:val="28"/>
                <w:lang w:val="ru-RU"/>
              </w:rPr>
              <w:t xml:space="preserve"> </w:t>
            </w:r>
            <w:r w:rsidRPr="005806FB">
              <w:rPr>
                <w:sz w:val="28"/>
                <w:szCs w:val="28"/>
                <w:lang w:val="ru-RU"/>
              </w:rPr>
              <w:t>74 788,52416 тыс. руб</w:t>
            </w:r>
          </w:p>
        </w:tc>
      </w:tr>
      <w:tr w:rsidR="002F3F09" w:rsidRPr="002F3F09" w14:paraId="1FDD2FCC" w14:textId="77777777" w:rsidTr="002F3F09">
        <w:trPr>
          <w:trHeight w:val="1653"/>
        </w:trPr>
        <w:tc>
          <w:tcPr>
            <w:tcW w:w="670" w:type="dxa"/>
          </w:tcPr>
          <w:p w14:paraId="01E7F710" w14:textId="77777777" w:rsidR="002F3F09" w:rsidRPr="002F3F09" w:rsidRDefault="002F3F09" w:rsidP="004240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3F09">
              <w:rPr>
                <w:sz w:val="28"/>
                <w:szCs w:val="28"/>
              </w:rPr>
              <w:t>13</w:t>
            </w:r>
          </w:p>
        </w:tc>
        <w:tc>
          <w:tcPr>
            <w:tcW w:w="6428" w:type="dxa"/>
          </w:tcPr>
          <w:p w14:paraId="3AFDCAD9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F3F09">
              <w:rPr>
                <w:sz w:val="28"/>
                <w:szCs w:val="28"/>
                <w:lang w:val="ru-RU"/>
              </w:rPr>
              <w:t>Обоснование экономической целесообразности, объемов и срок осуществления капитальных вложений</w:t>
            </w:r>
          </w:p>
        </w:tc>
        <w:tc>
          <w:tcPr>
            <w:tcW w:w="6804" w:type="dxa"/>
          </w:tcPr>
          <w:p w14:paraId="355BBCDA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F3F09">
              <w:rPr>
                <w:sz w:val="28"/>
                <w:szCs w:val="28"/>
                <w:lang w:val="ru-RU"/>
              </w:rPr>
              <w:t xml:space="preserve">Задание на проектирование объекта, утвержденное Заместителем руководителя Департамента </w:t>
            </w:r>
          </w:p>
          <w:p w14:paraId="1B68D5C2" w14:textId="77777777" w:rsidR="002F3F09" w:rsidRPr="002F3F09" w:rsidRDefault="002F3F09" w:rsidP="002F3F0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3FD27A05" w14:textId="2EB75E76" w:rsidR="00EE3422" w:rsidRDefault="00EE3422" w:rsidP="00EE3422">
      <w:pPr>
        <w:tabs>
          <w:tab w:val="left" w:pos="8728"/>
        </w:tabs>
        <w:spacing w:line="360" w:lineRule="auto"/>
        <w:jc w:val="both"/>
        <w:rPr>
          <w:sz w:val="28"/>
          <w:szCs w:val="28"/>
        </w:rPr>
      </w:pPr>
    </w:p>
    <w:p w14:paraId="4BAF9DD9" w14:textId="77777777" w:rsidR="009E5571" w:rsidRPr="00EE3422" w:rsidRDefault="009E5571" w:rsidP="00EE3422">
      <w:pPr>
        <w:tabs>
          <w:tab w:val="left" w:pos="8728"/>
        </w:tabs>
        <w:spacing w:line="360" w:lineRule="auto"/>
        <w:jc w:val="both"/>
        <w:rPr>
          <w:sz w:val="28"/>
          <w:szCs w:val="28"/>
        </w:rPr>
      </w:pPr>
    </w:p>
    <w:p w14:paraId="4CC876E2" w14:textId="77777777" w:rsidR="009E5571" w:rsidRPr="009E5571" w:rsidRDefault="009E5571" w:rsidP="009E5571">
      <w:pPr>
        <w:spacing w:line="360" w:lineRule="auto"/>
        <w:ind w:firstLine="720"/>
        <w:jc w:val="center"/>
        <w:outlineLvl w:val="1"/>
        <w:rPr>
          <w:b/>
          <w:bCs/>
          <w:sz w:val="28"/>
          <w:szCs w:val="28"/>
        </w:rPr>
      </w:pPr>
      <w:r w:rsidRPr="009E5571">
        <w:rPr>
          <w:b/>
          <w:bCs/>
          <w:sz w:val="28"/>
          <w:szCs w:val="28"/>
        </w:rPr>
        <w:t>3.  Технологический и ценовой аудит</w:t>
      </w:r>
    </w:p>
    <w:p w14:paraId="0D5D1C89" w14:textId="05DF7FFC" w:rsidR="009E5571" w:rsidRDefault="009E5571" w:rsidP="009E5571">
      <w:pPr>
        <w:spacing w:line="360" w:lineRule="auto"/>
        <w:ind w:firstLine="720"/>
        <w:jc w:val="center"/>
        <w:outlineLvl w:val="1"/>
        <w:rPr>
          <w:b/>
          <w:bCs/>
          <w:sz w:val="28"/>
          <w:szCs w:val="28"/>
        </w:rPr>
      </w:pPr>
      <w:r w:rsidRPr="009E5571">
        <w:rPr>
          <w:b/>
          <w:bCs/>
          <w:sz w:val="28"/>
          <w:szCs w:val="28"/>
        </w:rPr>
        <w:t>Таблица 2. Результаты технологического и ценового аудит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2835"/>
        <w:gridCol w:w="5386"/>
        <w:gridCol w:w="5110"/>
      </w:tblGrid>
      <w:tr w:rsidR="009E5571" w14:paraId="17B793A5" w14:textId="77777777" w:rsidTr="00C835A6">
        <w:trPr>
          <w:trHeight w:val="731"/>
        </w:trPr>
        <w:tc>
          <w:tcPr>
            <w:tcW w:w="639" w:type="dxa"/>
          </w:tcPr>
          <w:p w14:paraId="7F414884" w14:textId="2CB5E3EB" w:rsidR="009E5571" w:rsidRDefault="009E5571" w:rsidP="009E5571">
            <w:pPr>
              <w:spacing w:line="360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14:paraId="0687E9B7" w14:textId="452DE5D7" w:rsidR="009E5571" w:rsidRPr="009E5571" w:rsidRDefault="009E5571" w:rsidP="009E5571">
            <w:pPr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 w:rsidRPr="009E5571">
              <w:rPr>
                <w:sz w:val="28"/>
                <w:szCs w:val="28"/>
              </w:rPr>
              <w:t>Мероприятия технологического аудита</w:t>
            </w:r>
          </w:p>
        </w:tc>
        <w:tc>
          <w:tcPr>
            <w:tcW w:w="5386" w:type="dxa"/>
          </w:tcPr>
          <w:p w14:paraId="271DCB67" w14:textId="4B2B4149" w:rsidR="009E5571" w:rsidRPr="009E5571" w:rsidRDefault="009E5571" w:rsidP="009E5571">
            <w:pPr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 w:rsidRPr="009E5571">
              <w:rPr>
                <w:sz w:val="28"/>
                <w:szCs w:val="28"/>
              </w:rPr>
              <w:t>Информация, предоставляемая заявителем принятая к анализу в рамках проведения ТЦА</w:t>
            </w:r>
          </w:p>
        </w:tc>
        <w:tc>
          <w:tcPr>
            <w:tcW w:w="5110" w:type="dxa"/>
          </w:tcPr>
          <w:p w14:paraId="0525D70C" w14:textId="19B52670" w:rsidR="009E5571" w:rsidRPr="009E5571" w:rsidRDefault="009E5571" w:rsidP="009E5571">
            <w:pPr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 w:rsidRPr="009E5571">
              <w:rPr>
                <w:sz w:val="28"/>
                <w:szCs w:val="28"/>
              </w:rPr>
              <w:t>Комментарий экспертной организации</w:t>
            </w:r>
          </w:p>
        </w:tc>
      </w:tr>
      <w:tr w:rsidR="009E5571" w14:paraId="16FAAC7C" w14:textId="77777777" w:rsidTr="00C835A6">
        <w:trPr>
          <w:trHeight w:val="731"/>
        </w:trPr>
        <w:tc>
          <w:tcPr>
            <w:tcW w:w="639" w:type="dxa"/>
          </w:tcPr>
          <w:p w14:paraId="526B5DEF" w14:textId="58E9197D" w:rsidR="009E5571" w:rsidRPr="00C835A6" w:rsidRDefault="00C835A6" w:rsidP="009E5571">
            <w:pPr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7BFF7F0D" w14:textId="7E30F94B" w:rsidR="009E5571" w:rsidRPr="00C835A6" w:rsidRDefault="00C835A6" w:rsidP="009E5571">
            <w:pPr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Оценка обоснования</w:t>
            </w:r>
          </w:p>
        </w:tc>
        <w:tc>
          <w:tcPr>
            <w:tcW w:w="5386" w:type="dxa"/>
          </w:tcPr>
          <w:p w14:paraId="77E48407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 xml:space="preserve">         Планируется строительство общеобразовательной школы, представляющее собой блочную объемно-планировочную структуру, состоящее их трех этажей. </w:t>
            </w:r>
          </w:p>
          <w:p w14:paraId="14A9F1B0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lastRenderedPageBreak/>
              <w:t xml:space="preserve">         Инвестиционный проект предусматривает следующие помещения: </w:t>
            </w:r>
          </w:p>
          <w:p w14:paraId="56A9AB34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1. в здании общеобразовательной школы (согласно плановому заданию):</w:t>
            </w:r>
          </w:p>
          <w:p w14:paraId="4619C18F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учебные помещения (кабинеты),</w:t>
            </w:r>
          </w:p>
          <w:p w14:paraId="6523525B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рекреации,</w:t>
            </w:r>
          </w:p>
          <w:p w14:paraId="171B4ADF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медицинский пункт,</w:t>
            </w:r>
          </w:p>
          <w:p w14:paraId="0D141060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- 1 игровой универсальный  спортивный зал,</w:t>
            </w:r>
          </w:p>
          <w:p w14:paraId="55C4F1AA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 xml:space="preserve"> - актовый зал,</w:t>
            </w:r>
          </w:p>
          <w:p w14:paraId="7F77E8D6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 xml:space="preserve"> - библиотека с книгохранилищем,</w:t>
            </w:r>
          </w:p>
          <w:p w14:paraId="362C5107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столовая,</w:t>
            </w:r>
          </w:p>
          <w:p w14:paraId="5D2D59F9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пищеблок, работающий на сырье,</w:t>
            </w:r>
          </w:p>
          <w:p w14:paraId="2FE19CE5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санитарные узлы, душевые,</w:t>
            </w:r>
          </w:p>
          <w:p w14:paraId="7D4CC532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раздевалки,</w:t>
            </w:r>
          </w:p>
          <w:p w14:paraId="0535FE5D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служебно-бытовые помещения,</w:t>
            </w:r>
          </w:p>
          <w:p w14:paraId="036BD82E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электрощитовая,</w:t>
            </w:r>
          </w:p>
          <w:p w14:paraId="5B511E7F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тепловой узел.</w:t>
            </w:r>
          </w:p>
          <w:p w14:paraId="520BDA68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 xml:space="preserve">2. в здании пристроя для размещения </w:t>
            </w:r>
            <w:r w:rsidRPr="00C835A6">
              <w:rPr>
                <w:sz w:val="28"/>
                <w:szCs w:val="28"/>
              </w:rPr>
              <w:lastRenderedPageBreak/>
              <w:t>дошкольного отделения:</w:t>
            </w:r>
          </w:p>
          <w:p w14:paraId="2BC6B3AE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раздевальная,</w:t>
            </w:r>
          </w:p>
          <w:p w14:paraId="00E7E345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групповая (для игр, занятий и приема пищи детьми),</w:t>
            </w:r>
          </w:p>
          <w:p w14:paraId="5B06855D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спальня,</w:t>
            </w:r>
          </w:p>
          <w:p w14:paraId="24371C93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туалетная,</w:t>
            </w:r>
          </w:p>
          <w:p w14:paraId="715005E5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буфетная,</w:t>
            </w:r>
          </w:p>
          <w:p w14:paraId="25FF21DF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музыкальный зал,</w:t>
            </w:r>
          </w:p>
          <w:p w14:paraId="47C32F45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спортивный зал,</w:t>
            </w:r>
          </w:p>
          <w:p w14:paraId="25F939F1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-кладовые для хранения музыкального и спортивного инвентаря,</w:t>
            </w:r>
          </w:p>
          <w:p w14:paraId="65309E27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служебно-бытовые помещения,</w:t>
            </w:r>
          </w:p>
          <w:p w14:paraId="15302293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хозяйственный блок (прачечная, кладовые).</w:t>
            </w:r>
          </w:p>
          <w:p w14:paraId="72AB2429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 xml:space="preserve">     Предусмотрено эффективное использование участка, благоустройство с малыми архитектурными формами, уличным освещением, озеленением, рациональную транспортную схему с </w:t>
            </w:r>
            <w:r w:rsidRPr="00C835A6">
              <w:rPr>
                <w:sz w:val="28"/>
                <w:szCs w:val="28"/>
              </w:rPr>
              <w:lastRenderedPageBreak/>
              <w:t xml:space="preserve">автостоянками. </w:t>
            </w:r>
          </w:p>
          <w:p w14:paraId="13B9FEC6" w14:textId="2A973307" w:rsidR="009E5571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 xml:space="preserve">     Предусматривается поставка технологического оборудования согласно Приказу Министерства образования и науки РФ от 30 марта 2016 г. № 336.</w:t>
            </w:r>
          </w:p>
        </w:tc>
        <w:tc>
          <w:tcPr>
            <w:tcW w:w="5110" w:type="dxa"/>
          </w:tcPr>
          <w:p w14:paraId="616FBEE1" w14:textId="77777777" w:rsidR="009E5571" w:rsidRDefault="009E5571" w:rsidP="009E5571">
            <w:pPr>
              <w:spacing w:line="360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  <w:tr w:rsidR="00C835A6" w14:paraId="14BAF898" w14:textId="77777777" w:rsidTr="00C835A6">
        <w:trPr>
          <w:trHeight w:val="731"/>
        </w:trPr>
        <w:tc>
          <w:tcPr>
            <w:tcW w:w="639" w:type="dxa"/>
          </w:tcPr>
          <w:p w14:paraId="73DD26F8" w14:textId="63DFA02E" w:rsidR="00C835A6" w:rsidRPr="00C835A6" w:rsidRDefault="00C835A6" w:rsidP="009E5571">
            <w:pPr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14:paraId="062CE08C" w14:textId="2CEA176F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9E5571">
              <w:rPr>
                <w:sz w:val="28"/>
                <w:szCs w:val="28"/>
              </w:rPr>
              <w:t>Оценка обоснования выбора технологических решений</w:t>
            </w:r>
          </w:p>
        </w:tc>
        <w:tc>
          <w:tcPr>
            <w:tcW w:w="5386" w:type="dxa"/>
          </w:tcPr>
          <w:p w14:paraId="2FBCB721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 xml:space="preserve">      Технологическими решениями предусмотрено предоставление качественного уровня образовательных услуг с использованием современного оборудования.</w:t>
            </w:r>
          </w:p>
          <w:p w14:paraId="75CA2807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 xml:space="preserve">      Приложено плановое задание Департамента образования Администрации городского округа Самара № 1-02/4/201 от 27.01.2020, № 1-02/4/386 от 10.02.2020.</w:t>
            </w:r>
          </w:p>
          <w:p w14:paraId="676E99D7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 xml:space="preserve">     Согласно планового задания на проектирование общеобразовательная школа должна быть на 850 учащихся с дошкольным отделением на 120 мест.</w:t>
            </w:r>
          </w:p>
          <w:p w14:paraId="1910AC58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lastRenderedPageBreak/>
              <w:t xml:space="preserve">    Количество классов-комплектов – 34 (1-11 классы)</w:t>
            </w:r>
          </w:p>
          <w:p w14:paraId="2FB05A47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 xml:space="preserve">Количество групп – 6, из них: </w:t>
            </w:r>
          </w:p>
          <w:p w14:paraId="1B841303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ясельная  группа (от 2 до 3 лет) – 2 х 20 человек</w:t>
            </w:r>
          </w:p>
          <w:p w14:paraId="34DA1CED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младшая группа (от 3 до 4 лет) – 2 х 20 человек</w:t>
            </w:r>
          </w:p>
          <w:p w14:paraId="2E948AD6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средняя группа (от 4 до 5 лет) – 1 х 20 человек</w:t>
            </w:r>
          </w:p>
          <w:p w14:paraId="02AF166E" w14:textId="139F0C4F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- старшая группа (от 5 до 6 лет) – 1 х 20 человек.</w:t>
            </w:r>
          </w:p>
        </w:tc>
        <w:tc>
          <w:tcPr>
            <w:tcW w:w="5110" w:type="dxa"/>
          </w:tcPr>
          <w:p w14:paraId="11FC3CF3" w14:textId="77777777" w:rsidR="00C835A6" w:rsidRDefault="00C835A6" w:rsidP="009E5571">
            <w:pPr>
              <w:spacing w:line="360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  <w:tr w:rsidR="00C835A6" w14:paraId="50AB68F5" w14:textId="77777777" w:rsidTr="00C835A6">
        <w:trPr>
          <w:trHeight w:val="731"/>
        </w:trPr>
        <w:tc>
          <w:tcPr>
            <w:tcW w:w="639" w:type="dxa"/>
          </w:tcPr>
          <w:p w14:paraId="171082B0" w14:textId="5AE6528C" w:rsidR="00C835A6" w:rsidRDefault="00C835A6" w:rsidP="009E5571">
            <w:pPr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14:paraId="6F7268E9" w14:textId="1C80DE36" w:rsidR="00C835A6" w:rsidRPr="009E5571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Оценка обоснования выбора основного технологического оборудования по укрупненной номенклатуре</w:t>
            </w:r>
          </w:p>
        </w:tc>
        <w:tc>
          <w:tcPr>
            <w:tcW w:w="5386" w:type="dxa"/>
          </w:tcPr>
          <w:p w14:paraId="61A0B0D6" w14:textId="77777777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 xml:space="preserve">       В технологической части предусмотреть полный перечень необходимого оборудования согласно Приказу Министерства образования и науки РФ от 30 марта 2016 г. № 336 “Об утверждении перечня средств обучения и воспитания, необходимых для реализации образовательных программ начального </w:t>
            </w:r>
            <w:r w:rsidRPr="00C835A6">
              <w:rPr>
                <w:sz w:val="28"/>
                <w:szCs w:val="28"/>
              </w:rPr>
              <w:lastRenderedPageBreak/>
              <w:t>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      Федерации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воспитания.</w:t>
            </w:r>
          </w:p>
          <w:p w14:paraId="132F9DB8" w14:textId="6CACE146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 xml:space="preserve">      После разработки раздел ТХ будет согласован с Департаментом образования г.о. Самара.</w:t>
            </w:r>
          </w:p>
        </w:tc>
        <w:tc>
          <w:tcPr>
            <w:tcW w:w="5110" w:type="dxa"/>
          </w:tcPr>
          <w:p w14:paraId="24C2650D" w14:textId="77777777" w:rsidR="00C835A6" w:rsidRDefault="00C835A6" w:rsidP="009E5571">
            <w:pPr>
              <w:spacing w:line="360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  <w:tr w:rsidR="00C835A6" w14:paraId="725A39FA" w14:textId="77777777" w:rsidTr="00C835A6">
        <w:trPr>
          <w:trHeight w:val="731"/>
        </w:trPr>
        <w:tc>
          <w:tcPr>
            <w:tcW w:w="639" w:type="dxa"/>
          </w:tcPr>
          <w:p w14:paraId="03DF2752" w14:textId="0A6F1C4B" w:rsidR="00C835A6" w:rsidRDefault="00C835A6" w:rsidP="009E5571">
            <w:pPr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14:paraId="22F42439" w14:textId="355E6D70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 xml:space="preserve">Оценка сроков и этапов подготовки и </w:t>
            </w:r>
            <w:r w:rsidRPr="00C835A6">
              <w:rPr>
                <w:sz w:val="28"/>
                <w:szCs w:val="28"/>
              </w:rPr>
              <w:lastRenderedPageBreak/>
              <w:t>реализации инвестиционного проекта</w:t>
            </w:r>
          </w:p>
        </w:tc>
        <w:tc>
          <w:tcPr>
            <w:tcW w:w="5386" w:type="dxa"/>
          </w:tcPr>
          <w:p w14:paraId="0B1E515D" w14:textId="1FA095EF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lastRenderedPageBreak/>
              <w:t xml:space="preserve">Срок реализации инвестиционного проекта, согласно технического задания, </w:t>
            </w:r>
            <w:r w:rsidRPr="00C835A6">
              <w:rPr>
                <w:sz w:val="28"/>
                <w:szCs w:val="28"/>
              </w:rPr>
              <w:lastRenderedPageBreak/>
              <w:t>не позднее декабря 2021 года</w:t>
            </w:r>
          </w:p>
        </w:tc>
        <w:tc>
          <w:tcPr>
            <w:tcW w:w="5110" w:type="dxa"/>
          </w:tcPr>
          <w:p w14:paraId="2524082C" w14:textId="77777777" w:rsidR="00C835A6" w:rsidRDefault="00C835A6" w:rsidP="009E5571">
            <w:pPr>
              <w:spacing w:line="360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  <w:tr w:rsidR="00C835A6" w14:paraId="16BE2F72" w14:textId="77777777" w:rsidTr="00C835A6">
        <w:trPr>
          <w:trHeight w:val="731"/>
        </w:trPr>
        <w:tc>
          <w:tcPr>
            <w:tcW w:w="639" w:type="dxa"/>
          </w:tcPr>
          <w:p w14:paraId="38F95A2E" w14:textId="192EDC1E" w:rsidR="00C835A6" w:rsidRDefault="00C835A6" w:rsidP="009E5571">
            <w:pPr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14:paraId="51056815" w14:textId="3A89819A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Оценка предполагаемой (предельной) стоимости реализации инвестиционного проекта</w:t>
            </w:r>
          </w:p>
        </w:tc>
        <w:tc>
          <w:tcPr>
            <w:tcW w:w="5386" w:type="dxa"/>
          </w:tcPr>
          <w:p w14:paraId="5776D182" w14:textId="7C540B99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C835A6">
              <w:rPr>
                <w:sz w:val="28"/>
                <w:szCs w:val="28"/>
              </w:rPr>
              <w:t>Для оценки предполагаемой (предельной) стоимости реализации инвестиционного проекта выполнен расчёт по укрупнённым сметным нормативам.</w:t>
            </w:r>
          </w:p>
        </w:tc>
        <w:tc>
          <w:tcPr>
            <w:tcW w:w="5110" w:type="dxa"/>
          </w:tcPr>
          <w:p w14:paraId="045046F1" w14:textId="2562FA50" w:rsidR="00C835A6" w:rsidRDefault="00C835A6" w:rsidP="009E5571">
            <w:pPr>
              <w:spacing w:line="360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  <w:tr w:rsidR="00C835A6" w14:paraId="32E84582" w14:textId="77777777" w:rsidTr="00C835A6">
        <w:trPr>
          <w:trHeight w:val="731"/>
        </w:trPr>
        <w:tc>
          <w:tcPr>
            <w:tcW w:w="639" w:type="dxa"/>
          </w:tcPr>
          <w:p w14:paraId="3241F89F" w14:textId="13BF5523" w:rsidR="00C835A6" w:rsidRDefault="00C835A6" w:rsidP="00C835A6">
            <w:pPr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4370B0B7" w14:textId="77777777" w:rsidR="00C835A6" w:rsidRPr="009E5571" w:rsidRDefault="00C835A6" w:rsidP="00C835A6">
            <w:pPr>
              <w:keepNext/>
              <w:keepLines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E5571">
              <w:rPr>
                <w:sz w:val="28"/>
                <w:szCs w:val="28"/>
              </w:rPr>
              <w:t>Оценка рисков реализации инвестиционного проекта, в том</w:t>
            </w:r>
          </w:p>
          <w:p w14:paraId="27EBAD2D" w14:textId="55384501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9E5571">
              <w:rPr>
                <w:sz w:val="28"/>
                <w:szCs w:val="28"/>
              </w:rPr>
              <w:t>числе технологических, ценовых и финансовых</w:t>
            </w:r>
          </w:p>
        </w:tc>
        <w:tc>
          <w:tcPr>
            <w:tcW w:w="5386" w:type="dxa"/>
          </w:tcPr>
          <w:p w14:paraId="4E28CFD3" w14:textId="2FB06FC0" w:rsidR="00C835A6" w:rsidRPr="009E5571" w:rsidRDefault="00C835A6" w:rsidP="00C835A6">
            <w:pPr>
              <w:keepNext/>
              <w:keepLines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E5571">
              <w:rPr>
                <w:sz w:val="28"/>
                <w:szCs w:val="28"/>
              </w:rPr>
              <w:t>Основными рисками реализации инвестиционного</w:t>
            </w:r>
            <w:r w:rsidR="005613D7">
              <w:rPr>
                <w:sz w:val="28"/>
                <w:szCs w:val="28"/>
              </w:rPr>
              <w:t xml:space="preserve"> </w:t>
            </w:r>
            <w:r w:rsidRPr="009E5571">
              <w:rPr>
                <w:sz w:val="28"/>
                <w:szCs w:val="28"/>
              </w:rPr>
              <w:t>проекта являются:</w:t>
            </w:r>
          </w:p>
          <w:p w14:paraId="7350550F" w14:textId="7B2DE64A" w:rsidR="00C835A6" w:rsidRPr="009E5571" w:rsidRDefault="00C835A6" w:rsidP="00C835A6">
            <w:pPr>
              <w:keepNext/>
              <w:keepLines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E5571">
              <w:rPr>
                <w:sz w:val="28"/>
                <w:szCs w:val="28"/>
              </w:rPr>
              <w:t>1.Риск увеличения стоимости инвестиционного</w:t>
            </w:r>
            <w:r>
              <w:rPr>
                <w:sz w:val="28"/>
                <w:szCs w:val="28"/>
              </w:rPr>
              <w:t xml:space="preserve"> </w:t>
            </w:r>
            <w:r w:rsidRPr="009E5571">
              <w:rPr>
                <w:sz w:val="28"/>
                <w:szCs w:val="28"/>
              </w:rPr>
              <w:t>проекта за счёт роста цен в</w:t>
            </w:r>
            <w:r>
              <w:rPr>
                <w:sz w:val="28"/>
                <w:szCs w:val="28"/>
              </w:rPr>
              <w:t xml:space="preserve"> </w:t>
            </w:r>
            <w:r w:rsidRPr="009E5571">
              <w:rPr>
                <w:sz w:val="28"/>
                <w:szCs w:val="28"/>
              </w:rPr>
              <w:t>процессе строительства, в</w:t>
            </w:r>
            <w:r>
              <w:rPr>
                <w:sz w:val="28"/>
                <w:szCs w:val="28"/>
              </w:rPr>
              <w:t xml:space="preserve"> </w:t>
            </w:r>
            <w:r w:rsidRPr="009E5571">
              <w:rPr>
                <w:sz w:val="28"/>
                <w:szCs w:val="28"/>
              </w:rPr>
              <w:t>том числе на импортное</w:t>
            </w:r>
            <w:r>
              <w:rPr>
                <w:sz w:val="28"/>
                <w:szCs w:val="28"/>
              </w:rPr>
              <w:t xml:space="preserve"> </w:t>
            </w:r>
            <w:r w:rsidRPr="009E5571">
              <w:rPr>
                <w:sz w:val="28"/>
                <w:szCs w:val="28"/>
              </w:rPr>
              <w:t>технологическое оборудование, изменений налогообложения, выявления недостатков в рабочей документации.</w:t>
            </w:r>
          </w:p>
          <w:p w14:paraId="0E446D9F" w14:textId="1EA4411C" w:rsidR="00C835A6" w:rsidRPr="009E5571" w:rsidRDefault="00C835A6" w:rsidP="00C835A6">
            <w:pPr>
              <w:keepNext/>
              <w:keepLines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E5571">
              <w:rPr>
                <w:sz w:val="28"/>
                <w:szCs w:val="28"/>
              </w:rPr>
              <w:lastRenderedPageBreak/>
              <w:t>2. Риск увеличения сроков</w:t>
            </w:r>
            <w:r>
              <w:rPr>
                <w:sz w:val="28"/>
                <w:szCs w:val="28"/>
              </w:rPr>
              <w:t xml:space="preserve"> </w:t>
            </w:r>
            <w:r w:rsidRPr="009E5571">
              <w:rPr>
                <w:sz w:val="28"/>
                <w:szCs w:val="28"/>
              </w:rPr>
              <w:t>строительства</w:t>
            </w:r>
            <w:r>
              <w:rPr>
                <w:sz w:val="28"/>
                <w:szCs w:val="28"/>
              </w:rPr>
              <w:t>,</w:t>
            </w:r>
            <w:r w:rsidRPr="009E5571">
              <w:rPr>
                <w:sz w:val="28"/>
                <w:szCs w:val="28"/>
              </w:rPr>
              <w:t xml:space="preserve"> вызванный</w:t>
            </w:r>
            <w:r>
              <w:rPr>
                <w:sz w:val="28"/>
                <w:szCs w:val="28"/>
              </w:rPr>
              <w:t xml:space="preserve"> </w:t>
            </w:r>
            <w:r w:rsidRPr="009E5571">
              <w:rPr>
                <w:sz w:val="28"/>
                <w:szCs w:val="28"/>
              </w:rPr>
              <w:t>наличием недостатков в</w:t>
            </w:r>
          </w:p>
          <w:p w14:paraId="70D67BF7" w14:textId="49961B5B" w:rsidR="00C835A6" w:rsidRPr="009E5571" w:rsidRDefault="00C835A6" w:rsidP="00C835A6">
            <w:pPr>
              <w:keepNext/>
              <w:keepLines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E5571">
              <w:rPr>
                <w:sz w:val="28"/>
                <w:szCs w:val="28"/>
              </w:rPr>
              <w:t>рабочей документации,</w:t>
            </w:r>
            <w:r>
              <w:rPr>
                <w:sz w:val="28"/>
                <w:szCs w:val="28"/>
              </w:rPr>
              <w:t xml:space="preserve"> </w:t>
            </w:r>
            <w:r w:rsidRPr="009E5571">
              <w:rPr>
                <w:sz w:val="28"/>
                <w:szCs w:val="28"/>
              </w:rPr>
              <w:t>невыполнением обязательств поставщиками и подрядчиками.</w:t>
            </w:r>
          </w:p>
          <w:p w14:paraId="175F60C8" w14:textId="5CAC95F2" w:rsidR="00C835A6" w:rsidRPr="00C835A6" w:rsidRDefault="00C835A6" w:rsidP="00C835A6">
            <w:pPr>
              <w:spacing w:line="360" w:lineRule="auto"/>
              <w:outlineLvl w:val="1"/>
              <w:rPr>
                <w:sz w:val="28"/>
                <w:szCs w:val="28"/>
              </w:rPr>
            </w:pPr>
            <w:r w:rsidRPr="009E5571">
              <w:rPr>
                <w:sz w:val="28"/>
                <w:szCs w:val="28"/>
              </w:rPr>
              <w:t>3. Риск не достижения заданных</w:t>
            </w:r>
            <w:r w:rsidR="003D51A8">
              <w:rPr>
                <w:sz w:val="28"/>
                <w:szCs w:val="28"/>
              </w:rPr>
              <w:t xml:space="preserve"> </w:t>
            </w:r>
            <w:r w:rsidRPr="009E5571">
              <w:rPr>
                <w:sz w:val="28"/>
                <w:szCs w:val="28"/>
              </w:rPr>
              <w:t>параметров инвестиционного проекта.</w:t>
            </w:r>
          </w:p>
        </w:tc>
        <w:tc>
          <w:tcPr>
            <w:tcW w:w="5110" w:type="dxa"/>
          </w:tcPr>
          <w:p w14:paraId="41108C6F" w14:textId="77777777" w:rsidR="00C835A6" w:rsidRDefault="00C835A6" w:rsidP="00C835A6">
            <w:pPr>
              <w:spacing w:line="360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  <w:tr w:rsidR="003D51A8" w14:paraId="57D25275" w14:textId="77777777" w:rsidTr="00C835A6">
        <w:trPr>
          <w:trHeight w:val="731"/>
        </w:trPr>
        <w:tc>
          <w:tcPr>
            <w:tcW w:w="639" w:type="dxa"/>
          </w:tcPr>
          <w:p w14:paraId="4BAFB79E" w14:textId="368559CF" w:rsidR="003D51A8" w:rsidRDefault="003D51A8" w:rsidP="003D51A8">
            <w:pPr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</w:tcPr>
          <w:p w14:paraId="72F1B7B0" w14:textId="77777777" w:rsidR="003D51A8" w:rsidRPr="009E5571" w:rsidRDefault="003D51A8" w:rsidP="003D51A8">
            <w:pPr>
              <w:keepNext/>
              <w:keepLines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E5571">
              <w:rPr>
                <w:sz w:val="28"/>
                <w:szCs w:val="28"/>
              </w:rPr>
              <w:t>Возможности улучшения выбора основных архитектурных,</w:t>
            </w:r>
          </w:p>
          <w:p w14:paraId="3E20C1AA" w14:textId="77777777" w:rsidR="003D51A8" w:rsidRPr="009E5571" w:rsidRDefault="003D51A8" w:rsidP="003D51A8">
            <w:pPr>
              <w:keepNext/>
              <w:keepLines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E5571">
              <w:rPr>
                <w:sz w:val="28"/>
                <w:szCs w:val="28"/>
              </w:rPr>
              <w:t>конструктивных, технологических и инженерно-технических</w:t>
            </w:r>
          </w:p>
          <w:p w14:paraId="09B271CD" w14:textId="77777777" w:rsidR="003D51A8" w:rsidRPr="009E5571" w:rsidRDefault="003D51A8" w:rsidP="003D51A8">
            <w:pPr>
              <w:keepNext/>
              <w:keepLines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E5571">
              <w:rPr>
                <w:sz w:val="28"/>
                <w:szCs w:val="28"/>
              </w:rPr>
              <w:t xml:space="preserve">решений, основного технологического оборудования, сокращение сроков и </w:t>
            </w:r>
            <w:r w:rsidRPr="009E5571">
              <w:rPr>
                <w:sz w:val="28"/>
                <w:szCs w:val="28"/>
              </w:rPr>
              <w:lastRenderedPageBreak/>
              <w:t>этапов работ, стоимости реализации инвестиционного проекта в целом и отдельных</w:t>
            </w:r>
          </w:p>
          <w:p w14:paraId="2F240982" w14:textId="1DC46D30" w:rsidR="003D51A8" w:rsidRPr="009E5571" w:rsidRDefault="003D51A8" w:rsidP="003D51A8">
            <w:pPr>
              <w:keepNext/>
              <w:keepLines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E5571">
              <w:rPr>
                <w:sz w:val="28"/>
                <w:szCs w:val="28"/>
              </w:rPr>
              <w:t>его этапов</w:t>
            </w:r>
          </w:p>
        </w:tc>
        <w:tc>
          <w:tcPr>
            <w:tcW w:w="5386" w:type="dxa"/>
          </w:tcPr>
          <w:p w14:paraId="1D80F9D6" w14:textId="0A44BD91" w:rsidR="003D51A8" w:rsidRPr="009E5571" w:rsidRDefault="003D51A8" w:rsidP="003D51A8">
            <w:pPr>
              <w:keepNext/>
              <w:keepLines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Pr="009E5571">
              <w:rPr>
                <w:sz w:val="28"/>
                <w:szCs w:val="28"/>
              </w:rPr>
              <w:t>Выбор архитектурных, конструктивных,</w:t>
            </w:r>
            <w:r>
              <w:rPr>
                <w:sz w:val="28"/>
                <w:szCs w:val="28"/>
              </w:rPr>
              <w:t xml:space="preserve"> </w:t>
            </w:r>
            <w:r w:rsidRPr="009E5571">
              <w:rPr>
                <w:sz w:val="28"/>
                <w:szCs w:val="28"/>
              </w:rPr>
              <w:t>технологических и инженерно-технических решений, технологического оборудования</w:t>
            </w:r>
          </w:p>
          <w:p w14:paraId="77FD4082" w14:textId="77777777" w:rsidR="003D51A8" w:rsidRPr="009E5571" w:rsidRDefault="003D51A8" w:rsidP="003D51A8">
            <w:pPr>
              <w:keepNext/>
              <w:keepLines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E5571">
              <w:rPr>
                <w:sz w:val="28"/>
                <w:szCs w:val="28"/>
              </w:rPr>
              <w:t>принят в соответствии с техническим заданием.</w:t>
            </w:r>
          </w:p>
          <w:p w14:paraId="148D834A" w14:textId="00084829" w:rsidR="003D51A8" w:rsidRPr="009E5571" w:rsidRDefault="003D51A8" w:rsidP="003D51A8">
            <w:pPr>
              <w:keepNext/>
              <w:keepLines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9E5571">
              <w:rPr>
                <w:sz w:val="28"/>
                <w:szCs w:val="28"/>
              </w:rPr>
              <w:t>Срок реализации инвестиционного проекта, согласно технического задания, не позднее декабря 2021 года</w:t>
            </w:r>
            <w:r w:rsidRPr="009E5571">
              <w:rPr>
                <w:sz w:val="28"/>
                <w:szCs w:val="28"/>
              </w:rPr>
              <w:tab/>
            </w:r>
          </w:p>
        </w:tc>
        <w:tc>
          <w:tcPr>
            <w:tcW w:w="5110" w:type="dxa"/>
          </w:tcPr>
          <w:p w14:paraId="13F2772A" w14:textId="77777777" w:rsidR="003D51A8" w:rsidRDefault="003D51A8" w:rsidP="003D51A8">
            <w:pPr>
              <w:spacing w:line="360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  <w:tr w:rsidR="003D51A8" w14:paraId="369AC340" w14:textId="77777777" w:rsidTr="00C835A6">
        <w:trPr>
          <w:trHeight w:val="731"/>
        </w:trPr>
        <w:tc>
          <w:tcPr>
            <w:tcW w:w="639" w:type="dxa"/>
          </w:tcPr>
          <w:p w14:paraId="7DC1AB70" w14:textId="6A4136A1" w:rsidR="003D51A8" w:rsidRDefault="003D51A8" w:rsidP="003D51A8">
            <w:pPr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</w:tcPr>
          <w:p w14:paraId="09DAF023" w14:textId="1EF45EED" w:rsidR="003D51A8" w:rsidRPr="009E5571" w:rsidRDefault="003D51A8" w:rsidP="003D51A8">
            <w:pPr>
              <w:keepNext/>
              <w:keepLines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E5571">
              <w:rPr>
                <w:sz w:val="28"/>
                <w:szCs w:val="28"/>
              </w:rPr>
              <w:t>Оценка задания на проектирование</w:t>
            </w:r>
          </w:p>
        </w:tc>
        <w:tc>
          <w:tcPr>
            <w:tcW w:w="5386" w:type="dxa"/>
          </w:tcPr>
          <w:p w14:paraId="2F3B195A" w14:textId="6C4F218B" w:rsidR="003D51A8" w:rsidRDefault="003D51A8" w:rsidP="003D51A8">
            <w:pPr>
              <w:keepNext/>
              <w:keepLines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9E5571">
              <w:rPr>
                <w:sz w:val="28"/>
                <w:szCs w:val="28"/>
              </w:rPr>
              <w:t>Архитектурные, конструктивные, инженерно- технические и технологические решения приняты на основании задания на проектирование.</w:t>
            </w:r>
          </w:p>
        </w:tc>
        <w:tc>
          <w:tcPr>
            <w:tcW w:w="5110" w:type="dxa"/>
          </w:tcPr>
          <w:p w14:paraId="094852BD" w14:textId="77777777" w:rsidR="003D51A8" w:rsidRDefault="003D51A8" w:rsidP="003D51A8">
            <w:pPr>
              <w:spacing w:line="360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  <w:tr w:rsidR="003D51A8" w14:paraId="78FC1522" w14:textId="77777777" w:rsidTr="00C835A6">
        <w:trPr>
          <w:trHeight w:val="731"/>
        </w:trPr>
        <w:tc>
          <w:tcPr>
            <w:tcW w:w="639" w:type="dxa"/>
          </w:tcPr>
          <w:p w14:paraId="1E4BB119" w14:textId="79C3AED7" w:rsidR="003D51A8" w:rsidRDefault="003D51A8" w:rsidP="003D51A8">
            <w:pPr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58D5DE81" w14:textId="00B7F82D" w:rsidR="003D51A8" w:rsidRPr="009E5571" w:rsidRDefault="003D51A8" w:rsidP="003D51A8">
            <w:pPr>
              <w:keepNext/>
              <w:keepLines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E5571">
              <w:rPr>
                <w:sz w:val="28"/>
                <w:szCs w:val="28"/>
              </w:rPr>
              <w:t>Оценка достаточности исходных данных, установленных в задании на проектирование</w:t>
            </w:r>
          </w:p>
        </w:tc>
        <w:tc>
          <w:tcPr>
            <w:tcW w:w="5386" w:type="dxa"/>
          </w:tcPr>
          <w:p w14:paraId="1FC5CD36" w14:textId="5D5FEEDA" w:rsidR="003D51A8" w:rsidRDefault="003D51A8" w:rsidP="003D51A8">
            <w:pPr>
              <w:keepNext/>
              <w:keepLines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9E5571">
              <w:rPr>
                <w:sz w:val="28"/>
                <w:szCs w:val="28"/>
              </w:rPr>
              <w:t>Архитектурные, конструктивные, инженерно- технические и технологические решения приняты на основании задания на проектирование.</w:t>
            </w:r>
          </w:p>
        </w:tc>
        <w:tc>
          <w:tcPr>
            <w:tcW w:w="5110" w:type="dxa"/>
          </w:tcPr>
          <w:p w14:paraId="025E5C00" w14:textId="77777777" w:rsidR="003D51A8" w:rsidRDefault="003D51A8" w:rsidP="003D51A8">
            <w:pPr>
              <w:spacing w:line="360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  <w:tr w:rsidR="003D51A8" w14:paraId="2D832DAF" w14:textId="77777777" w:rsidTr="00C835A6">
        <w:trPr>
          <w:trHeight w:val="731"/>
        </w:trPr>
        <w:tc>
          <w:tcPr>
            <w:tcW w:w="639" w:type="dxa"/>
          </w:tcPr>
          <w:p w14:paraId="0C0713B4" w14:textId="6A8C04DF" w:rsidR="003D51A8" w:rsidRDefault="003D51A8" w:rsidP="003D51A8">
            <w:pPr>
              <w:spacing w:line="360" w:lineRule="auto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068B8795" w14:textId="3F9A692B" w:rsidR="003D51A8" w:rsidRPr="009E5571" w:rsidRDefault="003D51A8" w:rsidP="003D51A8">
            <w:pPr>
              <w:keepNext/>
              <w:keepLines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E5571">
              <w:rPr>
                <w:sz w:val="28"/>
                <w:szCs w:val="28"/>
              </w:rPr>
              <w:t xml:space="preserve">Результат проведения публичного </w:t>
            </w:r>
            <w:r w:rsidRPr="009E5571">
              <w:rPr>
                <w:sz w:val="28"/>
                <w:szCs w:val="28"/>
              </w:rPr>
              <w:lastRenderedPageBreak/>
              <w:t>технологического и ценового аудита</w:t>
            </w:r>
          </w:p>
        </w:tc>
        <w:tc>
          <w:tcPr>
            <w:tcW w:w="5386" w:type="dxa"/>
          </w:tcPr>
          <w:p w14:paraId="31DD1288" w14:textId="77777777" w:rsidR="003D51A8" w:rsidRDefault="003D51A8" w:rsidP="003D51A8">
            <w:pPr>
              <w:keepNext/>
              <w:keepLines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14:paraId="091CB61D" w14:textId="77777777" w:rsidR="003D51A8" w:rsidRDefault="003D51A8" w:rsidP="003D51A8">
            <w:pPr>
              <w:spacing w:line="360" w:lineRule="auto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</w:tbl>
    <w:p w14:paraId="6A3D8EDB" w14:textId="77777777" w:rsidR="009E5571" w:rsidRPr="009E5571" w:rsidRDefault="009E5571" w:rsidP="009E5571">
      <w:pPr>
        <w:spacing w:line="360" w:lineRule="auto"/>
        <w:ind w:firstLine="720"/>
        <w:jc w:val="center"/>
        <w:outlineLvl w:val="1"/>
        <w:rPr>
          <w:b/>
          <w:bCs/>
          <w:sz w:val="28"/>
          <w:szCs w:val="28"/>
        </w:rPr>
      </w:pPr>
    </w:p>
    <w:p w14:paraId="55455221" w14:textId="77777777" w:rsidR="009E5571" w:rsidRPr="009E5571" w:rsidRDefault="009E5571" w:rsidP="009E5571">
      <w:pPr>
        <w:keepNext/>
        <w:keepLines/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14:paraId="5F6CA902" w14:textId="77777777" w:rsidR="009E5571" w:rsidRPr="009E5571" w:rsidRDefault="009E5571" w:rsidP="009E5571">
      <w:pPr>
        <w:keepNext/>
        <w:keepLines/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14:paraId="669C9694" w14:textId="77777777" w:rsidR="009E5571" w:rsidRPr="009E5571" w:rsidRDefault="009E5571" w:rsidP="009E5571">
      <w:pPr>
        <w:keepNext/>
        <w:keepLines/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14:paraId="22ED44EA" w14:textId="03798DFE" w:rsidR="007E3B06" w:rsidRDefault="007E3B06"/>
    <w:p w14:paraId="1EBBE5B4" w14:textId="77777777" w:rsidR="005613D7" w:rsidRDefault="005613D7"/>
    <w:p w14:paraId="2967F2C6" w14:textId="77777777" w:rsidR="005613D7" w:rsidRDefault="005613D7"/>
    <w:p w14:paraId="13D95B3E" w14:textId="77777777" w:rsidR="005613D7" w:rsidRDefault="005613D7"/>
    <w:p w14:paraId="148E0DAD" w14:textId="77777777" w:rsidR="005613D7" w:rsidRDefault="005613D7"/>
    <w:p w14:paraId="28AF6982" w14:textId="77777777" w:rsidR="005613D7" w:rsidRDefault="005613D7"/>
    <w:p w14:paraId="6C6F7AE3" w14:textId="77777777" w:rsidR="005613D7" w:rsidRDefault="005613D7"/>
    <w:p w14:paraId="0BCA4E6E" w14:textId="77777777" w:rsidR="005613D7" w:rsidRDefault="005613D7"/>
    <w:p w14:paraId="6B2F7E17" w14:textId="77777777" w:rsidR="005613D7" w:rsidRDefault="005613D7"/>
    <w:p w14:paraId="18053809" w14:textId="77777777" w:rsidR="005613D7" w:rsidRDefault="005613D7"/>
    <w:p w14:paraId="1B437887" w14:textId="77777777" w:rsidR="005613D7" w:rsidRDefault="005613D7"/>
    <w:p w14:paraId="0673A2EC" w14:textId="77777777" w:rsidR="005613D7" w:rsidRDefault="005613D7"/>
    <w:p w14:paraId="1D3DDCFA" w14:textId="77777777" w:rsidR="005613D7" w:rsidRDefault="005613D7"/>
    <w:p w14:paraId="695320DC" w14:textId="77777777" w:rsidR="005613D7" w:rsidRDefault="005613D7"/>
    <w:p w14:paraId="3520810C" w14:textId="77777777" w:rsidR="005613D7" w:rsidRDefault="005613D7"/>
    <w:p w14:paraId="3B037D21" w14:textId="77777777" w:rsidR="005613D7" w:rsidRDefault="005613D7"/>
    <w:p w14:paraId="0FE437AE" w14:textId="77777777" w:rsidR="005613D7" w:rsidRDefault="005613D7"/>
    <w:p w14:paraId="4138B5C6" w14:textId="77777777" w:rsidR="005613D7" w:rsidRDefault="005613D7"/>
    <w:p w14:paraId="37A2432C" w14:textId="77777777" w:rsidR="005613D7" w:rsidRDefault="005613D7"/>
    <w:p w14:paraId="66F7CB72" w14:textId="77777777" w:rsidR="005613D7" w:rsidRDefault="005613D7"/>
    <w:p w14:paraId="4B44B3CC" w14:textId="77777777" w:rsidR="005613D7" w:rsidRDefault="005613D7"/>
    <w:p w14:paraId="25B27BB8" w14:textId="77777777" w:rsidR="005613D7" w:rsidRDefault="005613D7"/>
    <w:p w14:paraId="4B40F6D1" w14:textId="77777777" w:rsidR="005613D7" w:rsidRDefault="005613D7"/>
    <w:p w14:paraId="59B605AA" w14:textId="37043276" w:rsidR="007E3B06" w:rsidRDefault="007E3B06"/>
    <w:p w14:paraId="37109B54" w14:textId="1323C3C7" w:rsidR="007E3B06" w:rsidRDefault="007E3B06"/>
    <w:p w14:paraId="6B172467" w14:textId="21A139F5" w:rsidR="003D51A8" w:rsidRPr="003D51A8" w:rsidRDefault="003D51A8" w:rsidP="003D51A8">
      <w:pPr>
        <w:keepNext/>
        <w:keepLines/>
        <w:widowControl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3D51A8">
        <w:rPr>
          <w:b/>
          <w:sz w:val="28"/>
          <w:szCs w:val="28"/>
        </w:rPr>
        <w:lastRenderedPageBreak/>
        <w:t>Заключение</w:t>
      </w:r>
    </w:p>
    <w:p w14:paraId="71DC820B" w14:textId="0B8B2DAD" w:rsidR="003D51A8" w:rsidRPr="003D51A8" w:rsidRDefault="003D51A8" w:rsidP="003D51A8">
      <w:pPr>
        <w:spacing w:line="276" w:lineRule="auto"/>
        <w:jc w:val="both"/>
        <w:rPr>
          <w:sz w:val="28"/>
          <w:szCs w:val="28"/>
        </w:rPr>
      </w:pPr>
      <w:r w:rsidRPr="003D51A8">
        <w:rPr>
          <w:sz w:val="28"/>
          <w:szCs w:val="28"/>
        </w:rPr>
        <w:t xml:space="preserve">        По результатам проведенного технологического и ценового аудита инвестиционного проекта «Строительство общеобразовательной школы по Пятой просеке в Октябрьс</w:t>
      </w:r>
      <w:r w:rsidR="00BE7EDE">
        <w:rPr>
          <w:sz w:val="28"/>
          <w:szCs w:val="28"/>
        </w:rPr>
        <w:t>ком внутригородском районе городского округа</w:t>
      </w:r>
      <w:r w:rsidRPr="003D51A8">
        <w:rPr>
          <w:sz w:val="28"/>
          <w:szCs w:val="28"/>
        </w:rPr>
        <w:t xml:space="preserve"> Самара (2 очередь)», были определены следующие основные выводы:</w:t>
      </w:r>
    </w:p>
    <w:p w14:paraId="3375DF4D" w14:textId="77777777" w:rsidR="003D51A8" w:rsidRPr="003D51A8" w:rsidRDefault="003D51A8" w:rsidP="003D51A8">
      <w:pPr>
        <w:spacing w:line="276" w:lineRule="auto"/>
        <w:jc w:val="both"/>
        <w:rPr>
          <w:sz w:val="28"/>
          <w:szCs w:val="28"/>
        </w:rPr>
      </w:pPr>
      <w:r w:rsidRPr="003D51A8">
        <w:rPr>
          <w:sz w:val="28"/>
          <w:szCs w:val="28"/>
        </w:rPr>
        <w:t xml:space="preserve">        Расчётное обоснование планируемой стоимости строительства объекта капитального строительства «Строительство общеобразовательной школы по Пятой просеке в Октябрьском внутригородском районе г. о. Самара (2 очередь)», объективно.</w:t>
      </w:r>
    </w:p>
    <w:p w14:paraId="4C0457D3" w14:textId="13F9C5D0" w:rsidR="003D51A8" w:rsidRPr="003D51A8" w:rsidRDefault="003D51A8" w:rsidP="003D51A8">
      <w:pPr>
        <w:spacing w:line="276" w:lineRule="auto"/>
        <w:jc w:val="both"/>
        <w:rPr>
          <w:sz w:val="28"/>
          <w:szCs w:val="28"/>
        </w:rPr>
      </w:pPr>
      <w:r w:rsidRPr="003D51A8">
        <w:rPr>
          <w:sz w:val="28"/>
          <w:szCs w:val="28"/>
        </w:rPr>
        <w:t xml:space="preserve">         Предполагаемая предельная стоимость строительства рассматриваемого инвестиционного проекта согласно рекомендуемых показателей НЦС, составляет </w:t>
      </w:r>
      <w:r w:rsidR="000740EE" w:rsidRPr="000740EE">
        <w:rPr>
          <w:sz w:val="28"/>
          <w:szCs w:val="28"/>
        </w:rPr>
        <w:t>1 149 169,52</w:t>
      </w:r>
      <w:r w:rsidR="000740EE">
        <w:rPr>
          <w:rFonts w:ascii="Arial CYR" w:hAnsi="Arial CYR" w:cs="Arial CYR"/>
          <w:b/>
          <w:bCs/>
          <w:sz w:val="18"/>
          <w:szCs w:val="18"/>
        </w:rPr>
        <w:t xml:space="preserve"> </w:t>
      </w:r>
      <w:r w:rsidRPr="003D51A8">
        <w:rPr>
          <w:sz w:val="28"/>
          <w:szCs w:val="28"/>
        </w:rPr>
        <w:t>тыс. руб. с учётом НДС 20% в уровне цен 2020 года.</w:t>
      </w:r>
    </w:p>
    <w:p w14:paraId="5DAA2519" w14:textId="6E94EFCD" w:rsidR="003D51A8" w:rsidRPr="003D51A8" w:rsidRDefault="003D51A8" w:rsidP="003D51A8">
      <w:pPr>
        <w:spacing w:line="276" w:lineRule="auto"/>
        <w:jc w:val="both"/>
        <w:rPr>
          <w:sz w:val="28"/>
          <w:szCs w:val="28"/>
        </w:rPr>
      </w:pPr>
      <w:r w:rsidRPr="003D51A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3D51A8">
        <w:rPr>
          <w:sz w:val="28"/>
          <w:szCs w:val="28"/>
        </w:rPr>
        <w:t xml:space="preserve"> Проведенный технологический и ценовой аудит показал, что в ходе реализации проекта созданы все предпосылки для достижения поставленных целей.</w:t>
      </w:r>
    </w:p>
    <w:p w14:paraId="635E1C0D" w14:textId="62C070D9" w:rsidR="003D51A8" w:rsidRPr="003D51A8" w:rsidRDefault="003D51A8" w:rsidP="003D51A8">
      <w:pPr>
        <w:spacing w:line="276" w:lineRule="auto"/>
        <w:jc w:val="both"/>
        <w:rPr>
          <w:sz w:val="28"/>
          <w:szCs w:val="28"/>
        </w:rPr>
      </w:pPr>
      <w:r w:rsidRPr="003D51A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3D51A8">
        <w:rPr>
          <w:sz w:val="28"/>
          <w:szCs w:val="28"/>
        </w:rPr>
        <w:t>Обоснован выбор проектируемых технологических и конструктивных решений по созданию общеобразовательной школы и дошкольного детского учреждения в рамках инвестиционного проекта объекта капитального строительства, которые соответствуют современному уровню развития техники и технологий, современным строительным материалам и оборудованию, применяемым в строительстве, с учетом требований современных технологий производства, необходимых для функционирования объекта капитального строительства, а также эксплуатационных расходов на реализацию инвестиционного проекта в процессе жизненного цикла в целях повышения эффективности использования бюджетных средств.</w:t>
      </w:r>
    </w:p>
    <w:p w14:paraId="09A1ACB7" w14:textId="7A381409" w:rsidR="003D51A8" w:rsidRPr="003D51A8" w:rsidRDefault="003D51A8" w:rsidP="003D51A8">
      <w:pPr>
        <w:spacing w:line="276" w:lineRule="auto"/>
        <w:jc w:val="both"/>
        <w:rPr>
          <w:sz w:val="28"/>
          <w:szCs w:val="28"/>
        </w:rPr>
      </w:pPr>
      <w:r w:rsidRPr="003D51A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3D51A8">
        <w:rPr>
          <w:sz w:val="28"/>
          <w:szCs w:val="28"/>
        </w:rPr>
        <w:t xml:space="preserve"> Можно отметить достаточность исходных данных, установленных в задании</w:t>
      </w:r>
      <w:r>
        <w:rPr>
          <w:sz w:val="28"/>
          <w:szCs w:val="28"/>
        </w:rPr>
        <w:t xml:space="preserve"> </w:t>
      </w:r>
      <w:r w:rsidRPr="003D51A8">
        <w:rPr>
          <w:sz w:val="28"/>
          <w:szCs w:val="28"/>
        </w:rPr>
        <w:t>на проектирование, для разработки проектной документации и реализации инвестиционного проекта.</w:t>
      </w:r>
    </w:p>
    <w:p w14:paraId="2DA3F3AB" w14:textId="77777777" w:rsidR="003D51A8" w:rsidRPr="003D51A8" w:rsidRDefault="003D51A8" w:rsidP="003D51A8">
      <w:pPr>
        <w:spacing w:line="360" w:lineRule="auto"/>
        <w:jc w:val="both"/>
        <w:rPr>
          <w:sz w:val="28"/>
          <w:szCs w:val="28"/>
        </w:rPr>
      </w:pPr>
    </w:p>
    <w:p w14:paraId="05C7B3DA" w14:textId="1B7EE7F2" w:rsidR="003D51A8" w:rsidRPr="003D51A8" w:rsidRDefault="003D51A8" w:rsidP="003D51A8">
      <w:pPr>
        <w:spacing w:line="276" w:lineRule="auto"/>
        <w:jc w:val="both"/>
        <w:rPr>
          <w:b/>
          <w:bCs/>
          <w:sz w:val="26"/>
          <w:szCs w:val="26"/>
        </w:rPr>
      </w:pPr>
      <w:r w:rsidRPr="003D51A8">
        <w:rPr>
          <w:sz w:val="26"/>
          <w:szCs w:val="26"/>
        </w:rPr>
        <w:t xml:space="preserve">  </w:t>
      </w:r>
      <w:r w:rsidRPr="003D51A8">
        <w:rPr>
          <w:b/>
          <w:bCs/>
          <w:sz w:val="26"/>
          <w:szCs w:val="26"/>
        </w:rPr>
        <w:t xml:space="preserve">Ответственный исполнитель                                             </w:t>
      </w:r>
    </w:p>
    <w:p w14:paraId="594B65AB" w14:textId="77777777" w:rsidR="003D51A8" w:rsidRPr="003D51A8" w:rsidRDefault="003D51A8" w:rsidP="003D51A8">
      <w:pPr>
        <w:spacing w:line="276" w:lineRule="auto"/>
        <w:jc w:val="both"/>
        <w:rPr>
          <w:sz w:val="26"/>
          <w:szCs w:val="26"/>
        </w:rPr>
      </w:pPr>
      <w:r w:rsidRPr="003D51A8">
        <w:rPr>
          <w:sz w:val="26"/>
          <w:szCs w:val="26"/>
        </w:rPr>
        <w:t xml:space="preserve">    Начальник сметного отдела </w:t>
      </w:r>
    </w:p>
    <w:p w14:paraId="3C884928" w14:textId="77777777" w:rsidR="003D51A8" w:rsidRPr="003D51A8" w:rsidRDefault="003D51A8" w:rsidP="003D51A8">
      <w:pPr>
        <w:spacing w:line="276" w:lineRule="auto"/>
        <w:jc w:val="both"/>
        <w:rPr>
          <w:sz w:val="26"/>
          <w:szCs w:val="26"/>
        </w:rPr>
      </w:pPr>
      <w:r w:rsidRPr="003D51A8">
        <w:rPr>
          <w:sz w:val="26"/>
          <w:szCs w:val="26"/>
        </w:rPr>
        <w:t>Департамента градостроительства</w:t>
      </w:r>
    </w:p>
    <w:p w14:paraId="536B5CEB" w14:textId="1A110F26" w:rsidR="003D51A8" w:rsidRPr="003D51A8" w:rsidRDefault="003D51A8" w:rsidP="003D51A8">
      <w:pPr>
        <w:spacing w:line="276" w:lineRule="auto"/>
        <w:jc w:val="both"/>
        <w:rPr>
          <w:sz w:val="26"/>
          <w:szCs w:val="26"/>
        </w:rPr>
      </w:pPr>
      <w:r w:rsidRPr="003D51A8">
        <w:rPr>
          <w:sz w:val="26"/>
          <w:szCs w:val="26"/>
        </w:rPr>
        <w:t xml:space="preserve">                г.о Самара                                           </w:t>
      </w:r>
      <w:r>
        <w:rPr>
          <w:sz w:val="26"/>
          <w:szCs w:val="26"/>
        </w:rPr>
        <w:t xml:space="preserve">                                                                           </w:t>
      </w:r>
      <w:r w:rsidRPr="003D51A8">
        <w:rPr>
          <w:sz w:val="26"/>
          <w:szCs w:val="26"/>
        </w:rPr>
        <w:t xml:space="preserve">     ______________ /Л.Г. Кирьякова/</w:t>
      </w:r>
    </w:p>
    <w:p w14:paraId="5E1A7019" w14:textId="374B61DF" w:rsidR="007E3B06" w:rsidRDefault="007E3B06"/>
    <w:p w14:paraId="61F68C57" w14:textId="4A72C7C3" w:rsidR="007E3B06" w:rsidRDefault="007E3B06"/>
    <w:p w14:paraId="585FC7D3" w14:textId="77777777" w:rsidR="003D51A8" w:rsidRPr="003D51A8" w:rsidRDefault="003D51A8" w:rsidP="003D51A8">
      <w:pPr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3D51A8">
        <w:rPr>
          <w:rFonts w:ascii="Cambria" w:hAnsi="Cambria"/>
          <w:b/>
          <w:sz w:val="26"/>
          <w:szCs w:val="26"/>
        </w:rPr>
        <w:t>5. Приложения</w:t>
      </w:r>
    </w:p>
    <w:p w14:paraId="66F1D66F" w14:textId="66BC47F3" w:rsidR="007E3B06" w:rsidRDefault="007E3B06" w:rsidP="00E22068">
      <w:pPr>
        <w:spacing w:line="360" w:lineRule="auto"/>
      </w:pPr>
    </w:p>
    <w:p w14:paraId="60211722" w14:textId="448A9AD1" w:rsidR="007E3B06" w:rsidRPr="005806FB" w:rsidRDefault="00E22068" w:rsidP="005806FB">
      <w:pPr>
        <w:pStyle w:val="aa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806FB">
        <w:rPr>
          <w:sz w:val="28"/>
          <w:szCs w:val="28"/>
        </w:rPr>
        <w:t>Экспертное заключение от 15.04.2020 № КУ_СМ_ПИР_16279-20_1_00060 от ГАУ СО «Государственная экспертиза проектов в строительстве» о подтверждении расчета начальной (максимальной) цены контракта стоимости проектно-изыскательских работ</w:t>
      </w:r>
      <w:r w:rsidR="005806FB">
        <w:rPr>
          <w:sz w:val="28"/>
          <w:szCs w:val="28"/>
        </w:rPr>
        <w:t>.</w:t>
      </w:r>
    </w:p>
    <w:p w14:paraId="4BC606F7" w14:textId="6E35D747" w:rsidR="005806FB" w:rsidRDefault="005806FB" w:rsidP="005806FB">
      <w:pPr>
        <w:pStyle w:val="aa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806FB">
        <w:rPr>
          <w:sz w:val="28"/>
          <w:szCs w:val="28"/>
        </w:rPr>
        <w:t>Плановое задание Департамента образования Администрации городского округа Самара №1-02/4/201 от 27.01.2020, № 1-02/4/386 от 10.02.2020.</w:t>
      </w:r>
    </w:p>
    <w:p w14:paraId="32E3C5C1" w14:textId="1865F3AA" w:rsidR="005806FB" w:rsidRDefault="00585738" w:rsidP="005806FB">
      <w:pPr>
        <w:pStyle w:val="aa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Приказ Департамента ценового и тарифного регулирования Самарской области от 27.12.2019 №874</w:t>
      </w:r>
    </w:p>
    <w:p w14:paraId="55F7A446" w14:textId="044C1CD2" w:rsidR="00585738" w:rsidRPr="005806FB" w:rsidRDefault="00585738" w:rsidP="005806FB">
      <w:pPr>
        <w:pStyle w:val="aa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Приказ Департамента </w:t>
      </w:r>
      <w:r w:rsidR="00113100">
        <w:rPr>
          <w:sz w:val="28"/>
          <w:szCs w:val="28"/>
        </w:rPr>
        <w:t xml:space="preserve">и тарифного регулирования Самарской области №863 от 26.12.2019 </w:t>
      </w:r>
    </w:p>
    <w:p w14:paraId="2CC2D3BB" w14:textId="49417CE2" w:rsidR="007E3B06" w:rsidRDefault="007E3B06" w:rsidP="00E22068">
      <w:pPr>
        <w:spacing w:line="360" w:lineRule="auto"/>
      </w:pPr>
    </w:p>
    <w:p w14:paraId="7060BCAB" w14:textId="4A32F2C4" w:rsidR="007E3B06" w:rsidRDefault="007E3B06"/>
    <w:p w14:paraId="1F9832C8" w14:textId="2CE0D383" w:rsidR="007E3B06" w:rsidRDefault="007E3B06"/>
    <w:p w14:paraId="481F0C8D" w14:textId="6A314D65" w:rsidR="007E3B06" w:rsidRDefault="007E3B06"/>
    <w:p w14:paraId="0073032C" w14:textId="574D5C8A" w:rsidR="007E3B06" w:rsidRDefault="007E3B06"/>
    <w:p w14:paraId="4DE404C2" w14:textId="3F9757A0" w:rsidR="007E3B06" w:rsidRDefault="007E3B06"/>
    <w:p w14:paraId="2C09641A" w14:textId="7F51FE27" w:rsidR="007E3B06" w:rsidRDefault="007E3B06"/>
    <w:p w14:paraId="07900DAA" w14:textId="29594579" w:rsidR="007E3B06" w:rsidRDefault="007E3B06"/>
    <w:p w14:paraId="60CB0E85" w14:textId="68F8DCCE" w:rsidR="003D51A8" w:rsidRDefault="003D51A8"/>
    <w:p w14:paraId="2E3BB888" w14:textId="44231040" w:rsidR="003D51A8" w:rsidRDefault="003D51A8"/>
    <w:p w14:paraId="10332EBC" w14:textId="1694A0B7" w:rsidR="003D51A8" w:rsidRDefault="003D51A8"/>
    <w:p w14:paraId="5EE64BB8" w14:textId="43F3B75F" w:rsidR="003D51A8" w:rsidRDefault="003D51A8"/>
    <w:p w14:paraId="77CE9611" w14:textId="4B601338" w:rsidR="003D51A8" w:rsidRDefault="003D51A8"/>
    <w:p w14:paraId="3FCE2DBA" w14:textId="63BCFF00" w:rsidR="003D51A8" w:rsidRDefault="003D51A8"/>
    <w:p w14:paraId="648F994F" w14:textId="73F964A1" w:rsidR="003D51A8" w:rsidRDefault="003D51A8"/>
    <w:p w14:paraId="41967B22" w14:textId="44FEB0ED" w:rsidR="003D51A8" w:rsidRDefault="003D51A8"/>
    <w:p w14:paraId="79D64B50" w14:textId="2D142663" w:rsidR="003D51A8" w:rsidRDefault="003D51A8"/>
    <w:p w14:paraId="79117436" w14:textId="2DA42A10" w:rsidR="003D51A8" w:rsidRDefault="003D51A8"/>
    <w:p w14:paraId="0DEE77C4" w14:textId="1075466A" w:rsidR="003D51A8" w:rsidRDefault="003D51A8"/>
    <w:p w14:paraId="7E1B0A6D" w14:textId="6E6BE118" w:rsidR="003D51A8" w:rsidRDefault="003D51A8"/>
    <w:p w14:paraId="216AFD41" w14:textId="2082797C" w:rsidR="003D51A8" w:rsidRDefault="003D51A8"/>
    <w:p w14:paraId="2B016E20" w14:textId="77777777" w:rsidR="003D51A8" w:rsidRPr="003D51A8" w:rsidRDefault="003D51A8" w:rsidP="003D51A8">
      <w:pPr>
        <w:spacing w:before="66"/>
        <w:ind w:right="416"/>
        <w:jc w:val="right"/>
        <w:rPr>
          <w:b/>
          <w:bCs/>
          <w:sz w:val="24"/>
        </w:rPr>
      </w:pPr>
      <w:r w:rsidRPr="003D51A8">
        <w:rPr>
          <w:b/>
          <w:bCs/>
          <w:spacing w:val="-1"/>
          <w:sz w:val="24"/>
        </w:rPr>
        <w:t>Заказчик:</w:t>
      </w:r>
    </w:p>
    <w:p w14:paraId="70EA928B" w14:textId="77777777" w:rsidR="003D51A8" w:rsidRPr="003D51A8" w:rsidRDefault="003D51A8" w:rsidP="003D51A8">
      <w:pPr>
        <w:jc w:val="right"/>
        <w:rPr>
          <w:bCs/>
          <w:sz w:val="28"/>
          <w:szCs w:val="28"/>
        </w:rPr>
      </w:pPr>
      <w:r w:rsidRPr="003D51A8">
        <w:rPr>
          <w:bCs/>
          <w:sz w:val="24"/>
        </w:rPr>
        <w:t>Департамент градостроительства городского округа Самара</w:t>
      </w:r>
    </w:p>
    <w:p w14:paraId="7204E54A" w14:textId="77777777" w:rsidR="003D51A8" w:rsidRPr="003D51A8" w:rsidRDefault="003D51A8" w:rsidP="003D51A8">
      <w:pPr>
        <w:jc w:val="right"/>
        <w:rPr>
          <w:b/>
          <w:sz w:val="28"/>
          <w:szCs w:val="28"/>
        </w:rPr>
      </w:pPr>
    </w:p>
    <w:p w14:paraId="604F48B3" w14:textId="20B82E6B" w:rsidR="003D51A8" w:rsidRDefault="003D51A8" w:rsidP="003D51A8">
      <w:pPr>
        <w:spacing w:before="1"/>
        <w:rPr>
          <w:b/>
          <w:sz w:val="32"/>
          <w:szCs w:val="28"/>
        </w:rPr>
      </w:pPr>
    </w:p>
    <w:p w14:paraId="54D99004" w14:textId="77777777" w:rsidR="003D51A8" w:rsidRPr="003D51A8" w:rsidRDefault="003D51A8" w:rsidP="003D51A8">
      <w:pPr>
        <w:spacing w:before="1"/>
        <w:rPr>
          <w:b/>
          <w:sz w:val="32"/>
          <w:szCs w:val="28"/>
        </w:rPr>
      </w:pPr>
    </w:p>
    <w:p w14:paraId="5CA4E667" w14:textId="77777777" w:rsidR="003D51A8" w:rsidRPr="003D51A8" w:rsidRDefault="003D51A8" w:rsidP="003D51A8">
      <w:pPr>
        <w:ind w:left="796" w:right="1086"/>
        <w:jc w:val="center"/>
        <w:outlineLvl w:val="1"/>
        <w:rPr>
          <w:b/>
          <w:bCs/>
          <w:sz w:val="28"/>
          <w:szCs w:val="28"/>
        </w:rPr>
      </w:pPr>
      <w:r w:rsidRPr="003D51A8">
        <w:rPr>
          <w:b/>
          <w:bCs/>
          <w:sz w:val="28"/>
          <w:szCs w:val="28"/>
        </w:rPr>
        <w:t>ОБЪЕКТ:</w:t>
      </w:r>
    </w:p>
    <w:p w14:paraId="3D27D310" w14:textId="00BD661A" w:rsidR="003D51A8" w:rsidRPr="003D51A8" w:rsidRDefault="003D51A8" w:rsidP="003D51A8">
      <w:pPr>
        <w:ind w:left="797" w:right="1086"/>
        <w:jc w:val="center"/>
        <w:rPr>
          <w:b/>
          <w:sz w:val="28"/>
        </w:rPr>
      </w:pPr>
      <w:r w:rsidRPr="003D51A8">
        <w:rPr>
          <w:b/>
          <w:sz w:val="28"/>
        </w:rPr>
        <w:t>«Строительство общеобразовательной школы по Пятой просеке в Октябрьск</w:t>
      </w:r>
      <w:r w:rsidR="00171AD5">
        <w:rPr>
          <w:b/>
          <w:sz w:val="28"/>
        </w:rPr>
        <w:t xml:space="preserve">ом внутригородском районе городского округа </w:t>
      </w:r>
      <w:r w:rsidRPr="003D51A8">
        <w:rPr>
          <w:b/>
          <w:sz w:val="28"/>
        </w:rPr>
        <w:t>Самара (2 очередь)»</w:t>
      </w:r>
    </w:p>
    <w:p w14:paraId="3BD8D7E4" w14:textId="77777777" w:rsidR="003D51A8" w:rsidRPr="003D51A8" w:rsidRDefault="003D51A8" w:rsidP="003D51A8">
      <w:pPr>
        <w:rPr>
          <w:b/>
          <w:sz w:val="34"/>
          <w:szCs w:val="28"/>
        </w:rPr>
      </w:pPr>
    </w:p>
    <w:p w14:paraId="08DF1FD2" w14:textId="77777777" w:rsidR="003D51A8" w:rsidRPr="003D51A8" w:rsidRDefault="003D51A8" w:rsidP="003D51A8">
      <w:pPr>
        <w:rPr>
          <w:b/>
          <w:sz w:val="34"/>
          <w:szCs w:val="28"/>
        </w:rPr>
      </w:pPr>
    </w:p>
    <w:p w14:paraId="72D47488" w14:textId="77777777" w:rsidR="003D51A8" w:rsidRPr="003D51A8" w:rsidRDefault="003D51A8" w:rsidP="003D51A8">
      <w:pPr>
        <w:rPr>
          <w:b/>
          <w:sz w:val="34"/>
          <w:szCs w:val="28"/>
        </w:rPr>
      </w:pPr>
    </w:p>
    <w:p w14:paraId="77D0126B" w14:textId="77777777" w:rsidR="003D51A8" w:rsidRPr="003D51A8" w:rsidRDefault="003D51A8" w:rsidP="003D51A8">
      <w:pPr>
        <w:spacing w:before="10"/>
        <w:rPr>
          <w:b/>
          <w:sz w:val="31"/>
          <w:szCs w:val="28"/>
        </w:rPr>
      </w:pPr>
    </w:p>
    <w:p w14:paraId="045F84EA" w14:textId="77777777" w:rsidR="003D51A8" w:rsidRPr="003D51A8" w:rsidRDefault="003D51A8" w:rsidP="003D51A8">
      <w:pPr>
        <w:spacing w:before="1" w:line="322" w:lineRule="exact"/>
        <w:ind w:left="796" w:right="1086"/>
        <w:jc w:val="center"/>
        <w:rPr>
          <w:b/>
          <w:sz w:val="28"/>
        </w:rPr>
      </w:pPr>
      <w:r w:rsidRPr="003D51A8">
        <w:rPr>
          <w:b/>
          <w:sz w:val="28"/>
        </w:rPr>
        <w:t>РАСЧЕТ ПРЕДПОЛАГАЕМОЙ (ПРЕДЕЛЬНОЙ)</w:t>
      </w:r>
    </w:p>
    <w:p w14:paraId="5F7ACA2A" w14:textId="77777777" w:rsidR="003D51A8" w:rsidRPr="003D51A8" w:rsidRDefault="003D51A8" w:rsidP="003D51A8">
      <w:pPr>
        <w:ind w:left="794" w:right="1086"/>
        <w:jc w:val="center"/>
        <w:rPr>
          <w:b/>
          <w:sz w:val="28"/>
        </w:rPr>
      </w:pPr>
      <w:r w:rsidRPr="003D51A8">
        <w:rPr>
          <w:b/>
          <w:sz w:val="28"/>
        </w:rPr>
        <w:t>СТОИМОСТИ СТРОИТЕЛЬСТВА</w:t>
      </w:r>
    </w:p>
    <w:p w14:paraId="04AAA034" w14:textId="77777777" w:rsidR="003D51A8" w:rsidRPr="003D51A8" w:rsidRDefault="003D51A8" w:rsidP="003D51A8">
      <w:pPr>
        <w:spacing w:before="8"/>
        <w:rPr>
          <w:b/>
          <w:sz w:val="27"/>
          <w:szCs w:val="28"/>
        </w:rPr>
      </w:pPr>
    </w:p>
    <w:p w14:paraId="20D0906F" w14:textId="11D05FEE" w:rsidR="003D51A8" w:rsidRPr="003D51A8" w:rsidRDefault="003D51A8" w:rsidP="003D51A8">
      <w:pPr>
        <w:spacing w:before="64"/>
        <w:ind w:left="797" w:right="1086"/>
        <w:jc w:val="center"/>
        <w:rPr>
          <w:b/>
          <w:sz w:val="28"/>
        </w:rPr>
      </w:pPr>
      <w:r w:rsidRPr="003D51A8">
        <w:rPr>
          <w:b/>
          <w:sz w:val="28"/>
        </w:rPr>
        <w:t>«Строительство общеобразовательной школы по Пятой просеке в Октябрьск</w:t>
      </w:r>
      <w:r w:rsidR="00171AD5">
        <w:rPr>
          <w:b/>
          <w:sz w:val="28"/>
        </w:rPr>
        <w:t xml:space="preserve">ом внутригородском районе городского округа </w:t>
      </w:r>
      <w:r w:rsidRPr="003D51A8">
        <w:rPr>
          <w:b/>
          <w:sz w:val="28"/>
        </w:rPr>
        <w:t>Самара (2 очередь)»</w:t>
      </w:r>
    </w:p>
    <w:p w14:paraId="7C41A5DF" w14:textId="77777777" w:rsidR="003D51A8" w:rsidRPr="003D51A8" w:rsidRDefault="003D51A8" w:rsidP="003D51A8">
      <w:pPr>
        <w:rPr>
          <w:b/>
          <w:sz w:val="34"/>
          <w:szCs w:val="28"/>
        </w:rPr>
      </w:pPr>
    </w:p>
    <w:p w14:paraId="7D855B03" w14:textId="77777777" w:rsidR="003D51A8" w:rsidRPr="003D51A8" w:rsidRDefault="003D51A8" w:rsidP="003D51A8">
      <w:pPr>
        <w:rPr>
          <w:b/>
          <w:sz w:val="34"/>
          <w:szCs w:val="28"/>
        </w:rPr>
      </w:pPr>
    </w:p>
    <w:p w14:paraId="00017DCD" w14:textId="77777777" w:rsidR="003D51A8" w:rsidRPr="003D51A8" w:rsidRDefault="003D51A8" w:rsidP="003D51A8">
      <w:pPr>
        <w:rPr>
          <w:b/>
          <w:sz w:val="34"/>
          <w:szCs w:val="28"/>
        </w:rPr>
      </w:pPr>
    </w:p>
    <w:p w14:paraId="5443D0C0" w14:textId="77777777" w:rsidR="003D51A8" w:rsidRPr="003D51A8" w:rsidRDefault="003D51A8" w:rsidP="003D51A8">
      <w:pPr>
        <w:rPr>
          <w:b/>
          <w:sz w:val="34"/>
          <w:szCs w:val="28"/>
        </w:rPr>
      </w:pPr>
    </w:p>
    <w:p w14:paraId="48AC4731" w14:textId="77777777" w:rsidR="003D51A8" w:rsidRPr="003D51A8" w:rsidRDefault="003D51A8" w:rsidP="003D51A8">
      <w:pPr>
        <w:rPr>
          <w:b/>
          <w:sz w:val="34"/>
          <w:szCs w:val="28"/>
        </w:rPr>
      </w:pPr>
    </w:p>
    <w:p w14:paraId="649F7C94" w14:textId="77777777" w:rsidR="003D51A8" w:rsidRPr="003D51A8" w:rsidRDefault="003D51A8" w:rsidP="003D51A8">
      <w:pPr>
        <w:ind w:right="1086"/>
        <w:rPr>
          <w:b/>
          <w:sz w:val="24"/>
        </w:rPr>
      </w:pPr>
    </w:p>
    <w:p w14:paraId="6FBFBB0D" w14:textId="77777777" w:rsidR="003D51A8" w:rsidRPr="003D51A8" w:rsidRDefault="003D51A8" w:rsidP="00E22068">
      <w:pPr>
        <w:ind w:right="1086"/>
        <w:rPr>
          <w:b/>
          <w:sz w:val="24"/>
        </w:rPr>
      </w:pPr>
    </w:p>
    <w:p w14:paraId="2977E659" w14:textId="77777777" w:rsidR="003D51A8" w:rsidRPr="003D51A8" w:rsidRDefault="003D51A8" w:rsidP="003D51A8">
      <w:pPr>
        <w:ind w:left="796" w:right="1086"/>
        <w:jc w:val="center"/>
        <w:rPr>
          <w:b/>
          <w:sz w:val="24"/>
        </w:rPr>
      </w:pPr>
    </w:p>
    <w:p w14:paraId="77CCAB49" w14:textId="77777777" w:rsidR="003D51A8" w:rsidRPr="003D51A8" w:rsidRDefault="003D51A8" w:rsidP="003D51A8">
      <w:pPr>
        <w:ind w:left="796" w:right="1086"/>
        <w:jc w:val="center"/>
        <w:rPr>
          <w:b/>
          <w:sz w:val="24"/>
        </w:rPr>
      </w:pPr>
      <w:r w:rsidRPr="003D51A8">
        <w:rPr>
          <w:b/>
          <w:sz w:val="24"/>
        </w:rPr>
        <w:t>г. Самара</w:t>
      </w:r>
    </w:p>
    <w:p w14:paraId="01D41040" w14:textId="77777777" w:rsidR="003D51A8" w:rsidRPr="003D51A8" w:rsidRDefault="003D51A8" w:rsidP="003D51A8">
      <w:pPr>
        <w:spacing w:before="56"/>
        <w:ind w:left="796" w:right="1086"/>
        <w:jc w:val="center"/>
        <w:rPr>
          <w:b/>
          <w:sz w:val="24"/>
        </w:rPr>
      </w:pPr>
      <w:r w:rsidRPr="003D51A8">
        <w:rPr>
          <w:b/>
          <w:sz w:val="24"/>
        </w:rPr>
        <w:t>2020 г.</w:t>
      </w:r>
    </w:p>
    <w:p w14:paraId="6FD3B782" w14:textId="77777777" w:rsidR="003D51A8" w:rsidRPr="003D51A8" w:rsidRDefault="003D51A8" w:rsidP="003D51A8">
      <w:pPr>
        <w:tabs>
          <w:tab w:val="left" w:pos="1690"/>
        </w:tabs>
        <w:jc w:val="center"/>
        <w:rPr>
          <w:b/>
          <w:sz w:val="32"/>
        </w:rPr>
      </w:pPr>
      <w:r w:rsidRPr="003D51A8">
        <w:rPr>
          <w:b/>
          <w:sz w:val="32"/>
        </w:rPr>
        <w:lastRenderedPageBreak/>
        <w:t>Расчет предполагаемой (предельной) стоимости строительства</w:t>
      </w:r>
    </w:p>
    <w:p w14:paraId="2833F070" w14:textId="77777777" w:rsidR="003D51A8" w:rsidRPr="003D51A8" w:rsidRDefault="003D51A8" w:rsidP="003D51A8">
      <w:pPr>
        <w:rPr>
          <w:b/>
          <w:sz w:val="38"/>
          <w:szCs w:val="28"/>
        </w:rPr>
      </w:pPr>
    </w:p>
    <w:p w14:paraId="6B9BB60D" w14:textId="7FFA369E" w:rsidR="003D51A8" w:rsidRPr="003D51A8" w:rsidRDefault="003D51A8" w:rsidP="003D51A8">
      <w:pPr>
        <w:spacing w:before="295" w:line="360" w:lineRule="auto"/>
        <w:ind w:left="835" w:right="638"/>
        <w:rPr>
          <w:sz w:val="28"/>
        </w:rPr>
      </w:pPr>
      <w:r w:rsidRPr="003D51A8">
        <w:rPr>
          <w:b/>
          <w:sz w:val="28"/>
        </w:rPr>
        <w:t xml:space="preserve">Наименование стройки </w:t>
      </w:r>
      <w:r w:rsidRPr="003D51A8">
        <w:rPr>
          <w:sz w:val="28"/>
        </w:rPr>
        <w:t>– «Строительство общеобразовательной школы по Пятой просеке в Октябрьс</w:t>
      </w:r>
      <w:r w:rsidR="00171AD5">
        <w:rPr>
          <w:sz w:val="28"/>
        </w:rPr>
        <w:t xml:space="preserve">ком внутригородском районе городского округа </w:t>
      </w:r>
      <w:r w:rsidRPr="003D51A8">
        <w:rPr>
          <w:sz w:val="28"/>
        </w:rPr>
        <w:t xml:space="preserve"> Самара  (2 очередь)» </w:t>
      </w:r>
    </w:p>
    <w:p w14:paraId="4FA407DC" w14:textId="513F18DF" w:rsidR="003D51A8" w:rsidRPr="003D51A8" w:rsidRDefault="003D51A8" w:rsidP="003D51A8">
      <w:pPr>
        <w:spacing w:before="295" w:line="360" w:lineRule="auto"/>
        <w:ind w:left="835" w:right="638"/>
        <w:rPr>
          <w:sz w:val="28"/>
        </w:rPr>
      </w:pPr>
      <w:r w:rsidRPr="003D51A8">
        <w:rPr>
          <w:b/>
          <w:sz w:val="28"/>
        </w:rPr>
        <w:t xml:space="preserve">Наименование объекта </w:t>
      </w:r>
      <w:r w:rsidRPr="003D51A8">
        <w:rPr>
          <w:sz w:val="28"/>
        </w:rPr>
        <w:t>– «Строительство общеобразовательной школы по Пятой просеке в Октябрьс</w:t>
      </w:r>
      <w:r w:rsidR="00171AD5">
        <w:rPr>
          <w:sz w:val="28"/>
        </w:rPr>
        <w:t xml:space="preserve">ком внутригородском районе городского округа </w:t>
      </w:r>
      <w:r w:rsidRPr="003D51A8">
        <w:rPr>
          <w:sz w:val="28"/>
        </w:rPr>
        <w:t xml:space="preserve"> Самара</w:t>
      </w:r>
      <w:r>
        <w:rPr>
          <w:sz w:val="28"/>
        </w:rPr>
        <w:t xml:space="preserve"> </w:t>
      </w:r>
      <w:r w:rsidRPr="003D51A8">
        <w:rPr>
          <w:sz w:val="28"/>
        </w:rPr>
        <w:t xml:space="preserve"> (2 очередь)» </w:t>
      </w:r>
    </w:p>
    <w:p w14:paraId="62CE5591" w14:textId="77777777" w:rsidR="003D51A8" w:rsidRPr="003D51A8" w:rsidRDefault="003D51A8" w:rsidP="003D51A8">
      <w:pPr>
        <w:spacing w:before="295" w:line="360" w:lineRule="auto"/>
        <w:ind w:left="835" w:right="638"/>
        <w:rPr>
          <w:sz w:val="28"/>
        </w:rPr>
      </w:pPr>
      <w:r w:rsidRPr="003D51A8">
        <w:rPr>
          <w:b/>
          <w:sz w:val="28"/>
        </w:rPr>
        <w:t xml:space="preserve">Наименование выполняемых работ </w:t>
      </w:r>
      <w:r w:rsidRPr="003D51A8">
        <w:rPr>
          <w:sz w:val="28"/>
        </w:rPr>
        <w:t>– Новое строительство.</w:t>
      </w:r>
    </w:p>
    <w:p w14:paraId="20B582EE" w14:textId="77777777" w:rsidR="003D51A8" w:rsidRPr="003D51A8" w:rsidRDefault="003D51A8" w:rsidP="003D51A8">
      <w:pPr>
        <w:spacing w:line="322" w:lineRule="exact"/>
        <w:ind w:left="835"/>
        <w:rPr>
          <w:sz w:val="28"/>
        </w:rPr>
      </w:pPr>
      <w:r w:rsidRPr="003D51A8">
        <w:rPr>
          <w:b/>
          <w:sz w:val="28"/>
        </w:rPr>
        <w:t xml:space="preserve">Источник финансирования </w:t>
      </w:r>
      <w:r w:rsidRPr="003D51A8">
        <w:rPr>
          <w:sz w:val="28"/>
        </w:rPr>
        <w:t xml:space="preserve">– Федеральный, областной, городской </w:t>
      </w:r>
    </w:p>
    <w:p w14:paraId="6E6CA379" w14:textId="77777777" w:rsidR="003D51A8" w:rsidRPr="003D51A8" w:rsidRDefault="003D51A8" w:rsidP="003D51A8">
      <w:pPr>
        <w:spacing w:before="197" w:line="360" w:lineRule="auto"/>
        <w:ind w:left="127" w:right="419" w:firstLine="708"/>
        <w:jc w:val="both"/>
        <w:rPr>
          <w:sz w:val="28"/>
          <w:szCs w:val="28"/>
        </w:rPr>
      </w:pPr>
      <w:r w:rsidRPr="003D51A8">
        <w:rPr>
          <w:sz w:val="28"/>
          <w:szCs w:val="28"/>
        </w:rPr>
        <w:t xml:space="preserve">Предполагаемая (предельная) стоимость строительства определена в уровне цен на 2020 года (расчёт № 1). </w:t>
      </w:r>
    </w:p>
    <w:p w14:paraId="58C84FF1" w14:textId="77777777" w:rsidR="003D51A8" w:rsidRPr="003D51A8" w:rsidRDefault="003D51A8" w:rsidP="003D51A8">
      <w:pPr>
        <w:spacing w:before="2" w:line="360" w:lineRule="auto"/>
        <w:ind w:left="127" w:right="415" w:firstLine="707"/>
        <w:jc w:val="both"/>
        <w:rPr>
          <w:sz w:val="28"/>
          <w:szCs w:val="28"/>
        </w:rPr>
      </w:pPr>
      <w:r w:rsidRPr="003D51A8">
        <w:rPr>
          <w:sz w:val="28"/>
          <w:szCs w:val="28"/>
        </w:rPr>
        <w:t>Предполагаемая (предельная) стоимость строительства сформирована с использованием положений Методики разработки и применения укрупненных нормативов цены строительства, а также порядок их утверждения, утвержденной Приказом Минстроя России от 29 мая 2019 г. N 314/пр, зарегистрированной в Минюсте России 30 декабря 2019 г. N 57064 (далее – Методика 314/пр), а также с использованием показателей НЦС-2020.</w:t>
      </w:r>
    </w:p>
    <w:p w14:paraId="17AFBB7A" w14:textId="77777777" w:rsidR="003D51A8" w:rsidRPr="003D51A8" w:rsidRDefault="003D51A8" w:rsidP="003D51A8">
      <w:pPr>
        <w:spacing w:line="360" w:lineRule="auto"/>
        <w:ind w:left="127" w:right="418" w:firstLine="707"/>
        <w:jc w:val="both"/>
        <w:rPr>
          <w:sz w:val="28"/>
          <w:szCs w:val="28"/>
        </w:rPr>
      </w:pPr>
      <w:r w:rsidRPr="003D51A8">
        <w:rPr>
          <w:sz w:val="28"/>
          <w:szCs w:val="28"/>
        </w:rPr>
        <w:t>Согласно п. 97 Методики 314/пр применение показателей НЦС осуществляется с использованием</w:t>
      </w:r>
      <w:r w:rsidRPr="003D51A8">
        <w:rPr>
          <w:spacing w:val="-3"/>
          <w:sz w:val="28"/>
          <w:szCs w:val="28"/>
        </w:rPr>
        <w:t xml:space="preserve"> </w:t>
      </w:r>
      <w:r w:rsidRPr="003D51A8">
        <w:rPr>
          <w:sz w:val="28"/>
          <w:szCs w:val="28"/>
        </w:rPr>
        <w:t xml:space="preserve">формулы: </w:t>
      </w:r>
    </w:p>
    <w:p w14:paraId="4BB7F283" w14:textId="77777777" w:rsidR="003D51A8" w:rsidRPr="003D51A8" w:rsidRDefault="003D51A8" w:rsidP="003D51A8">
      <w:pPr>
        <w:spacing w:line="360" w:lineRule="auto"/>
        <w:ind w:left="127" w:right="418" w:firstLine="707"/>
        <w:rPr>
          <w:sz w:val="28"/>
          <w:szCs w:val="28"/>
        </w:rPr>
      </w:pPr>
      <w:r w:rsidRPr="003D51A8">
        <w:rPr>
          <w:noProof/>
          <w:sz w:val="28"/>
          <w:szCs w:val="28"/>
          <w:lang w:bidi="ar-SA"/>
        </w:rPr>
        <w:drawing>
          <wp:inline distT="0" distB="0" distL="0" distR="0" wp14:anchorId="6A0C7678" wp14:editId="7B29BA3F">
            <wp:extent cx="4858247" cy="683191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246" cy="68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F7875" w14:textId="77777777" w:rsidR="003D51A8" w:rsidRPr="003D51A8" w:rsidRDefault="003D51A8" w:rsidP="003D51A8">
      <w:pPr>
        <w:spacing w:before="40" w:line="360" w:lineRule="auto"/>
        <w:ind w:left="127" w:right="415" w:firstLine="593"/>
        <w:jc w:val="both"/>
        <w:rPr>
          <w:sz w:val="28"/>
          <w:szCs w:val="28"/>
        </w:rPr>
      </w:pPr>
      <w:r w:rsidRPr="003D51A8">
        <w:rPr>
          <w:sz w:val="28"/>
          <w:szCs w:val="28"/>
        </w:rPr>
        <w:t xml:space="preserve">Учитывая применение для расчета предполагаемой (предельной) стоимости в уровне цен 2020 года </w:t>
      </w:r>
      <w:r w:rsidRPr="003D51A8">
        <w:rPr>
          <w:sz w:val="28"/>
          <w:szCs w:val="28"/>
        </w:rPr>
        <w:lastRenderedPageBreak/>
        <w:t>показателей НЦС</w:t>
      </w:r>
      <w:r w:rsidRPr="003D51A8">
        <w:rPr>
          <w:color w:val="FF0000"/>
          <w:sz w:val="28"/>
          <w:szCs w:val="28"/>
        </w:rPr>
        <w:t xml:space="preserve"> </w:t>
      </w:r>
      <w:r w:rsidRPr="003D51A8">
        <w:rPr>
          <w:sz w:val="28"/>
          <w:szCs w:val="28"/>
        </w:rPr>
        <w:t>редакции 2020 года, в том числе отсутствие указаний о приведенных в формуле коэффициентах в технических частях сборников показателей НЦС, отдельные коэффициенты приняты с учетом положений Методических рекомендаций по применению государственных сметных нормативов –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инфраструктуры, утвержденных Приказом Министерства регионального</w:t>
      </w:r>
      <w:r w:rsidRPr="003D51A8">
        <w:rPr>
          <w:spacing w:val="45"/>
          <w:sz w:val="28"/>
          <w:szCs w:val="28"/>
        </w:rPr>
        <w:t xml:space="preserve"> </w:t>
      </w:r>
      <w:r w:rsidRPr="003D51A8">
        <w:rPr>
          <w:sz w:val="28"/>
          <w:szCs w:val="28"/>
        </w:rPr>
        <w:t>развития Российской Федерации от 04.10.2011 № 481 (далее – Методические рекомендации) следующим образом:</w:t>
      </w:r>
    </w:p>
    <w:p w14:paraId="1A1D1DC9" w14:textId="77777777" w:rsidR="003D51A8" w:rsidRPr="003D51A8" w:rsidRDefault="003D51A8" w:rsidP="003D51A8">
      <w:pPr>
        <w:spacing w:line="360" w:lineRule="auto"/>
        <w:ind w:left="127" w:right="415" w:firstLine="708"/>
        <w:jc w:val="both"/>
        <w:rPr>
          <w:sz w:val="28"/>
          <w:szCs w:val="28"/>
        </w:rPr>
      </w:pPr>
      <w:r w:rsidRPr="003D51A8">
        <w:rPr>
          <w:sz w:val="28"/>
          <w:szCs w:val="28"/>
        </w:rPr>
        <w:t>К</w:t>
      </w:r>
      <w:r w:rsidRPr="003D51A8">
        <w:rPr>
          <w:sz w:val="28"/>
          <w:szCs w:val="28"/>
          <w:vertAlign w:val="subscript"/>
        </w:rPr>
        <w:t>пер.</w:t>
      </w:r>
      <w:r w:rsidRPr="003D51A8">
        <w:rPr>
          <w:sz w:val="28"/>
          <w:szCs w:val="28"/>
        </w:rPr>
        <w:t xml:space="preserve"> - коэффициент перехода от цен базового района к уровню цен субъектов Российской Федерации (частей территории субъектов Российской Федерации), учитывающий затраты на строительство объекта капитального строительства, расположенных в областных центрах субъектов Российской Федерации - в соответствии с Приложением № 17 «Коэффициенты перехода от цен базового района (Московская область) к уровню цен субъектов Российской Федерации» к приказу Минстроя России от 28.08.2014 по видам объектов капитального строительства с учетом положений Методики.</w:t>
      </w:r>
    </w:p>
    <w:p w14:paraId="487B5FD7" w14:textId="475DEA9F" w:rsidR="003D51A8" w:rsidRDefault="003D51A8"/>
    <w:p w14:paraId="78FEB8E4" w14:textId="5F07E894" w:rsidR="003D51A8" w:rsidRDefault="003D51A8"/>
    <w:p w14:paraId="4D726961" w14:textId="3941927E" w:rsidR="003D51A8" w:rsidRDefault="003D51A8"/>
    <w:p w14:paraId="1EBD8F31" w14:textId="77777777" w:rsidR="000018DB" w:rsidRDefault="000018DB" w:rsidP="000018DB">
      <w:pPr>
        <w:spacing w:line="288" w:lineRule="auto"/>
        <w:jc w:val="center"/>
        <w:rPr>
          <w:rFonts w:ascii="Times New Roman CYR" w:hAnsi="Times New Roman CYR"/>
          <w:sz w:val="28"/>
          <w:szCs w:val="28"/>
        </w:rPr>
      </w:pPr>
    </w:p>
    <w:p w14:paraId="324CD140" w14:textId="77777777" w:rsidR="000018DB" w:rsidRDefault="000018DB" w:rsidP="000018DB">
      <w:pPr>
        <w:spacing w:line="288" w:lineRule="auto"/>
        <w:jc w:val="center"/>
        <w:rPr>
          <w:rFonts w:ascii="Times New Roman CYR" w:hAnsi="Times New Roman CYR"/>
          <w:sz w:val="28"/>
          <w:szCs w:val="28"/>
        </w:rPr>
      </w:pPr>
    </w:p>
    <w:p w14:paraId="67BD6B01" w14:textId="77777777" w:rsidR="000018DB" w:rsidRDefault="000018DB" w:rsidP="000018DB">
      <w:pPr>
        <w:spacing w:line="288" w:lineRule="auto"/>
        <w:jc w:val="center"/>
        <w:rPr>
          <w:rFonts w:ascii="Times New Roman CYR" w:hAnsi="Times New Roman CYR"/>
          <w:sz w:val="28"/>
          <w:szCs w:val="28"/>
        </w:rPr>
      </w:pPr>
    </w:p>
    <w:p w14:paraId="7FB62657" w14:textId="77777777" w:rsidR="000018DB" w:rsidRDefault="000018DB" w:rsidP="000018DB">
      <w:pPr>
        <w:spacing w:line="288" w:lineRule="auto"/>
        <w:jc w:val="center"/>
        <w:rPr>
          <w:rFonts w:ascii="Times New Roman CYR" w:hAnsi="Times New Roman CYR"/>
          <w:sz w:val="28"/>
          <w:szCs w:val="28"/>
        </w:rPr>
      </w:pPr>
    </w:p>
    <w:p w14:paraId="6B454F27" w14:textId="77777777" w:rsidR="000018DB" w:rsidRDefault="000018DB" w:rsidP="000018DB">
      <w:pPr>
        <w:spacing w:line="288" w:lineRule="auto"/>
        <w:jc w:val="center"/>
        <w:rPr>
          <w:rFonts w:ascii="Times New Roman CYR" w:hAnsi="Times New Roman CYR"/>
          <w:sz w:val="28"/>
          <w:szCs w:val="28"/>
        </w:rPr>
      </w:pPr>
    </w:p>
    <w:p w14:paraId="1137BF0E" w14:textId="77777777" w:rsidR="000018DB" w:rsidRDefault="000018DB" w:rsidP="000018DB">
      <w:pPr>
        <w:spacing w:line="288" w:lineRule="auto"/>
        <w:jc w:val="center"/>
        <w:rPr>
          <w:rFonts w:ascii="Times New Roman CYR" w:hAnsi="Times New Roman CYR"/>
          <w:sz w:val="28"/>
          <w:szCs w:val="28"/>
        </w:rPr>
      </w:pPr>
    </w:p>
    <w:p w14:paraId="4FF71475" w14:textId="77777777" w:rsidR="000018DB" w:rsidRDefault="000018DB" w:rsidP="000018DB">
      <w:pPr>
        <w:spacing w:line="288" w:lineRule="auto"/>
        <w:jc w:val="center"/>
        <w:rPr>
          <w:rFonts w:ascii="Times New Roman CYR" w:hAnsi="Times New Roman CYR"/>
          <w:sz w:val="28"/>
          <w:szCs w:val="28"/>
        </w:rPr>
      </w:pPr>
    </w:p>
    <w:p w14:paraId="17C2A083" w14:textId="77777777" w:rsidR="000018DB" w:rsidRDefault="000018DB" w:rsidP="000018DB">
      <w:pPr>
        <w:spacing w:line="288" w:lineRule="auto"/>
        <w:jc w:val="center"/>
        <w:rPr>
          <w:rFonts w:ascii="Times New Roman CYR" w:hAnsi="Times New Roman CYR"/>
          <w:sz w:val="28"/>
          <w:szCs w:val="28"/>
        </w:rPr>
      </w:pPr>
    </w:p>
    <w:p w14:paraId="15F9BC0F" w14:textId="70267821" w:rsidR="000018DB" w:rsidRDefault="000018DB" w:rsidP="000018DB">
      <w:pPr>
        <w:spacing w:line="288" w:lineRule="auto"/>
        <w:rPr>
          <w:rFonts w:ascii="Times New Roman CYR" w:hAnsi="Times New Roman CYR"/>
        </w:rPr>
      </w:pPr>
    </w:p>
    <w:p w14:paraId="4928B36C" w14:textId="07054FC1" w:rsidR="000018DB" w:rsidRDefault="000018DB" w:rsidP="000018DB">
      <w:pPr>
        <w:spacing w:line="288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Содержание</w:t>
      </w:r>
    </w:p>
    <w:p w14:paraId="71D15356" w14:textId="77777777" w:rsidR="000018DB" w:rsidRDefault="000018DB" w:rsidP="000018DB">
      <w:pPr>
        <w:spacing w:line="288" w:lineRule="auto"/>
        <w:jc w:val="center"/>
        <w:rPr>
          <w:b/>
          <w:sz w:val="32"/>
          <w:szCs w:val="28"/>
        </w:rPr>
      </w:pPr>
    </w:p>
    <w:p w14:paraId="0B8C0A5D" w14:textId="27E32DB9" w:rsidR="000018DB" w:rsidRPr="000018DB" w:rsidRDefault="000018DB" w:rsidP="000018DB">
      <w:pPr>
        <w:pStyle w:val="aa"/>
        <w:numPr>
          <w:ilvl w:val="0"/>
          <w:numId w:val="5"/>
        </w:numPr>
        <w:spacing w:line="288" w:lineRule="auto"/>
        <w:rPr>
          <w:b/>
          <w:sz w:val="32"/>
          <w:szCs w:val="28"/>
        </w:rPr>
      </w:pPr>
      <w:r w:rsidRPr="000018DB">
        <w:rPr>
          <w:b/>
          <w:sz w:val="32"/>
          <w:szCs w:val="28"/>
        </w:rPr>
        <w:t>Расчет предполагаемой (предельной) стоимости строительства</w:t>
      </w:r>
    </w:p>
    <w:p w14:paraId="167639CD" w14:textId="77777777" w:rsidR="000018DB" w:rsidRPr="000018DB" w:rsidRDefault="000018DB" w:rsidP="000018DB">
      <w:pPr>
        <w:spacing w:line="288" w:lineRule="auto"/>
        <w:jc w:val="center"/>
      </w:pPr>
    </w:p>
    <w:p w14:paraId="509420CC" w14:textId="77777777" w:rsidR="000018DB" w:rsidRPr="000018DB" w:rsidRDefault="000018DB" w:rsidP="000018DB">
      <w:pPr>
        <w:spacing w:line="288" w:lineRule="auto"/>
        <w:jc w:val="center"/>
      </w:pPr>
    </w:p>
    <w:p w14:paraId="5DBB1C35" w14:textId="6AB751CB" w:rsidR="000018DB" w:rsidRPr="000018DB" w:rsidRDefault="000018DB" w:rsidP="000018DB">
      <w:pPr>
        <w:spacing w:line="360" w:lineRule="auto"/>
        <w:ind w:left="709"/>
        <w:rPr>
          <w:sz w:val="28"/>
          <w:szCs w:val="28"/>
        </w:rPr>
      </w:pPr>
      <w:r w:rsidRPr="000018DB">
        <w:rPr>
          <w:b/>
          <w:sz w:val="28"/>
          <w:szCs w:val="28"/>
        </w:rPr>
        <w:t>Наименование стройки</w:t>
      </w:r>
      <w:r w:rsidRPr="000018DB">
        <w:rPr>
          <w:sz w:val="28"/>
          <w:szCs w:val="28"/>
        </w:rPr>
        <w:t xml:space="preserve"> – «Строительство общеобразовательной школы по Пятой просеке в Октябрьск</w:t>
      </w:r>
      <w:r w:rsidR="00171AD5">
        <w:rPr>
          <w:sz w:val="28"/>
          <w:szCs w:val="28"/>
        </w:rPr>
        <w:t xml:space="preserve">ом внутригородском районе  городского округа </w:t>
      </w:r>
      <w:r w:rsidRPr="000018DB">
        <w:rPr>
          <w:sz w:val="28"/>
          <w:szCs w:val="28"/>
        </w:rPr>
        <w:t xml:space="preserve"> Самара (2 очередь)»</w:t>
      </w:r>
    </w:p>
    <w:p w14:paraId="6E35FEE2" w14:textId="65E7D382" w:rsidR="000018DB" w:rsidRPr="000018DB" w:rsidRDefault="000018DB" w:rsidP="000018DB">
      <w:pPr>
        <w:spacing w:line="360" w:lineRule="auto"/>
        <w:ind w:left="709"/>
        <w:rPr>
          <w:sz w:val="28"/>
          <w:szCs w:val="28"/>
        </w:rPr>
      </w:pPr>
      <w:r w:rsidRPr="000018DB">
        <w:rPr>
          <w:b/>
          <w:sz w:val="28"/>
          <w:szCs w:val="28"/>
        </w:rPr>
        <w:t>Наименование объекта</w:t>
      </w:r>
      <w:r w:rsidRPr="000018DB">
        <w:rPr>
          <w:sz w:val="28"/>
          <w:szCs w:val="28"/>
        </w:rPr>
        <w:t xml:space="preserve"> – «Строительство общеобразовательной школы по Пятой просеке в Октябрьск</w:t>
      </w:r>
      <w:r w:rsidR="00171AD5">
        <w:rPr>
          <w:sz w:val="28"/>
          <w:szCs w:val="28"/>
        </w:rPr>
        <w:t xml:space="preserve">ом внутригородском районе  городского округа </w:t>
      </w:r>
      <w:r w:rsidRPr="000018DB">
        <w:rPr>
          <w:sz w:val="28"/>
          <w:szCs w:val="28"/>
        </w:rPr>
        <w:t xml:space="preserve"> Самара (2 очередь)»</w:t>
      </w:r>
    </w:p>
    <w:p w14:paraId="288017F1" w14:textId="77777777" w:rsidR="000018DB" w:rsidRPr="000018DB" w:rsidRDefault="000018DB" w:rsidP="000018DB">
      <w:pPr>
        <w:spacing w:line="360" w:lineRule="auto"/>
        <w:ind w:left="709"/>
        <w:rPr>
          <w:sz w:val="28"/>
          <w:szCs w:val="28"/>
        </w:rPr>
      </w:pPr>
      <w:r w:rsidRPr="000018DB">
        <w:rPr>
          <w:b/>
          <w:sz w:val="28"/>
          <w:szCs w:val="28"/>
        </w:rPr>
        <w:t>Наименование выполняемых работ</w:t>
      </w:r>
      <w:r w:rsidRPr="000018DB">
        <w:rPr>
          <w:sz w:val="28"/>
          <w:szCs w:val="28"/>
        </w:rPr>
        <w:t xml:space="preserve"> – Новое строительство.</w:t>
      </w:r>
    </w:p>
    <w:p w14:paraId="0DB20374" w14:textId="11C5B7F4" w:rsidR="000018DB" w:rsidRPr="000018DB" w:rsidRDefault="000018DB" w:rsidP="000018DB">
      <w:pPr>
        <w:spacing w:line="360" w:lineRule="auto"/>
        <w:ind w:left="709"/>
        <w:rPr>
          <w:sz w:val="28"/>
          <w:szCs w:val="28"/>
        </w:rPr>
      </w:pPr>
      <w:r w:rsidRPr="000018DB">
        <w:rPr>
          <w:b/>
          <w:sz w:val="28"/>
          <w:szCs w:val="28"/>
        </w:rPr>
        <w:t>Источник финансирования</w:t>
      </w:r>
      <w:r w:rsidRPr="000018DB">
        <w:rPr>
          <w:sz w:val="28"/>
          <w:szCs w:val="28"/>
        </w:rPr>
        <w:t xml:space="preserve"> – Городской, областной, федеральный бюджет.</w:t>
      </w:r>
    </w:p>
    <w:p w14:paraId="013B24E7" w14:textId="77777777" w:rsidR="000018DB" w:rsidRPr="000018DB" w:rsidRDefault="000018DB" w:rsidP="000018DB">
      <w:pPr>
        <w:spacing w:line="360" w:lineRule="auto"/>
        <w:ind w:firstLine="709"/>
        <w:jc w:val="both"/>
        <w:rPr>
          <w:sz w:val="28"/>
          <w:szCs w:val="28"/>
        </w:rPr>
      </w:pPr>
      <w:r w:rsidRPr="000018DB">
        <w:rPr>
          <w:sz w:val="28"/>
          <w:szCs w:val="28"/>
        </w:rPr>
        <w:t>Предполагаемая (предельная) стоимость строительства определена в уровне цен на 2020 года (расчет № 1).</w:t>
      </w:r>
    </w:p>
    <w:p w14:paraId="55036864" w14:textId="77777777" w:rsidR="000018DB" w:rsidRPr="000018DB" w:rsidRDefault="000018DB" w:rsidP="000018DB">
      <w:pPr>
        <w:spacing w:line="360" w:lineRule="auto"/>
        <w:ind w:firstLine="709"/>
        <w:jc w:val="both"/>
        <w:rPr>
          <w:sz w:val="28"/>
          <w:szCs w:val="28"/>
        </w:rPr>
      </w:pPr>
      <w:r w:rsidRPr="000018DB">
        <w:rPr>
          <w:sz w:val="28"/>
          <w:szCs w:val="28"/>
        </w:rPr>
        <w:t>Предполагаемая (предельная) стоимость строительства сформирована с использованием положений Методики разработки и применения укрупненных нормативов цены строительства, а также порядок их утверждения, утвержденной Приказом Минстроя России от 29 мая 2019 г. N 314/пр, зарегистрированной в Минюсте России 30 декабря 2019 г. N 57064 (далее – Методика 314/пр), а также с использованием показателей НЦС-2017.</w:t>
      </w:r>
    </w:p>
    <w:p w14:paraId="7EC8A030" w14:textId="77777777" w:rsidR="000018DB" w:rsidRPr="000018DB" w:rsidRDefault="000018DB" w:rsidP="000018DB">
      <w:pPr>
        <w:spacing w:line="360" w:lineRule="auto"/>
        <w:ind w:firstLine="709"/>
        <w:jc w:val="both"/>
        <w:rPr>
          <w:sz w:val="28"/>
          <w:szCs w:val="28"/>
        </w:rPr>
      </w:pPr>
      <w:r w:rsidRPr="000018DB">
        <w:rPr>
          <w:sz w:val="28"/>
          <w:szCs w:val="28"/>
        </w:rPr>
        <w:t>Согласно п. 97 Методики 314/пр применение показателей НЦС осуществляется с использованием формулы:</w:t>
      </w:r>
    </w:p>
    <w:p w14:paraId="71B65143" w14:textId="77777777" w:rsidR="000018DB" w:rsidRPr="000018DB" w:rsidRDefault="000018DB" w:rsidP="000018DB">
      <w:pPr>
        <w:adjustRightInd w:val="0"/>
        <w:jc w:val="center"/>
        <w:rPr>
          <w:sz w:val="24"/>
          <w:szCs w:val="24"/>
          <w:lang w:bidi="ar-SA"/>
        </w:rPr>
      </w:pPr>
      <w:r w:rsidRPr="000018DB">
        <w:rPr>
          <w:noProof/>
          <w:position w:val="-27"/>
          <w:sz w:val="24"/>
          <w:szCs w:val="24"/>
          <w:lang w:bidi="ar-SA"/>
        </w:rPr>
        <w:drawing>
          <wp:inline distT="0" distB="0" distL="0" distR="0" wp14:anchorId="3F71D1E3" wp14:editId="0C8DC3F7">
            <wp:extent cx="5202634" cy="58668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964" cy="58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8730B" w14:textId="77777777" w:rsidR="000018DB" w:rsidRPr="000018DB" w:rsidRDefault="000018DB" w:rsidP="000018DB">
      <w:pPr>
        <w:spacing w:line="360" w:lineRule="auto"/>
        <w:ind w:firstLine="709"/>
        <w:jc w:val="both"/>
        <w:rPr>
          <w:sz w:val="28"/>
          <w:szCs w:val="28"/>
        </w:rPr>
      </w:pPr>
      <w:r w:rsidRPr="000018DB">
        <w:rPr>
          <w:sz w:val="28"/>
          <w:szCs w:val="28"/>
        </w:rPr>
        <w:t xml:space="preserve">Учитывая применение для расчета предполагаемой (предельной) стоимости в уровне цен IV квартала 2019 года </w:t>
      </w:r>
      <w:r w:rsidRPr="000018DB">
        <w:rPr>
          <w:sz w:val="28"/>
          <w:szCs w:val="28"/>
        </w:rPr>
        <w:lastRenderedPageBreak/>
        <w:t>показателей НЦС редакции 2017 года, в том числе отсутствие указаний о приведенных в формуле коэффициентах в технических частях сборников показателей НЦС, отдельные коэффициенты приняты с учетом положений Методических рекомендаций по применению государственных сметных нормативов –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инфраструктуры, утвержденных Приказом Министерства регионального развития Российской Федерации от 04.10.2011 № 481 (далее – Методические рекомендации) следующим образом:</w:t>
      </w:r>
    </w:p>
    <w:p w14:paraId="2E426901" w14:textId="77777777" w:rsidR="000018DB" w:rsidRPr="000018DB" w:rsidRDefault="000018DB" w:rsidP="000018DB">
      <w:pPr>
        <w:spacing w:line="360" w:lineRule="auto"/>
        <w:ind w:firstLine="709"/>
        <w:jc w:val="both"/>
        <w:rPr>
          <w:sz w:val="28"/>
          <w:szCs w:val="28"/>
        </w:rPr>
      </w:pPr>
      <w:r w:rsidRPr="000018DB">
        <w:rPr>
          <w:sz w:val="28"/>
          <w:szCs w:val="28"/>
        </w:rPr>
        <w:t>К</w:t>
      </w:r>
      <w:r w:rsidRPr="000018DB">
        <w:rPr>
          <w:sz w:val="28"/>
          <w:szCs w:val="28"/>
          <w:vertAlign w:val="subscript"/>
        </w:rPr>
        <w:t>пер.</w:t>
      </w:r>
      <w:r w:rsidRPr="000018DB">
        <w:rPr>
          <w:sz w:val="28"/>
          <w:szCs w:val="28"/>
        </w:rPr>
        <w:t xml:space="preserve"> - коэффициент перехода от цен базового района к уровню цен субъектов Российской Федерации (частей территории субъектов Российской Федерации), учитывающий затраты на строительство объекта капитального строительства, расположенных в областных центрах субъектов Российской Федерации - в соответствии с Приложением № 17 «Коэффициенты перехода от цен базового района (Московская область) к уровню цен субъектов Российской Федерации» к приказу Минстроя России от 28.08.2014 по видам объектов капитального строительства с учетом положений Методики.</w:t>
      </w:r>
    </w:p>
    <w:p w14:paraId="44C31684" w14:textId="77777777" w:rsidR="000018DB" w:rsidRPr="000018DB" w:rsidRDefault="000018DB" w:rsidP="000018DB">
      <w:pPr>
        <w:spacing w:line="360" w:lineRule="auto"/>
        <w:ind w:firstLine="709"/>
        <w:jc w:val="both"/>
        <w:rPr>
          <w:sz w:val="28"/>
          <w:szCs w:val="28"/>
        </w:rPr>
      </w:pPr>
      <w:r w:rsidRPr="000018DB">
        <w:rPr>
          <w:sz w:val="28"/>
          <w:szCs w:val="28"/>
        </w:rPr>
        <w:t>К</w:t>
      </w:r>
      <w:r w:rsidRPr="000018DB">
        <w:rPr>
          <w:sz w:val="28"/>
          <w:szCs w:val="28"/>
          <w:vertAlign w:val="subscript"/>
        </w:rPr>
        <w:t>пер/зон</w:t>
      </w:r>
      <w:r w:rsidRPr="000018DB">
        <w:rPr>
          <w:sz w:val="28"/>
          <w:szCs w:val="28"/>
        </w:rPr>
        <w:t xml:space="preserve"> не применялся, т.к. строительство объекта осуществляется на территории г. Самары, при этом самарская область для целей ценообразования не разделена на ценовые зоны;</w:t>
      </w:r>
    </w:p>
    <w:p w14:paraId="0B43A6EA" w14:textId="77777777" w:rsidR="000018DB" w:rsidRPr="000018DB" w:rsidRDefault="00E067BA" w:rsidP="000018DB">
      <w:pPr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</m:oMath>
      <w:r w:rsidR="000018DB" w:rsidRPr="000018DB">
        <w:rPr>
          <w:sz w:val="28"/>
          <w:szCs w:val="28"/>
        </w:rPr>
        <w:t> - коэффициент, характеризующий удорожание стоимости строительства в сейсмических районах Российской Федерации. Указанный коэффициент отсутствует для территории Самарской области, в расчете не применялся;</w:t>
      </w:r>
    </w:p>
    <w:p w14:paraId="3D671422" w14:textId="77777777" w:rsidR="000018DB" w:rsidRPr="000018DB" w:rsidRDefault="000018DB" w:rsidP="000018DB">
      <w:pPr>
        <w:spacing w:line="360" w:lineRule="auto"/>
        <w:ind w:firstLine="709"/>
        <w:jc w:val="both"/>
        <w:rPr>
          <w:sz w:val="28"/>
          <w:szCs w:val="28"/>
        </w:rPr>
      </w:pPr>
      <w:r w:rsidRPr="000018DB">
        <w:rPr>
          <w:sz w:val="28"/>
          <w:szCs w:val="28"/>
        </w:rPr>
        <w:t xml:space="preserve">определение значения прогнозного индекса-дефлятора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И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</m:oMath>
      <w:r w:rsidRPr="000018DB">
        <w:rPr>
          <w:sz w:val="28"/>
          <w:szCs w:val="28"/>
        </w:rPr>
        <w:t xml:space="preserve"> осуществлено в соответствии с п. 97 Методики 314/пр по расчету (округление принято до двух знаков после запятой):</w:t>
      </w:r>
    </w:p>
    <w:p w14:paraId="367C2DE0" w14:textId="77777777" w:rsidR="000018DB" w:rsidRPr="000018DB" w:rsidRDefault="00E067BA" w:rsidP="000018DB">
      <w:pPr>
        <w:spacing w:line="360" w:lineRule="auto"/>
        <w:ind w:left="709" w:firstLine="709"/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И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2020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=1,049*1,074х1,036=1,17</m:t>
          </m:r>
        </m:oMath>
      </m:oMathPara>
    </w:p>
    <w:p w14:paraId="64645C7B" w14:textId="0EDB7357" w:rsidR="000018DB" w:rsidRPr="000018DB" w:rsidRDefault="000018DB" w:rsidP="000740EE">
      <w:pPr>
        <w:spacing w:line="360" w:lineRule="auto"/>
        <w:ind w:firstLine="709"/>
        <w:jc w:val="both"/>
        <w:rPr>
          <w:sz w:val="28"/>
          <w:szCs w:val="28"/>
        </w:rPr>
      </w:pPr>
      <w:r w:rsidRPr="000018DB">
        <w:rPr>
          <w:sz w:val="28"/>
          <w:szCs w:val="28"/>
        </w:rPr>
        <w:t xml:space="preserve">Исходные данные для расчета индекса-дефлятора приведены в приложении 1 к расчету предполагаемой </w:t>
      </w:r>
      <w:r w:rsidRPr="000018DB">
        <w:rPr>
          <w:sz w:val="28"/>
          <w:szCs w:val="28"/>
        </w:rPr>
        <w:lastRenderedPageBreak/>
        <w:t>(предельной) стоимости.</w:t>
      </w:r>
    </w:p>
    <w:p w14:paraId="793CCC0C" w14:textId="543BF30A" w:rsidR="000018DB" w:rsidRPr="000018DB" w:rsidRDefault="000018DB" w:rsidP="000018DB">
      <w:pPr>
        <w:spacing w:line="288" w:lineRule="auto"/>
        <w:ind w:firstLine="709"/>
        <w:jc w:val="both"/>
        <w:rPr>
          <w:sz w:val="28"/>
          <w:szCs w:val="28"/>
        </w:rPr>
      </w:pPr>
      <w:r w:rsidRPr="000018DB">
        <w:rPr>
          <w:sz w:val="28"/>
          <w:szCs w:val="28"/>
        </w:rPr>
        <w:t xml:space="preserve">Предельная стоимость строительства на 2020 год определена в размере </w:t>
      </w:r>
      <w:r w:rsidR="000740EE" w:rsidRPr="000740EE">
        <w:rPr>
          <w:sz w:val="28"/>
          <w:szCs w:val="28"/>
        </w:rPr>
        <w:t>1 149 169,52</w:t>
      </w:r>
      <w:r w:rsidR="000740EE">
        <w:rPr>
          <w:rFonts w:ascii="Arial CYR" w:hAnsi="Arial CYR" w:cs="Arial CYR"/>
          <w:b/>
          <w:bCs/>
          <w:sz w:val="18"/>
          <w:szCs w:val="18"/>
        </w:rPr>
        <w:t xml:space="preserve"> </w:t>
      </w:r>
      <w:r w:rsidRPr="000018DB">
        <w:rPr>
          <w:sz w:val="28"/>
          <w:szCs w:val="28"/>
        </w:rPr>
        <w:t>тыс. руб. Расчет приведен в приложении к настоящей пояснительной записке.</w:t>
      </w:r>
    </w:p>
    <w:p w14:paraId="2C6CE1BF" w14:textId="77777777" w:rsidR="000018DB" w:rsidRPr="000018DB" w:rsidRDefault="000018DB" w:rsidP="000018DB">
      <w:pPr>
        <w:spacing w:line="360" w:lineRule="auto"/>
        <w:ind w:firstLine="709"/>
        <w:jc w:val="both"/>
        <w:rPr>
          <w:sz w:val="28"/>
          <w:szCs w:val="28"/>
        </w:rPr>
      </w:pPr>
    </w:p>
    <w:p w14:paraId="239DC6F7" w14:textId="681D19C0" w:rsidR="003D51A8" w:rsidRDefault="000018DB" w:rsidP="000018DB">
      <w:r w:rsidRPr="000018DB">
        <w:rPr>
          <w:sz w:val="28"/>
          <w:szCs w:val="28"/>
        </w:rPr>
        <w:br w:type="page"/>
      </w:r>
    </w:p>
    <w:p w14:paraId="09B0102E" w14:textId="42696364" w:rsidR="003D51A8" w:rsidRDefault="003D51A8"/>
    <w:p w14:paraId="45805BCE" w14:textId="77777777" w:rsidR="000A3F7C" w:rsidRPr="000A3F7C" w:rsidRDefault="000A3F7C" w:rsidP="000A3F7C">
      <w:pPr>
        <w:spacing w:line="360" w:lineRule="auto"/>
        <w:ind w:firstLine="709"/>
        <w:jc w:val="right"/>
        <w:rPr>
          <w:sz w:val="28"/>
          <w:szCs w:val="28"/>
        </w:rPr>
      </w:pPr>
      <w:r w:rsidRPr="000A3F7C">
        <w:rPr>
          <w:sz w:val="28"/>
          <w:szCs w:val="28"/>
        </w:rPr>
        <w:t>Расчет № 1</w:t>
      </w:r>
    </w:p>
    <w:p w14:paraId="684ED8D5" w14:textId="77777777" w:rsidR="000A3F7C" w:rsidRPr="000A3F7C" w:rsidRDefault="000A3F7C" w:rsidP="000A3F7C"/>
    <w:tbl>
      <w:tblPr>
        <w:tblW w:w="13657" w:type="dxa"/>
        <w:tblInd w:w="93" w:type="dxa"/>
        <w:tblLook w:val="04A0" w:firstRow="1" w:lastRow="0" w:firstColumn="1" w:lastColumn="0" w:noHBand="0" w:noVBand="1"/>
      </w:tblPr>
      <w:tblGrid>
        <w:gridCol w:w="700"/>
        <w:gridCol w:w="3700"/>
        <w:gridCol w:w="1520"/>
        <w:gridCol w:w="1320"/>
        <w:gridCol w:w="1160"/>
        <w:gridCol w:w="1180"/>
        <w:gridCol w:w="4077"/>
      </w:tblGrid>
      <w:tr w:rsidR="000A3F7C" w:rsidRPr="000A3F7C" w14:paraId="6CFC956F" w14:textId="77777777" w:rsidTr="000A3F7C">
        <w:trPr>
          <w:trHeight w:val="555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4BE8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Заказчик</w:t>
            </w:r>
          </w:p>
        </w:tc>
        <w:tc>
          <w:tcPr>
            <w:tcW w:w="92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29C5AA" w14:textId="77777777" w:rsidR="000A3F7C" w:rsidRPr="000A3F7C" w:rsidRDefault="000A3F7C" w:rsidP="000A3F7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A3F7C">
              <w:rPr>
                <w:rFonts w:ascii="Arial CYR" w:hAnsi="Arial CYR" w:cs="Arial CYR"/>
                <w:i/>
                <w:iCs/>
                <w:sz w:val="18"/>
                <w:szCs w:val="18"/>
              </w:rPr>
              <w:t> </w:t>
            </w:r>
            <w:r w:rsidRPr="000A3F7C">
              <w:rPr>
                <w:rFonts w:ascii="Arial" w:hAnsi="Arial" w:cs="Arial"/>
                <w:b/>
                <w:sz w:val="20"/>
                <w:szCs w:val="20"/>
              </w:rPr>
              <w:t>Департамент градостроительного городского округа Самара</w:t>
            </w:r>
          </w:p>
          <w:p w14:paraId="0E91086A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</w:tr>
      <w:tr w:rsidR="000A3F7C" w:rsidRPr="000A3F7C" w14:paraId="186856C9" w14:textId="77777777" w:rsidTr="000A3F7C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B5BE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1FB97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D80DB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549D2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DC538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3DD92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7F6EB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</w:tr>
      <w:tr w:rsidR="000A3F7C" w:rsidRPr="000A3F7C" w14:paraId="3077C864" w14:textId="77777777" w:rsidTr="000A3F7C">
        <w:trPr>
          <w:trHeight w:val="300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2672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Предполагаемая (предельная) стоимость строительства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DE3EB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6D75A0" w14:textId="3020F723" w:rsidR="000A3F7C" w:rsidRPr="000A3F7C" w:rsidRDefault="000740EE" w:rsidP="000A3F7C">
            <w:pPr>
              <w:rPr>
                <w:rFonts w:ascii="Arial CYR" w:hAnsi="Arial CYR" w:cs="Arial CYR"/>
                <w:b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1 149 169,52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715D" w14:textId="77777777" w:rsidR="000A3F7C" w:rsidRPr="000A3F7C" w:rsidRDefault="000A3F7C" w:rsidP="000A3F7C">
            <w:pPr>
              <w:ind w:firstLineChars="100" w:firstLine="180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тыс.руб.</w:t>
            </w:r>
          </w:p>
        </w:tc>
      </w:tr>
      <w:tr w:rsidR="000A3F7C" w:rsidRPr="000A3F7C" w14:paraId="37937472" w14:textId="77777777" w:rsidTr="000A3F7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625E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D9946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DE646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7EF16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BE8CB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EB0B9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A883" w14:textId="77777777" w:rsidR="000A3F7C" w:rsidRPr="000A3F7C" w:rsidRDefault="000A3F7C" w:rsidP="000A3F7C">
            <w:pPr>
              <w:ind w:firstLineChars="100" w:firstLine="180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A3F7C" w:rsidRPr="000A3F7C" w14:paraId="535FB50A" w14:textId="77777777" w:rsidTr="000A3F7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FE80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E3A1B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81433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B9BB5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1248D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41F19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CED0" w14:textId="77777777" w:rsidR="000A3F7C" w:rsidRPr="000A3F7C" w:rsidRDefault="000A3F7C" w:rsidP="000A3F7C">
            <w:pPr>
              <w:ind w:firstLineChars="100" w:firstLine="180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A3F7C" w:rsidRPr="000A3F7C" w14:paraId="391813BA" w14:textId="77777777" w:rsidTr="000A3F7C">
        <w:trPr>
          <w:trHeight w:val="315"/>
        </w:trPr>
        <w:tc>
          <w:tcPr>
            <w:tcW w:w="13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124F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A3F7C">
              <w:rPr>
                <w:rFonts w:ascii="Arial CYR" w:hAnsi="Arial CYR" w:cs="Arial CYR"/>
                <w:b/>
                <w:bCs/>
              </w:rPr>
              <w:t xml:space="preserve">Расчет предполагаемой (предельной) стоимости строительства № 1 (2020) </w:t>
            </w:r>
          </w:p>
        </w:tc>
      </w:tr>
      <w:tr w:rsidR="000A3F7C" w:rsidRPr="000A3F7C" w14:paraId="637355B5" w14:textId="77777777" w:rsidTr="000A3F7C">
        <w:trPr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94CB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в ценах </w:t>
            </w: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 xml:space="preserve">2020 </w:t>
            </w: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года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E21DD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E756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B618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8744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1FA8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A3F7C" w:rsidRPr="000A3F7C" w14:paraId="390A64FE" w14:textId="77777777" w:rsidTr="000A3F7C">
        <w:trPr>
          <w:trHeight w:val="615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ED40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 стройки</w:t>
            </w:r>
          </w:p>
        </w:tc>
        <w:tc>
          <w:tcPr>
            <w:tcW w:w="92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B98AB1" w14:textId="4D7CDEF8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i/>
                <w:iCs/>
                <w:sz w:val="18"/>
                <w:szCs w:val="18"/>
              </w:rPr>
              <w:t>Строительство общеобразовательной школы на Пятой просеке в Октябрь</w:t>
            </w:r>
            <w:r w:rsidR="00171AD5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ском внутригородском районе городского округа </w:t>
            </w:r>
            <w:r w:rsidRPr="000A3F7C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 Самара (2 этап)</w:t>
            </w:r>
          </w:p>
        </w:tc>
      </w:tr>
      <w:tr w:rsidR="000A3F7C" w:rsidRPr="000A3F7C" w14:paraId="0D243346" w14:textId="77777777" w:rsidTr="000A3F7C">
        <w:trPr>
          <w:trHeight w:val="19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430E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667AD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4076E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C78D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35B9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01AE" w14:textId="77777777" w:rsidR="000A3F7C" w:rsidRPr="000A3F7C" w:rsidRDefault="000A3F7C" w:rsidP="000A3F7C">
            <w:pPr>
              <w:ind w:firstLineChars="100" w:firstLine="180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A3F7C" w:rsidRPr="000A3F7C" w14:paraId="56BC9B7B" w14:textId="77777777" w:rsidTr="000A3F7C">
        <w:trPr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DB6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Продолжительность строительства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138B51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49837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3E24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(</w:t>
            </w:r>
            <w:r w:rsidRPr="000A3F7C">
              <w:rPr>
                <w:rFonts w:ascii="Arial CYR" w:hAnsi="Arial CYR" w:cs="Arial CYR"/>
                <w:sz w:val="18"/>
                <w:szCs w:val="18"/>
                <w:u w:val="single"/>
              </w:rPr>
              <w:t>месяцев</w:t>
            </w:r>
            <w:r w:rsidRPr="000A3F7C">
              <w:rPr>
                <w:rFonts w:ascii="Arial CYR" w:hAnsi="Arial CYR" w:cs="Arial CYR"/>
                <w:sz w:val="18"/>
                <w:szCs w:val="18"/>
              </w:rPr>
              <w:t>, кварталов)</w:t>
            </w:r>
          </w:p>
        </w:tc>
      </w:tr>
      <w:tr w:rsidR="000A3F7C" w:rsidRPr="000A3F7C" w14:paraId="2BD44F35" w14:textId="77777777" w:rsidTr="000A3F7C">
        <w:trPr>
          <w:trHeight w:val="499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A490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Период строительства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6EADA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6C10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i/>
                <w:iCs/>
                <w:sz w:val="18"/>
                <w:szCs w:val="18"/>
              </w:rPr>
              <w:t>начало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A6480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Декабрь 2020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E4F4D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51DC8" w14:textId="77777777" w:rsidR="000A3F7C" w:rsidRPr="000A3F7C" w:rsidRDefault="000A3F7C" w:rsidP="000A3F7C">
            <w:pPr>
              <w:ind w:firstLineChars="100" w:firstLine="181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0A3F7C" w:rsidRPr="000A3F7C" w14:paraId="40722053" w14:textId="77777777" w:rsidTr="000A3F7C">
        <w:trPr>
          <w:trHeight w:val="1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7E06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25086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7DBD3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921DE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510EB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70E51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D1882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</w:tr>
      <w:tr w:rsidR="000A3F7C" w:rsidRPr="000A3F7C" w14:paraId="57646357" w14:textId="77777777" w:rsidTr="000A3F7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D59C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AA1F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C4932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0C63A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color w:val="FF0000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i/>
                <w:iCs/>
                <w:sz w:val="18"/>
                <w:szCs w:val="18"/>
              </w:rPr>
              <w:t>окончание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1685B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Декабрь 2021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1D10E5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1E16FC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A3F7C" w:rsidRPr="000A3F7C" w14:paraId="344A0454" w14:textId="77777777" w:rsidTr="000A3F7C">
        <w:trPr>
          <w:trHeight w:val="19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D760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5564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BD29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B3F3" w14:textId="77777777" w:rsidR="000A3F7C" w:rsidRPr="000A3F7C" w:rsidRDefault="000A3F7C" w:rsidP="000A3F7C">
            <w:pPr>
              <w:rPr>
                <w:rFonts w:ascii="Arial CYR" w:hAnsi="Arial CYR" w:cs="Arial CYR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33E3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77A9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7353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14:paraId="1694E7CE" w14:textId="77777777" w:rsidR="000A3F7C" w:rsidRPr="000A3F7C" w:rsidRDefault="000A3F7C" w:rsidP="000A3F7C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13779" w:type="dxa"/>
        <w:tblInd w:w="93" w:type="dxa"/>
        <w:tblLook w:val="04A0" w:firstRow="1" w:lastRow="0" w:firstColumn="1" w:lastColumn="0" w:noHBand="0" w:noVBand="1"/>
      </w:tblPr>
      <w:tblGrid>
        <w:gridCol w:w="700"/>
        <w:gridCol w:w="3313"/>
        <w:gridCol w:w="3119"/>
        <w:gridCol w:w="1417"/>
        <w:gridCol w:w="1403"/>
        <w:gridCol w:w="1843"/>
        <w:gridCol w:w="1984"/>
      </w:tblGrid>
      <w:tr w:rsidR="000A3F7C" w:rsidRPr="000A3F7C" w14:paraId="6A88B0D0" w14:textId="77777777" w:rsidTr="000A3F7C">
        <w:trPr>
          <w:trHeight w:val="402"/>
        </w:trPr>
        <w:tc>
          <w:tcPr>
            <w:tcW w:w="70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82C7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A3F7C">
              <w:rPr>
                <w:rFonts w:ascii="Arial CYR" w:hAnsi="Arial CYR" w:cs="Arial CYR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31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0E4A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A3F7C"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объекта строительства,</w:t>
            </w:r>
          </w:p>
        </w:tc>
        <w:tc>
          <w:tcPr>
            <w:tcW w:w="311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2B5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A3F7C">
              <w:rPr>
                <w:rFonts w:ascii="Arial CYR" w:hAnsi="Arial CYR" w:cs="Arial CYR"/>
                <w:b/>
                <w:bCs/>
                <w:sz w:val="16"/>
                <w:szCs w:val="16"/>
              </w:rPr>
              <w:t>Обоснование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0D1D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A3F7C">
              <w:rPr>
                <w:rFonts w:ascii="Arial CYR" w:hAnsi="Arial CYR" w:cs="Arial CYR"/>
                <w:b/>
                <w:bCs/>
                <w:sz w:val="16"/>
                <w:szCs w:val="16"/>
              </w:rPr>
              <w:t>Ед.изм.</w:t>
            </w:r>
          </w:p>
        </w:tc>
        <w:tc>
          <w:tcPr>
            <w:tcW w:w="140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F6B0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A3F7C">
              <w:rPr>
                <w:rFonts w:ascii="Arial CYR" w:hAnsi="Arial CYR" w:cs="Arial CYR"/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382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5A004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A3F7C">
              <w:rPr>
                <w:rFonts w:ascii="Arial CYR" w:hAnsi="Arial CYR" w:cs="Arial CYR"/>
                <w:b/>
                <w:bCs/>
                <w:sz w:val="16"/>
                <w:szCs w:val="16"/>
              </w:rPr>
              <w:t>Стоимость, тыс.руб.</w:t>
            </w:r>
          </w:p>
        </w:tc>
      </w:tr>
      <w:tr w:rsidR="000A3F7C" w:rsidRPr="000A3F7C" w14:paraId="3E5307DC" w14:textId="77777777" w:rsidTr="000A3F7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4030B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A3F7C">
              <w:rPr>
                <w:rFonts w:ascii="Arial CYR" w:hAnsi="Arial CYR" w:cs="Arial CYR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256A8D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A3F7C">
              <w:rPr>
                <w:rFonts w:ascii="Arial CYR" w:hAnsi="Arial CYR" w:cs="Arial CYR"/>
                <w:b/>
                <w:bCs/>
                <w:sz w:val="16"/>
                <w:szCs w:val="16"/>
              </w:rPr>
              <w:t>затрат</w:t>
            </w:r>
          </w:p>
        </w:tc>
        <w:tc>
          <w:tcPr>
            <w:tcW w:w="311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A758DD9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ACF8384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5F535F1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5A56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A3F7C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единицы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4B6A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A3F7C"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</w:t>
            </w:r>
          </w:p>
        </w:tc>
      </w:tr>
      <w:tr w:rsidR="000A3F7C" w:rsidRPr="000A3F7C" w14:paraId="31D8D7B6" w14:textId="77777777" w:rsidTr="000A3F7C">
        <w:trPr>
          <w:trHeight w:val="255"/>
        </w:trPr>
        <w:tc>
          <w:tcPr>
            <w:tcW w:w="7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16169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A3F7C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1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CE2AE7E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A3F7C"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F4CFE33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A3F7C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0CFFB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A3F7C"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7A7C7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A3F7C">
              <w:rPr>
                <w:rFonts w:ascii="Arial CYR" w:hAnsi="Arial CYR" w:cs="Arial CY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C3DBA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A3F7C">
              <w:rPr>
                <w:rFonts w:ascii="Arial CYR" w:hAnsi="Arial CYR" w:cs="Arial CYR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10DD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A3F7C">
              <w:rPr>
                <w:rFonts w:ascii="Arial CYR" w:hAnsi="Arial CYR" w:cs="Arial CYR"/>
                <w:b/>
                <w:bCs/>
                <w:sz w:val="16"/>
                <w:szCs w:val="16"/>
              </w:rPr>
              <w:t>7</w:t>
            </w:r>
          </w:p>
        </w:tc>
      </w:tr>
      <w:tr w:rsidR="000A3F7C" w:rsidRPr="000A3F7C" w14:paraId="39E6037F" w14:textId="77777777" w:rsidTr="000A3F7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82A78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23721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Общеобразовательная школа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B84B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FDDC8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BEE8A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AF667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BB830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A3F7C" w:rsidRPr="000A3F7C" w14:paraId="0419F10C" w14:textId="77777777" w:rsidTr="000A3F7C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0F4EE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1277A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 xml:space="preserve">Школы на 850 мест. </w:t>
            </w:r>
          </w:p>
          <w:p w14:paraId="31344511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Расчет стоимости (725,55+(655,04-725,55)/(1100-800)*(850-800))=</w:t>
            </w:r>
            <w:r w:rsidRPr="000A3F7C">
              <w:t xml:space="preserve"> </w:t>
            </w:r>
            <w:r w:rsidRPr="000A3F7C">
              <w:rPr>
                <w:rFonts w:ascii="Arial CYR" w:hAnsi="Arial CYR" w:cs="Arial CYR"/>
                <w:sz w:val="18"/>
                <w:szCs w:val="18"/>
              </w:rPr>
              <w:t>713,798</w:t>
            </w:r>
          </w:p>
          <w:p w14:paraId="3D4A7D89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EBADF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НЦС 81-02-03-2020. Сборник №03. Объекты народного образования, табл.03-02-001 п.6,7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3EF80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1 место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7F052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B4611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713,798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BD091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606,728,30</w:t>
            </w:r>
          </w:p>
          <w:p w14:paraId="01ED3514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A3F7C" w:rsidRPr="000A3F7C" w14:paraId="1A291252" w14:textId="77777777" w:rsidTr="000A3F7C">
        <w:trPr>
          <w:trHeight w:val="6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41165A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365FC" w14:textId="77777777" w:rsidR="000A3F7C" w:rsidRPr="000A3F7C" w:rsidRDefault="000A3F7C" w:rsidP="000A3F7C">
            <w:pPr>
              <w:rPr>
                <w:rFonts w:ascii="Arial CYR" w:hAnsi="Arial CYR" w:cs="Arial CYR"/>
                <w:i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6C4373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645084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71CB91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9B5DEF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6F4EA7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A3F7C" w:rsidRPr="000A3F7C" w14:paraId="38649B70" w14:textId="77777777" w:rsidTr="000A3F7C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0895D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lastRenderedPageBreak/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289C0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Детские сады на 120 мест. Расчет стоимости по НЦС: 816,84 на 1 место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B8A34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НЦС 81-02-03-2020. Сборник №03. Объекты народного образования, табл.03-01-001 п.2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1C5AE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1 место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9876A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120</w:t>
            </w:r>
          </w:p>
          <w:p w14:paraId="55CCDA3A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CD26A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816,84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10333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98 020,80</w:t>
            </w:r>
          </w:p>
        </w:tc>
      </w:tr>
      <w:tr w:rsidR="000A3F7C" w:rsidRPr="000A3F7C" w14:paraId="4866BA2A" w14:textId="77777777" w:rsidTr="000A3F7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BDE59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DBAD3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4F6DD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F3754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A7073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8CAEF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E26E4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704 749,10</w:t>
            </w:r>
          </w:p>
        </w:tc>
      </w:tr>
      <w:tr w:rsidR="000A3F7C" w:rsidRPr="000A3F7C" w14:paraId="1BA5E52D" w14:textId="77777777" w:rsidTr="000A3F7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0C616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BFD5A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Коэффициенты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34ADA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B48EA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909EF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ECFE5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A5544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A3F7C" w:rsidRPr="000A3F7C" w14:paraId="73A70A90" w14:textId="77777777" w:rsidTr="000A3F7C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5B029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3F34D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Коэффициент перехода от цен базового района (Моск.обл.)к уровню цен субъектов РФ - Самарская обл.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9CC15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Прил.17 приказ Минстроя РФ от 28.08.2014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705D1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6E1A4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0,93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B2BB1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807FB" w14:textId="2DF50FCB" w:rsidR="000A3F7C" w:rsidRPr="000A3F7C" w:rsidRDefault="000A3F7C" w:rsidP="000A3F7C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sz w:val="18"/>
                <w:szCs w:val="18"/>
              </w:rPr>
              <w:t xml:space="preserve">       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 xml:space="preserve">        </w:t>
            </w:r>
            <w:r w:rsidRPr="000A3F7C">
              <w:rPr>
                <w:rFonts w:ascii="Arial CYR" w:hAnsi="Arial CYR" w:cs="Arial CYR"/>
                <w:b/>
                <w:sz w:val="18"/>
                <w:szCs w:val="18"/>
              </w:rPr>
              <w:t xml:space="preserve"> 655 416,6</w:t>
            </w:r>
            <w:r w:rsidR="009F4DF7">
              <w:rPr>
                <w:rFonts w:ascii="Arial CYR" w:hAnsi="Arial CYR" w:cs="Arial CYR"/>
                <w:b/>
                <w:sz w:val="18"/>
                <w:szCs w:val="18"/>
              </w:rPr>
              <w:t>7</w:t>
            </w:r>
          </w:p>
        </w:tc>
      </w:tr>
      <w:tr w:rsidR="000A3F7C" w:rsidRPr="000A3F7C" w14:paraId="12F39653" w14:textId="77777777" w:rsidTr="000A3F7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6A4D232E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2C4B9911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6B3BF697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767001C1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42002F8A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1C2CA6AA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78027FF3" w14:textId="15116CA5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655 416,6</w:t>
            </w:r>
            <w:r w:rsidR="009F4DF7">
              <w:rPr>
                <w:rFonts w:ascii="Arial CYR" w:hAnsi="Arial CYR" w:cs="Arial CYR"/>
                <w:b/>
                <w:bCs/>
                <w:sz w:val="18"/>
                <w:szCs w:val="18"/>
              </w:rPr>
              <w:t>7</w:t>
            </w:r>
          </w:p>
        </w:tc>
      </w:tr>
      <w:tr w:rsidR="000A3F7C" w:rsidRPr="000A3F7C" w14:paraId="733B1FEB" w14:textId="77777777" w:rsidTr="000A3F7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AAA2C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F206B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МАФ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B78D2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6E2DD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9F235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D9E63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23294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0A3F7C" w:rsidRPr="000A3F7C" w14:paraId="7E824686" w14:textId="77777777" w:rsidTr="000A3F7C">
        <w:trPr>
          <w:trHeight w:val="96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47780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95086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Малые архитектурные формы для общеобразовательных учреждений: на 850 мест. Расчет стоимости по НЦС: (10,51+(9,76-10,51)/(1200-800)*(850-800))=</w:t>
            </w:r>
            <w:r w:rsidRPr="000A3F7C">
              <w:t xml:space="preserve"> </w:t>
            </w:r>
            <w:r w:rsidRPr="000A3F7C">
              <w:rPr>
                <w:rFonts w:ascii="Arial CYR" w:hAnsi="Arial CYR" w:cs="Arial CYR"/>
                <w:sz w:val="18"/>
                <w:szCs w:val="18"/>
              </w:rPr>
              <w:t>10,416</w:t>
            </w:r>
          </w:p>
          <w:p w14:paraId="71831B83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373F0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НЦС 81-02-16-2020. Сборник №16. Малые архитектурные формы, табл.16-01-001 п.8,9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3A80F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1 место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33A8A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999F8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10,416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4B721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8 853,60</w:t>
            </w:r>
          </w:p>
        </w:tc>
      </w:tr>
      <w:tr w:rsidR="000A3F7C" w:rsidRPr="000A3F7C" w14:paraId="3294F223" w14:textId="77777777" w:rsidTr="000A3F7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88534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4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B05EB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Малые архитектурные формы для дошкольных образовательных учреждений: 75 мест Расчет стоимости по НЦС: (72,09+(68,81-72,09)/(160-60)*(75-60))=</w:t>
            </w:r>
            <w:r w:rsidRPr="000A3F7C">
              <w:t xml:space="preserve"> </w:t>
            </w: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71,598</w:t>
            </w:r>
          </w:p>
          <w:p w14:paraId="599EBCAB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8E415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НЦС 81-02-16-2020. Сборник №16. Малые архитектурные формы, табл.16-01-001 п.1,2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2CC0E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1 место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AE112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75 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93AEB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71,598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618DF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5 369,85</w:t>
            </w:r>
          </w:p>
        </w:tc>
      </w:tr>
      <w:tr w:rsidR="000A3F7C" w:rsidRPr="000A3F7C" w14:paraId="3FCA72F2" w14:textId="77777777" w:rsidTr="000A3F7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19FB5D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CCDFAC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Площадки для игровых видов спорта: с ровным полимерным покрытием</w:t>
            </w:r>
          </w:p>
          <w:p w14:paraId="00ADAEDE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Расчет стоимости по НЦС: (431,1*1) =431,1 на 100м2</w:t>
            </w:r>
          </w:p>
          <w:p w14:paraId="221A24E9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06C334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НЦС 81-02-16-2020. Сборник №16. Малые архитектурные формы, табл.16-04-002 п.1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7B8EF2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  <w:vertAlign w:val="superscript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100м</w:t>
            </w:r>
            <w:r w:rsidRPr="000A3F7C">
              <w:rPr>
                <w:rFonts w:ascii="Arial CYR" w:hAnsi="Arial CYR" w:cs="Arial CYR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27D565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39,27</w:t>
            </w:r>
          </w:p>
          <w:p w14:paraId="44326AB8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34E551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431,1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4E3169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16 929,30</w:t>
            </w:r>
          </w:p>
        </w:tc>
      </w:tr>
      <w:tr w:rsidR="000A3F7C" w:rsidRPr="000A3F7C" w14:paraId="183A9066" w14:textId="77777777" w:rsidTr="000A3F7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A873AC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6A6B71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Ограждения по металлическим столбам из готовых металлических панелей высотой до 1,7 м: сетчатых Расчет 302,03*1 *1,01*1,02=311,151 на 100 м.п</w:t>
            </w:r>
          </w:p>
          <w:p w14:paraId="56A8C5B6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 xml:space="preserve">ОУ п.19, Таб.1 К=1,01 </w:t>
            </w:r>
          </w:p>
          <w:p w14:paraId="23B5B408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ОУ п.20, Таб.2 К=1,02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C85360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НЦС 81-02-16-2020. Сборник №16. Малые архитектурные формы, НЦС16(2020)-05-003-01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3353C0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100 м.п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20F0B3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BED7ED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311,151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6E4ADA" w14:textId="028C3A5F" w:rsidR="000A3F7C" w:rsidRPr="000A3F7C" w:rsidRDefault="000A3F7C" w:rsidP="000A3F7C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1 322,</w:t>
            </w:r>
            <w:r w:rsidR="000740EE">
              <w:rPr>
                <w:rFonts w:ascii="Arial CYR" w:hAnsi="Arial CYR" w:cs="Arial CYR"/>
                <w:bCs/>
                <w:sz w:val="18"/>
                <w:szCs w:val="18"/>
              </w:rPr>
              <w:t>40</w:t>
            </w:r>
          </w:p>
        </w:tc>
      </w:tr>
      <w:tr w:rsidR="000A3F7C" w:rsidRPr="000A3F7C" w14:paraId="66F208E0" w14:textId="77777777" w:rsidTr="000A3F7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C2658F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BEE3E2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393323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6B9DFA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987EFA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4BF9A9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B5B51E" w14:textId="3F362609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32 475,1</w:t>
            </w:r>
            <w:r w:rsidR="000740EE">
              <w:rPr>
                <w:rFonts w:ascii="Arial CYR" w:hAnsi="Arial CYR" w:cs="Arial CYR"/>
                <w:b/>
                <w:bCs/>
                <w:sz w:val="18"/>
                <w:szCs w:val="18"/>
              </w:rPr>
              <w:t>5</w:t>
            </w:r>
          </w:p>
        </w:tc>
      </w:tr>
      <w:tr w:rsidR="000A3F7C" w:rsidRPr="000A3F7C" w14:paraId="5E1373C6" w14:textId="77777777" w:rsidTr="000A3F7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B766E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B39DE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Коэффициенты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7E6AC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912FA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9C707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5538F3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76A137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A3F7C" w:rsidRPr="000A3F7C" w14:paraId="50E6AFA7" w14:textId="77777777" w:rsidTr="000A3F7C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D66FF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505F9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Коэффициент перехода от цен базового района (Моск.обл.)к уровню цен субъектов РФ - Самарская обл.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30A48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Прил.17 приказ Минстроя РФ от 28.08.2014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E4A6B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9B1AE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0,91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22CA3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74D8B" w14:textId="1D84374F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sz w:val="18"/>
                <w:szCs w:val="18"/>
              </w:rPr>
              <w:t>29 552,3</w:t>
            </w:r>
            <w:r w:rsidR="000740EE">
              <w:rPr>
                <w:rFonts w:ascii="Arial CYR" w:hAnsi="Arial CYR" w:cs="Arial CYR"/>
                <w:b/>
                <w:sz w:val="18"/>
                <w:szCs w:val="18"/>
              </w:rPr>
              <w:t>9</w:t>
            </w:r>
          </w:p>
        </w:tc>
      </w:tr>
      <w:tr w:rsidR="000A3F7C" w:rsidRPr="000A3F7C" w14:paraId="0BABC689" w14:textId="77777777" w:rsidTr="000A3F7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D718F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7C2A5742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7F6276C9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7F73E7F0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1C95EA2F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3E45DAA0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18E105E4" w14:textId="6CC3BFE9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29 552,3</w:t>
            </w:r>
            <w:r w:rsidR="000740EE">
              <w:rPr>
                <w:rFonts w:ascii="Arial CYR" w:hAnsi="Arial CYR" w:cs="Arial CYR"/>
                <w:b/>
                <w:bCs/>
                <w:sz w:val="18"/>
                <w:szCs w:val="18"/>
              </w:rPr>
              <w:t>9</w:t>
            </w:r>
          </w:p>
        </w:tc>
      </w:tr>
      <w:tr w:rsidR="000A3F7C" w:rsidRPr="000A3F7C" w14:paraId="058A19CF" w14:textId="77777777" w:rsidTr="000A3F7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EC2CEA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840139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2FB6FB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8B9BC5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E38D36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AD36BF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1A06F7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0A3F7C" w:rsidRPr="000A3F7C" w14:paraId="39957792" w14:textId="77777777" w:rsidTr="000A3F7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0CD924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lastRenderedPageBreak/>
              <w:t>7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F303BB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Озеленение территорий общеобразовательных учреждений с площадью газонов 90% Расчет стоимости 45,54+0*(0.4*90+0.6*850)=45,54 на 1 место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E30BFB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НЦС 81-02-17-2020. Сборник №17. Озеленение, табл.17-02-001 п.6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4F5728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1 место</w:t>
            </w:r>
            <w:r w:rsidRPr="000A3F7C">
              <w:rPr>
                <w:rFonts w:ascii="Arial CYR" w:hAnsi="Arial CYR" w:cs="Arial CYR"/>
                <w:sz w:val="18"/>
                <w:szCs w:val="18"/>
              </w:rPr>
              <w:tab/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CF4B23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823AA1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45,54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10262D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38 709,00</w:t>
            </w:r>
          </w:p>
        </w:tc>
      </w:tr>
      <w:tr w:rsidR="000A3F7C" w:rsidRPr="000A3F7C" w14:paraId="1E18C9B6" w14:textId="77777777" w:rsidTr="000A3F7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18F31B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332F31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Озеленение территорий объектов образования Озеленение территорий дошкольных образовательных учреждений с площадью газонов 90% Расчет стоимости 49,69+0*75 на 1 место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A66995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НЦС 81-02-17-2020. Сборник №17. Озеленение, табл.17-02-001 п.3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2D397F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1 место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0371BD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2F26C5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49,69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EF1580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3 726,75</w:t>
            </w:r>
          </w:p>
        </w:tc>
      </w:tr>
      <w:tr w:rsidR="000A3F7C" w:rsidRPr="000A3F7C" w14:paraId="7A8121CC" w14:textId="77777777" w:rsidTr="00AC7B93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7FF087C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DF54DD2" w14:textId="293AAC6A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6B743C9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FB04F55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9E05D80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F6FC75F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E40797B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42 435,75</w:t>
            </w:r>
          </w:p>
        </w:tc>
      </w:tr>
      <w:tr w:rsidR="000A3F7C" w:rsidRPr="000A3F7C" w14:paraId="6FD9B4C7" w14:textId="77777777" w:rsidTr="000A3F7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FA7F34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EEBD8B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Коэффициенты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EA3431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E12C92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779EC0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12110D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250FBD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0A3F7C" w:rsidRPr="000A3F7C" w14:paraId="25324F75" w14:textId="77777777" w:rsidTr="000A3F7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F91E86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14A145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Коэффициент перехода от цен базового района (Моск.обл.)к уровню цен субъектов РФ - Самарская обл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7B9C73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Прил.17 приказ Минстроя РФ от 28.08.2014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2DAD15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55FF81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0,79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37E1E4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E19C33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33 524,25</w:t>
            </w:r>
          </w:p>
        </w:tc>
      </w:tr>
      <w:tr w:rsidR="00AC7B93" w:rsidRPr="000A3F7C" w14:paraId="46802BD8" w14:textId="77777777" w:rsidTr="00AC7B93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25DB7D" w14:textId="77777777" w:rsidR="00AC7B93" w:rsidRPr="000A3F7C" w:rsidRDefault="00AC7B93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A62145E" w14:textId="6FA2B1DA" w:rsidR="00AC7B93" w:rsidRPr="00AC7B93" w:rsidRDefault="00AC7B93" w:rsidP="000A3F7C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AC7B93">
              <w:rPr>
                <w:rFonts w:ascii="Arial CYR" w:hAnsi="Arial CYR" w:cs="Arial CYR"/>
                <w:b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FB41856" w14:textId="77777777" w:rsidR="00AC7B93" w:rsidRPr="000A3F7C" w:rsidRDefault="00AC7B93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B16924D" w14:textId="77777777" w:rsidR="00AC7B93" w:rsidRPr="000A3F7C" w:rsidRDefault="00AC7B93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BF785F0" w14:textId="77777777" w:rsidR="00AC7B93" w:rsidRPr="000A3F7C" w:rsidRDefault="00AC7B93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1DA2CAB" w14:textId="77777777" w:rsidR="00AC7B93" w:rsidRPr="000A3F7C" w:rsidRDefault="00AC7B93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9F065D9" w14:textId="249BDA76" w:rsidR="00AC7B93" w:rsidRPr="000A3F7C" w:rsidRDefault="00AC7B93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33 524,25</w:t>
            </w:r>
          </w:p>
        </w:tc>
      </w:tr>
      <w:tr w:rsidR="000A3F7C" w:rsidRPr="000A3F7C" w14:paraId="74C4694F" w14:textId="77777777" w:rsidTr="000A3F7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1F09F5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CDB64C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Подпорные стены свайные массивные (противооползневые на сваях)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D76796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ADC77F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CB4374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E79DB3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99865D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0A3F7C" w:rsidRPr="000A3F7C" w14:paraId="66EE4CD1" w14:textId="77777777" w:rsidTr="000A3F7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08FF80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3E9875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Подпорные стены свайные массивные (противооползневые на сваях до 12 м): из монолитного железобетона высотой до 3 м. Расчет стоимости (453,33*1=453,33)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6B9ADE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НЦС 81-02-08-2020. Сборник №08. Автомобильные дороги, табл.08-08-006 п.1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2112BC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м.п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D89934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7A30BE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453,33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AC9C20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49 866,30</w:t>
            </w:r>
          </w:p>
        </w:tc>
      </w:tr>
      <w:tr w:rsidR="000A3F7C" w:rsidRPr="000A3F7C" w14:paraId="2788380A" w14:textId="77777777" w:rsidTr="000A3F7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05DBEB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D2B915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Подпорные стены свайные массивные (противооползневые на сваях до 12 м): из монолитного железобетона высотой до 6 м. Расчет стоимости (734,78*1=</w:t>
            </w:r>
            <w:r w:rsidRPr="000A3F7C">
              <w:t xml:space="preserve"> </w:t>
            </w: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734,78)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135E5A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НЦС 81-02-08-2020. Сборник №08. Автомобильные дороги, табл.08-08-006 п.2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178920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м.п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F44FCA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A5D6F3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734,78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33D53B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22 043,40</w:t>
            </w:r>
          </w:p>
        </w:tc>
      </w:tr>
      <w:tr w:rsidR="000A3F7C" w:rsidRPr="000A3F7C" w14:paraId="6543BC8D" w14:textId="77777777" w:rsidTr="00AC7B93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DA97EC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030CBA" w14:textId="0FE29662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0C2D29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2D65D2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A800A8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2DFEEE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99B865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71 909,70</w:t>
            </w:r>
          </w:p>
        </w:tc>
      </w:tr>
      <w:tr w:rsidR="000A3F7C" w:rsidRPr="000A3F7C" w14:paraId="0895318F" w14:textId="77777777" w:rsidTr="000A3F7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A56076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7276A4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Коэффициент перехода от цен базового района (Моск.обл.)к уровню цен субъектов РФ - Самарская обл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3E6172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Прил.17 приказ Минстроя РФ от 28.08.2014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2D3385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1E5EBD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0,89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25684E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1F4489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63 999,63</w:t>
            </w:r>
          </w:p>
        </w:tc>
      </w:tr>
      <w:tr w:rsidR="00AC7B93" w:rsidRPr="000A3F7C" w14:paraId="2D4EE736" w14:textId="77777777" w:rsidTr="002F7D79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DD939B" w14:textId="77777777" w:rsidR="00AC7B93" w:rsidRPr="000A3F7C" w:rsidRDefault="00AC7B93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074584F" w14:textId="7B4E1742" w:rsidR="00AC7B93" w:rsidRPr="009F4DF7" w:rsidRDefault="002F7D79" w:rsidP="000A3F7C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9F4DF7">
              <w:rPr>
                <w:rFonts w:ascii="Arial CYR" w:hAnsi="Arial CYR" w:cs="Arial CYR"/>
                <w:b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A6C8E9D" w14:textId="77777777" w:rsidR="00AC7B93" w:rsidRPr="009F4DF7" w:rsidRDefault="00AC7B93" w:rsidP="000A3F7C">
            <w:pPr>
              <w:rPr>
                <w:rFonts w:ascii="Arial CYR" w:hAnsi="Arial CYR" w:cs="Arial CYR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1A7F48E" w14:textId="77777777" w:rsidR="00AC7B93" w:rsidRPr="009F4DF7" w:rsidRDefault="00AC7B93" w:rsidP="000A3F7C">
            <w:pPr>
              <w:rPr>
                <w:rFonts w:ascii="Arial CYR" w:hAnsi="Arial CYR" w:cs="Arial CYR"/>
                <w:b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35DA50E" w14:textId="77777777" w:rsidR="00AC7B93" w:rsidRPr="009F4DF7" w:rsidRDefault="00AC7B93" w:rsidP="000A3F7C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A91F023" w14:textId="77777777" w:rsidR="00AC7B93" w:rsidRPr="009F4DF7" w:rsidRDefault="00AC7B93" w:rsidP="000A3F7C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BB657B0" w14:textId="6F19740A" w:rsidR="00AC7B93" w:rsidRPr="009F4DF7" w:rsidRDefault="002F7D79" w:rsidP="000A3F7C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9F4DF7">
              <w:rPr>
                <w:rFonts w:ascii="Arial CYR" w:hAnsi="Arial CYR" w:cs="Arial CYR"/>
                <w:b/>
                <w:sz w:val="18"/>
                <w:szCs w:val="18"/>
              </w:rPr>
              <w:t>63 999,6</w:t>
            </w:r>
            <w:r w:rsidR="009F4DF7">
              <w:rPr>
                <w:rFonts w:ascii="Arial CYR" w:hAnsi="Arial CYR" w:cs="Arial CYR"/>
                <w:b/>
                <w:sz w:val="18"/>
                <w:szCs w:val="18"/>
              </w:rPr>
              <w:t>4</w:t>
            </w:r>
          </w:p>
        </w:tc>
      </w:tr>
      <w:tr w:rsidR="000A3F7C" w:rsidRPr="000A3F7C" w14:paraId="0B40A5A5" w14:textId="77777777" w:rsidTr="000A3F7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9B031B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D2F992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BD6347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9683C4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49E267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7F47FB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F95BB9" w14:textId="23508F84" w:rsidR="000A3F7C" w:rsidRPr="000A3F7C" w:rsidRDefault="009F4DF7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782 492,94</w:t>
            </w:r>
          </w:p>
        </w:tc>
      </w:tr>
      <w:tr w:rsidR="000A3F7C" w:rsidRPr="000A3F7C" w14:paraId="428ECF0D" w14:textId="77777777" w:rsidTr="000A3F7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F71D3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E7F0C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Индекс-дефлятор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CCF91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3D034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755A1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1,17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CA2FC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55871" w14:textId="2E38958A" w:rsidR="000A3F7C" w:rsidRPr="000A3F7C" w:rsidRDefault="009F4DF7" w:rsidP="000A3F7C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 xml:space="preserve"> 915 516,74</w:t>
            </w:r>
            <w:r w:rsidR="000A3F7C" w:rsidRPr="000A3F7C">
              <w:rPr>
                <w:rFonts w:ascii="Arial CYR" w:hAnsi="Arial CYR" w:cs="Arial CYR"/>
                <w:b/>
                <w:sz w:val="18"/>
                <w:szCs w:val="18"/>
              </w:rPr>
              <w:t> </w:t>
            </w:r>
          </w:p>
        </w:tc>
      </w:tr>
      <w:tr w:rsidR="000A3F7C" w:rsidRPr="000A3F7C" w14:paraId="7538A17D" w14:textId="77777777" w:rsidTr="009F4DF7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A040E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446A813A" w14:textId="77777777" w:rsidR="000A3F7C" w:rsidRPr="009F4DF7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F4DF7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 в ценах осуществления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44EC5687" w14:textId="77777777" w:rsidR="000A3F7C" w:rsidRPr="009F4DF7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9F4DF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39C04552" w14:textId="77777777" w:rsidR="000A3F7C" w:rsidRPr="009F4DF7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9F4DF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2030312F" w14:textId="77777777" w:rsidR="000A3F7C" w:rsidRPr="009F4DF7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F4DF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73DB9C1B" w14:textId="77777777" w:rsidR="000A3F7C" w:rsidRPr="009F4DF7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9F4DF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4B00B550" w14:textId="27B379DA" w:rsidR="000A3F7C" w:rsidRPr="009F4DF7" w:rsidRDefault="009F4DF7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F4DF7">
              <w:rPr>
                <w:rFonts w:ascii="Arial CYR" w:hAnsi="Arial CYR" w:cs="Arial CYR"/>
                <w:b/>
                <w:bCs/>
                <w:sz w:val="18"/>
                <w:szCs w:val="18"/>
              </w:rPr>
              <w:t>915 516,7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</w:t>
            </w:r>
          </w:p>
        </w:tc>
      </w:tr>
      <w:tr w:rsidR="000A3F7C" w:rsidRPr="000A3F7C" w14:paraId="53B89B22" w14:textId="77777777" w:rsidTr="000A3F7C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983A0A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F74E67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Техприсоединение к сетям ИТО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8784D0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FEC64D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0A4E4B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6A5050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97E852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0A3F7C" w:rsidRPr="000A3F7C" w14:paraId="2ABF2134" w14:textId="77777777" w:rsidTr="000A3F7C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243F3D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9B09D6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 xml:space="preserve">Технологическое присоединение к электрическим сетям </w:t>
            </w:r>
          </w:p>
          <w:p w14:paraId="67D52830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1 источник 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73A448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Приказ ФАС России №1135/17 от 29.08.2017. Приказ ценового регулирования Самарской области № 874 от 27.12.2019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725F1C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B77FE1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500Квт/0,21км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B191E3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3177,45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367F51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667,26</w:t>
            </w:r>
          </w:p>
        </w:tc>
      </w:tr>
      <w:tr w:rsidR="000A3F7C" w:rsidRPr="000A3F7C" w14:paraId="2C120FF7" w14:textId="77777777" w:rsidTr="000A3F7C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6990C3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E341E6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 xml:space="preserve">Технологическое присоединение к электрическим сетям </w:t>
            </w:r>
          </w:p>
          <w:p w14:paraId="2E63E777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2 источник 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B391D4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Приказ ФАС России №1135/17 от 29.08.2017. Приказ ценового регулирования Самарской области № 874 от 27.12.2019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EE4471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C44F09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500Квт/0,21км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18D7A7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3177,45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15CACE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667,26</w:t>
            </w:r>
          </w:p>
        </w:tc>
      </w:tr>
      <w:tr w:rsidR="000A3F7C" w:rsidRPr="000A3F7C" w14:paraId="3424E31E" w14:textId="77777777" w:rsidTr="000A3F7C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FB2E84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344D7C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Затраты на стр КП1-20 Кв(СН) 6Кв (прокладка в траншеи многоканал изол сеч выше 200 мм 2 категория. 1 источник 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8D9A2A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Приказ ФАС России №1135/17 от 29.08.2017. Приказ ценового регулирования Самарской области № 874 от 27.12.2019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600A82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80017B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0,15 км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C5A6DF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4094,69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9F9505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614,20</w:t>
            </w:r>
          </w:p>
        </w:tc>
      </w:tr>
      <w:tr w:rsidR="000A3F7C" w:rsidRPr="000A3F7C" w14:paraId="220E4FD5" w14:textId="77777777" w:rsidTr="000A3F7C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29CAF2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5B5F9D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Затраты на стр КП1-20 Кв(СН) 6Кв (прокладка в траншеи многоканал изол сеч выше 200 мм 2 категория. 1 источник 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6FB845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Приказ ФАС России №1135/17 от 29.08.2017. Приказ ценового регулирования Самарской области № 874 от 27.12.2019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FCE550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F61B62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0,15 км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8558F7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4094,69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B2D7D2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614,20 </w:t>
            </w:r>
          </w:p>
        </w:tc>
      </w:tr>
      <w:tr w:rsidR="000A3F7C" w:rsidRPr="000A3F7C" w14:paraId="58A9B2A5" w14:textId="77777777" w:rsidTr="000A3F7C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196F3B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15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CCF489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 xml:space="preserve">Размер платы за подключение теплоснабжение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CE1E43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 xml:space="preserve">Приказ Департамента ценового и тарифного регулирования Самарской области № 863 от 26.12.2019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6BB8CC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9D3662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4 Гкал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3C4A5C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4340,00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FD6F76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17 360,00</w:t>
            </w:r>
          </w:p>
        </w:tc>
      </w:tr>
      <w:tr w:rsidR="000A3F7C" w:rsidRPr="000A3F7C" w14:paraId="0CB6ECE6" w14:textId="77777777" w:rsidTr="000A3F7C">
        <w:trPr>
          <w:trHeight w:val="319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137474D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0B702E7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7F73F05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33985B8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0CBDB0F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79F81A1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D3CB34A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19 922,92 </w:t>
            </w:r>
          </w:p>
        </w:tc>
      </w:tr>
      <w:tr w:rsidR="000A3F7C" w:rsidRPr="000A3F7C" w14:paraId="38351397" w14:textId="77777777" w:rsidTr="000A3F7C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AAE891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A8DCEE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Проектно - изыскательские работы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3054F4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37DADA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D3983D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843B17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DBE6E1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0A3F7C" w:rsidRPr="000A3F7C" w14:paraId="467CE0DA" w14:textId="77777777" w:rsidTr="000A3F7C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3D5721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16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446D92" w14:textId="77777777" w:rsidR="000A3F7C" w:rsidRPr="000A3F7C" w:rsidRDefault="000A3F7C" w:rsidP="000A3F7C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Cs/>
                <w:sz w:val="18"/>
                <w:szCs w:val="18"/>
              </w:rPr>
              <w:t>Подтверждение расчета начальной максимальной цены контракта стоимости проектно-изыскательских работ от 15.04.2020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2C590C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КУ_СМ_ПИР_16279-20_1_00060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61077C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690FFE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9744FC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3E5CD9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22 201,60</w:t>
            </w:r>
          </w:p>
        </w:tc>
      </w:tr>
      <w:tr w:rsidR="009F4DF7" w:rsidRPr="000A3F7C" w14:paraId="5034E4AB" w14:textId="77777777" w:rsidTr="009F4DF7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71271A" w14:textId="77777777" w:rsidR="009F4DF7" w:rsidRPr="000A3F7C" w:rsidRDefault="009F4DF7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EF5F3F2" w14:textId="51BF61F0" w:rsidR="009F4DF7" w:rsidRPr="009F4DF7" w:rsidRDefault="009F4DF7" w:rsidP="000A3F7C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9F4DF7">
              <w:rPr>
                <w:rFonts w:ascii="Arial CYR" w:hAnsi="Arial CYR" w:cs="Arial CYR"/>
                <w:b/>
                <w:sz w:val="18"/>
                <w:szCs w:val="18"/>
              </w:rPr>
              <w:t>Итого по разделу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C9C9382" w14:textId="77777777" w:rsidR="009F4DF7" w:rsidRPr="009F4DF7" w:rsidRDefault="009F4DF7" w:rsidP="000A3F7C">
            <w:pPr>
              <w:rPr>
                <w:rFonts w:ascii="Arial CYR" w:hAnsi="Arial CYR" w:cs="Arial CYR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DD3C129" w14:textId="77777777" w:rsidR="009F4DF7" w:rsidRPr="009F4DF7" w:rsidRDefault="009F4DF7" w:rsidP="000A3F7C">
            <w:pPr>
              <w:rPr>
                <w:rFonts w:ascii="Arial CYR" w:hAnsi="Arial CYR" w:cs="Arial CYR"/>
                <w:b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FA6210E" w14:textId="77777777" w:rsidR="009F4DF7" w:rsidRPr="009F4DF7" w:rsidRDefault="009F4DF7" w:rsidP="000A3F7C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34EE3C9" w14:textId="77777777" w:rsidR="009F4DF7" w:rsidRPr="009F4DF7" w:rsidRDefault="009F4DF7" w:rsidP="000A3F7C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4857DB8" w14:textId="05C47650" w:rsidR="009F4DF7" w:rsidRPr="009F4DF7" w:rsidRDefault="009F4DF7" w:rsidP="000A3F7C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9F4DF7">
              <w:rPr>
                <w:rFonts w:ascii="Arial CYR" w:hAnsi="Arial CYR" w:cs="Arial CYR"/>
                <w:b/>
                <w:sz w:val="18"/>
                <w:szCs w:val="18"/>
              </w:rPr>
              <w:t>22 201,60</w:t>
            </w:r>
          </w:p>
        </w:tc>
      </w:tr>
      <w:tr w:rsidR="000A3F7C" w:rsidRPr="000A3F7C" w14:paraId="4DD27B6B" w14:textId="77777777" w:rsidTr="000A3F7C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CAD3F3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31F96D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3AB6DF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864E8B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8019E9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6F03AB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EC930F" w14:textId="0019F135" w:rsidR="000A3F7C" w:rsidRPr="000A3F7C" w:rsidRDefault="009F4DF7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957 641,2</w:t>
            </w:r>
            <w:r w:rsidR="000740EE">
              <w:rPr>
                <w:rFonts w:ascii="Arial CYR" w:hAnsi="Arial CYR" w:cs="Arial CYR"/>
                <w:b/>
                <w:bCs/>
                <w:sz w:val="18"/>
                <w:szCs w:val="18"/>
              </w:rPr>
              <w:t>6</w:t>
            </w:r>
          </w:p>
        </w:tc>
      </w:tr>
      <w:tr w:rsidR="000A3F7C" w:rsidRPr="000A3F7C" w14:paraId="5053B85A" w14:textId="77777777" w:rsidTr="000A3F7C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590F7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70616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НДС 20%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12FDE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ФЗ от 03.08.2018 №303-ФЗ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62221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82B99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D5DBB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19DE8" w14:textId="0CDE3E04" w:rsidR="000A3F7C" w:rsidRPr="000A3F7C" w:rsidRDefault="009F4DF7" w:rsidP="000A3F7C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191 528,2</w:t>
            </w:r>
            <w:r w:rsidR="000740EE">
              <w:rPr>
                <w:rFonts w:ascii="Arial CYR" w:hAnsi="Arial CYR" w:cs="Arial CYR"/>
                <w:b/>
                <w:sz w:val="18"/>
                <w:szCs w:val="18"/>
              </w:rPr>
              <w:t>6</w:t>
            </w:r>
          </w:p>
        </w:tc>
      </w:tr>
      <w:tr w:rsidR="000A3F7C" w:rsidRPr="000A3F7C" w14:paraId="4932CCA0" w14:textId="77777777" w:rsidTr="000A3F7C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36D44431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0848CA12" w14:textId="77777777" w:rsidR="000A3F7C" w:rsidRPr="000A3F7C" w:rsidRDefault="000A3F7C" w:rsidP="000A3F7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b/>
                <w:bCs/>
                <w:sz w:val="18"/>
                <w:szCs w:val="18"/>
              </w:rPr>
              <w:t>ВСЕГО предполагаемая (предельная) стоимость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6B7CC5D7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2CBEB6E0" w14:textId="77777777" w:rsidR="000A3F7C" w:rsidRPr="000A3F7C" w:rsidRDefault="000A3F7C" w:rsidP="000A3F7C">
            <w:pPr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2B7A8D43" w14:textId="77777777" w:rsidR="000A3F7C" w:rsidRPr="000A3F7C" w:rsidRDefault="000A3F7C" w:rsidP="000A3F7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178A0DAC" w14:textId="77777777" w:rsidR="000A3F7C" w:rsidRPr="000A3F7C" w:rsidRDefault="000A3F7C" w:rsidP="000A3F7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A3F7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14:paraId="263B3A28" w14:textId="1DD0FC76" w:rsidR="000A3F7C" w:rsidRPr="000A3F7C" w:rsidRDefault="009F4DF7" w:rsidP="000A3F7C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1 149 169,</w:t>
            </w:r>
            <w:r w:rsidR="000740EE">
              <w:rPr>
                <w:rFonts w:ascii="Arial CYR" w:hAnsi="Arial CYR" w:cs="Arial CYR"/>
                <w:b/>
                <w:bCs/>
                <w:sz w:val="18"/>
                <w:szCs w:val="18"/>
              </w:rPr>
              <w:t>52</w:t>
            </w:r>
          </w:p>
        </w:tc>
      </w:tr>
    </w:tbl>
    <w:p w14:paraId="3CE0E387" w14:textId="77777777" w:rsidR="000A3F7C" w:rsidRPr="000A3F7C" w:rsidRDefault="000A3F7C" w:rsidP="000A3F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016D362" w14:textId="66B8518F" w:rsidR="003D51A8" w:rsidRDefault="003D51A8"/>
    <w:p w14:paraId="481DB78F" w14:textId="3717D645" w:rsidR="003D51A8" w:rsidRDefault="003D51A8"/>
    <w:p w14:paraId="57D14E43" w14:textId="13B4578E" w:rsidR="003D51A8" w:rsidRDefault="003D51A8"/>
    <w:p w14:paraId="2EEB1DFC" w14:textId="0CEA18E7" w:rsidR="003D51A8" w:rsidRDefault="003D51A8"/>
    <w:p w14:paraId="0BCA0CEB" w14:textId="615E5349" w:rsidR="003D51A8" w:rsidRDefault="003D51A8"/>
    <w:p w14:paraId="7AADEF08" w14:textId="7DB80C19" w:rsidR="003D51A8" w:rsidRDefault="003D51A8"/>
    <w:p w14:paraId="69270122" w14:textId="77777777" w:rsidR="000740EE" w:rsidRPr="000740EE" w:rsidRDefault="000740EE" w:rsidP="000740EE">
      <w:pPr>
        <w:spacing w:before="40"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0740EE">
        <w:rPr>
          <w:rFonts w:ascii="Arial" w:hAnsi="Arial" w:cs="Arial"/>
          <w:b/>
          <w:bCs/>
          <w:sz w:val="20"/>
          <w:szCs w:val="20"/>
        </w:rPr>
        <w:t xml:space="preserve">Приложение </w:t>
      </w:r>
    </w:p>
    <w:p w14:paraId="186376C1" w14:textId="77777777" w:rsidR="000740EE" w:rsidRPr="000740EE" w:rsidRDefault="000740EE" w:rsidP="000740EE">
      <w:pPr>
        <w:spacing w:before="40"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0740EE">
        <w:rPr>
          <w:rFonts w:ascii="Arial" w:hAnsi="Arial" w:cs="Arial"/>
          <w:b/>
          <w:bCs/>
          <w:sz w:val="20"/>
          <w:szCs w:val="20"/>
        </w:rPr>
        <w:t>МИНЭКОНОМРАЗВИТИЯ РОССИИ</w:t>
      </w:r>
    </w:p>
    <w:p w14:paraId="3ACF9830" w14:textId="77777777" w:rsidR="000740EE" w:rsidRPr="000740EE" w:rsidRDefault="000740EE" w:rsidP="000740EE">
      <w:pPr>
        <w:spacing w:before="40" w:after="40"/>
        <w:jc w:val="center"/>
        <w:rPr>
          <w:rFonts w:ascii="Arial" w:hAnsi="Arial" w:cs="Arial"/>
          <w:b/>
          <w:bCs/>
        </w:rPr>
      </w:pPr>
      <w:r w:rsidRPr="000740EE">
        <w:rPr>
          <w:rFonts w:ascii="Arial" w:hAnsi="Arial" w:cs="Arial"/>
          <w:b/>
          <w:bCs/>
        </w:rPr>
        <w:t>Прогноз индексов дефляторов и индексов цен производителей</w:t>
      </w:r>
      <w:r w:rsidRPr="000740EE">
        <w:rPr>
          <w:rFonts w:ascii="Arial" w:hAnsi="Arial" w:cs="Arial"/>
          <w:b/>
          <w:bCs/>
        </w:rPr>
        <w:br/>
        <w:t>по видам экономической деятельности до 2024 г.</w:t>
      </w:r>
    </w:p>
    <w:p w14:paraId="490E4D9E" w14:textId="77777777" w:rsidR="000740EE" w:rsidRPr="000740EE" w:rsidRDefault="000740EE" w:rsidP="000740EE">
      <w:pPr>
        <w:spacing w:before="40"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0740EE">
        <w:rPr>
          <w:rFonts w:ascii="Arial" w:hAnsi="Arial" w:cs="Arial"/>
          <w:sz w:val="20"/>
          <w:szCs w:val="20"/>
        </w:rPr>
        <w:t>(по полному  кругу предприятий без НДС, косвенных налогов,</w:t>
      </w:r>
      <w:r w:rsidRPr="000740EE">
        <w:rPr>
          <w:rFonts w:ascii="Arial" w:hAnsi="Arial" w:cs="Arial"/>
          <w:sz w:val="20"/>
          <w:szCs w:val="20"/>
        </w:rPr>
        <w:br/>
        <w:t>торгово-транспортной наценки), в % г/г</w:t>
      </w:r>
    </w:p>
    <w:p w14:paraId="44C47A9E" w14:textId="77777777" w:rsidR="000740EE" w:rsidRPr="000740EE" w:rsidRDefault="000740EE" w:rsidP="000740EE">
      <w:pPr>
        <w:spacing w:before="40"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0740EE">
        <w:rPr>
          <w:rFonts w:ascii="Arial" w:hAnsi="Arial" w:cs="Arial"/>
          <w:b/>
          <w:bCs/>
          <w:sz w:val="20"/>
          <w:szCs w:val="20"/>
        </w:rPr>
        <w:t>(базовый вариант)</w:t>
      </w:r>
    </w:p>
    <w:p w14:paraId="40A0DF88" w14:textId="77777777" w:rsidR="000740EE" w:rsidRPr="000740EE" w:rsidRDefault="000740EE" w:rsidP="000740EE">
      <w:pPr>
        <w:spacing w:before="40" w:after="40" w:line="288" w:lineRule="auto"/>
        <w:jc w:val="center"/>
        <w:rPr>
          <w:i/>
        </w:rPr>
      </w:pPr>
      <w:r w:rsidRPr="000740EE">
        <w:rPr>
          <w:i/>
        </w:rPr>
        <w:t>Извлечение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66"/>
        <w:gridCol w:w="1130"/>
        <w:gridCol w:w="1203"/>
        <w:gridCol w:w="1036"/>
        <w:gridCol w:w="1092"/>
        <w:gridCol w:w="1055"/>
        <w:gridCol w:w="1186"/>
        <w:gridCol w:w="999"/>
        <w:gridCol w:w="1036"/>
      </w:tblGrid>
      <w:tr w:rsidR="000740EE" w:rsidRPr="000740EE" w14:paraId="4BF22D5F" w14:textId="77777777" w:rsidTr="006B4F81">
        <w:trPr>
          <w:trHeight w:val="300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3FF7" w14:textId="77777777" w:rsidR="000740EE" w:rsidRPr="000740EE" w:rsidRDefault="000740EE" w:rsidP="000740EE">
            <w:pPr>
              <w:jc w:val="center"/>
              <w:rPr>
                <w:color w:val="000000"/>
                <w:sz w:val="18"/>
              </w:rPr>
            </w:pPr>
            <w:r w:rsidRPr="000740EE">
              <w:rPr>
                <w:color w:val="000000"/>
                <w:sz w:val="18"/>
              </w:rPr>
              <w:t>Н а и м е н о в а н и е  о т р а с л 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E595" w14:textId="77777777" w:rsidR="000740EE" w:rsidRPr="000740EE" w:rsidRDefault="000740EE" w:rsidP="000740E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26"/>
              </w:rPr>
            </w:pPr>
            <w:r w:rsidRPr="000740EE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26"/>
              </w:rPr>
              <w:t xml:space="preserve">2017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72E6" w14:textId="77777777" w:rsidR="000740EE" w:rsidRPr="000740EE" w:rsidRDefault="000740EE" w:rsidP="000740E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26"/>
              </w:rPr>
            </w:pPr>
            <w:r w:rsidRPr="000740EE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26"/>
              </w:rPr>
              <w:t xml:space="preserve">2018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BF5D" w14:textId="77777777" w:rsidR="000740EE" w:rsidRPr="000740EE" w:rsidRDefault="000740EE" w:rsidP="000740E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26"/>
              </w:rPr>
            </w:pPr>
            <w:r w:rsidRPr="000740EE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26"/>
              </w:rPr>
              <w:t xml:space="preserve">2019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C83" w14:textId="77777777" w:rsidR="000740EE" w:rsidRPr="000740EE" w:rsidRDefault="000740EE" w:rsidP="000740E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26"/>
              </w:rPr>
            </w:pPr>
            <w:r w:rsidRPr="000740EE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26"/>
              </w:rPr>
              <w:t xml:space="preserve">2020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2C62" w14:textId="77777777" w:rsidR="000740EE" w:rsidRPr="000740EE" w:rsidRDefault="000740EE" w:rsidP="000740E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26"/>
              </w:rPr>
            </w:pPr>
            <w:r w:rsidRPr="000740EE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26"/>
              </w:rPr>
              <w:t xml:space="preserve">2021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6752" w14:textId="77777777" w:rsidR="000740EE" w:rsidRPr="000740EE" w:rsidRDefault="000740EE" w:rsidP="000740E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26"/>
              </w:rPr>
            </w:pPr>
            <w:r w:rsidRPr="000740EE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26"/>
              </w:rPr>
              <w:t xml:space="preserve">2022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85B5" w14:textId="77777777" w:rsidR="000740EE" w:rsidRPr="000740EE" w:rsidRDefault="000740EE" w:rsidP="000740E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26"/>
              </w:rPr>
            </w:pPr>
            <w:r w:rsidRPr="000740EE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26"/>
              </w:rPr>
              <w:t xml:space="preserve">2023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778D" w14:textId="77777777" w:rsidR="000740EE" w:rsidRPr="000740EE" w:rsidRDefault="000740EE" w:rsidP="000740E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26"/>
              </w:rPr>
            </w:pPr>
            <w:r w:rsidRPr="000740EE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26"/>
              </w:rPr>
              <w:t xml:space="preserve">2024 </w:t>
            </w:r>
          </w:p>
        </w:tc>
      </w:tr>
      <w:tr w:rsidR="000740EE" w:rsidRPr="000740EE" w14:paraId="0CD570AC" w14:textId="77777777" w:rsidTr="006B4F81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647D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</w:rPr>
            </w:pPr>
            <w:r w:rsidRPr="000740EE">
              <w:rPr>
                <w:b/>
                <w:bCs/>
                <w:sz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D41E" w14:textId="77777777" w:rsidR="000740EE" w:rsidRPr="000740EE" w:rsidRDefault="000740EE" w:rsidP="000740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740E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отчет</w:t>
            </w:r>
            <w:r w:rsidRPr="000740EE">
              <w:rPr>
                <w:rFonts w:ascii="Arial" w:hAnsi="Arial" w:cs="Arial"/>
                <w:b/>
                <w:bCs/>
                <w:color w:val="000000"/>
                <w:sz w:val="18"/>
                <w:szCs w:val="20"/>
                <w:vertAlign w:val="superscript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7264" w14:textId="77777777" w:rsidR="000740EE" w:rsidRPr="000740EE" w:rsidRDefault="000740EE" w:rsidP="000740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740EE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оценка</w:t>
            </w:r>
          </w:p>
        </w:tc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4AF5" w14:textId="77777777" w:rsidR="000740EE" w:rsidRPr="000740EE" w:rsidRDefault="000740EE" w:rsidP="000740E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740EE">
              <w:rPr>
                <w:rFonts w:ascii="Arial" w:hAnsi="Arial" w:cs="Arial"/>
                <w:color w:val="000000"/>
                <w:sz w:val="18"/>
                <w:szCs w:val="20"/>
              </w:rPr>
              <w:t>прогноз</w:t>
            </w:r>
          </w:p>
        </w:tc>
      </w:tr>
      <w:tr w:rsidR="000740EE" w:rsidRPr="000740EE" w14:paraId="63A15853" w14:textId="77777777" w:rsidTr="006B4F81">
        <w:trPr>
          <w:trHeight w:val="525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503DE3" w14:textId="77777777" w:rsidR="000740EE" w:rsidRPr="000740EE" w:rsidRDefault="000740EE" w:rsidP="000740EE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0740EE">
              <w:rPr>
                <w:b/>
                <w:bCs/>
                <w:color w:val="000000"/>
                <w:sz w:val="18"/>
                <w:szCs w:val="28"/>
              </w:rPr>
              <w:t>Инвестиции в основной капитал</w:t>
            </w:r>
            <w:r w:rsidRPr="000740EE">
              <w:rPr>
                <w:b/>
                <w:bCs/>
                <w:color w:val="000000"/>
                <w:sz w:val="18"/>
                <w:szCs w:val="28"/>
                <w:vertAlign w:val="superscript"/>
              </w:rPr>
              <w:t xml:space="preserve"> 3</w:t>
            </w:r>
          </w:p>
        </w:tc>
        <w:tc>
          <w:tcPr>
            <w:tcW w:w="79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6331A3" w14:textId="77777777" w:rsidR="000740EE" w:rsidRPr="000740EE" w:rsidRDefault="000740EE" w:rsidP="000740EE">
            <w:pPr>
              <w:jc w:val="center"/>
              <w:rPr>
                <w:color w:val="FFFFFF"/>
                <w:sz w:val="18"/>
                <w:szCs w:val="26"/>
              </w:rPr>
            </w:pPr>
            <w:r w:rsidRPr="000740EE">
              <w:rPr>
                <w:color w:val="FFFFFF"/>
                <w:sz w:val="18"/>
                <w:szCs w:val="26"/>
              </w:rPr>
              <w:t> </w:t>
            </w:r>
          </w:p>
        </w:tc>
        <w:tc>
          <w:tcPr>
            <w:tcW w:w="782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7423F0" w14:textId="77777777" w:rsidR="000740EE" w:rsidRPr="000740EE" w:rsidRDefault="000740EE" w:rsidP="000740EE">
            <w:pPr>
              <w:rPr>
                <w:rFonts w:ascii="Courier" w:hAnsi="Courier"/>
                <w:color w:val="FFFFFF"/>
                <w:sz w:val="18"/>
                <w:szCs w:val="26"/>
              </w:rPr>
            </w:pPr>
            <w:r w:rsidRPr="000740EE">
              <w:rPr>
                <w:rFonts w:ascii="Courier" w:hAnsi="Courier"/>
                <w:color w:val="FFFFFF"/>
                <w:sz w:val="18"/>
                <w:szCs w:val="26"/>
              </w:rPr>
              <w:t> </w:t>
            </w:r>
          </w:p>
        </w:tc>
        <w:tc>
          <w:tcPr>
            <w:tcW w:w="729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939357" w14:textId="77777777" w:rsidR="000740EE" w:rsidRPr="000740EE" w:rsidRDefault="000740EE" w:rsidP="000740EE">
            <w:pPr>
              <w:rPr>
                <w:rFonts w:ascii="Courier" w:hAnsi="Courier"/>
                <w:color w:val="FFFFFF"/>
                <w:sz w:val="18"/>
                <w:szCs w:val="26"/>
              </w:rPr>
            </w:pPr>
            <w:r w:rsidRPr="000740EE">
              <w:rPr>
                <w:rFonts w:ascii="Courier" w:hAnsi="Courier"/>
                <w:color w:val="FFFFFF"/>
                <w:sz w:val="18"/>
                <w:szCs w:val="26"/>
              </w:rPr>
              <w:t> 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8852B0" w14:textId="77777777" w:rsidR="000740EE" w:rsidRPr="000740EE" w:rsidRDefault="000740EE" w:rsidP="000740EE">
            <w:pPr>
              <w:rPr>
                <w:rFonts w:ascii="Courier" w:hAnsi="Courier"/>
                <w:color w:val="FFFFFF"/>
                <w:sz w:val="18"/>
                <w:szCs w:val="26"/>
              </w:rPr>
            </w:pPr>
            <w:r w:rsidRPr="000740EE">
              <w:rPr>
                <w:rFonts w:ascii="Courier" w:hAnsi="Courier"/>
                <w:color w:val="FFFFFF"/>
                <w:sz w:val="18"/>
                <w:szCs w:val="26"/>
              </w:rPr>
              <w:t> </w:t>
            </w:r>
          </w:p>
        </w:tc>
        <w:tc>
          <w:tcPr>
            <w:tcW w:w="742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D8FADC" w14:textId="77777777" w:rsidR="000740EE" w:rsidRPr="000740EE" w:rsidRDefault="000740EE" w:rsidP="000740EE">
            <w:pPr>
              <w:rPr>
                <w:rFonts w:ascii="Courier" w:hAnsi="Courier"/>
                <w:color w:val="FFFFFF"/>
                <w:sz w:val="18"/>
                <w:szCs w:val="26"/>
              </w:rPr>
            </w:pPr>
            <w:r w:rsidRPr="000740EE">
              <w:rPr>
                <w:rFonts w:ascii="Courier" w:hAnsi="Courier"/>
                <w:color w:val="FFFFFF"/>
                <w:sz w:val="18"/>
                <w:szCs w:val="26"/>
              </w:rPr>
              <w:t> </w:t>
            </w:r>
          </w:p>
        </w:tc>
        <w:tc>
          <w:tcPr>
            <w:tcW w:w="83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1CAA5B" w14:textId="77777777" w:rsidR="000740EE" w:rsidRPr="000740EE" w:rsidRDefault="000740EE" w:rsidP="000740EE">
            <w:pPr>
              <w:rPr>
                <w:rFonts w:ascii="Courier" w:hAnsi="Courier"/>
                <w:color w:val="FFFFFF"/>
                <w:sz w:val="18"/>
                <w:szCs w:val="26"/>
              </w:rPr>
            </w:pPr>
            <w:r w:rsidRPr="000740EE">
              <w:rPr>
                <w:rFonts w:ascii="Courier" w:hAnsi="Courier"/>
                <w:color w:val="FFFFFF"/>
                <w:sz w:val="18"/>
                <w:szCs w:val="26"/>
              </w:rPr>
              <w:t> 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C03621" w14:textId="77777777" w:rsidR="000740EE" w:rsidRPr="000740EE" w:rsidRDefault="000740EE" w:rsidP="000740EE">
            <w:pPr>
              <w:rPr>
                <w:rFonts w:ascii="Courier" w:hAnsi="Courier"/>
                <w:color w:val="FFFFFF"/>
                <w:sz w:val="18"/>
                <w:szCs w:val="26"/>
              </w:rPr>
            </w:pPr>
            <w:r w:rsidRPr="000740EE">
              <w:rPr>
                <w:rFonts w:ascii="Courier" w:hAnsi="Courier"/>
                <w:color w:val="FFFFFF"/>
                <w:sz w:val="18"/>
                <w:szCs w:val="26"/>
              </w:rPr>
              <w:t> </w:t>
            </w:r>
          </w:p>
        </w:tc>
        <w:tc>
          <w:tcPr>
            <w:tcW w:w="729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E97E5C" w14:textId="77777777" w:rsidR="000740EE" w:rsidRPr="000740EE" w:rsidRDefault="000740EE" w:rsidP="000740EE">
            <w:pPr>
              <w:rPr>
                <w:rFonts w:ascii="Courier" w:hAnsi="Courier"/>
                <w:color w:val="FFFFFF"/>
                <w:sz w:val="18"/>
                <w:szCs w:val="26"/>
              </w:rPr>
            </w:pPr>
            <w:r w:rsidRPr="000740EE">
              <w:rPr>
                <w:rFonts w:ascii="Courier" w:hAnsi="Courier"/>
                <w:color w:val="FFFFFF"/>
                <w:sz w:val="18"/>
                <w:szCs w:val="26"/>
              </w:rPr>
              <w:t> </w:t>
            </w:r>
          </w:p>
        </w:tc>
      </w:tr>
      <w:tr w:rsidR="000740EE" w:rsidRPr="000740EE" w14:paraId="16C530A9" w14:textId="77777777" w:rsidTr="006B4F81">
        <w:trPr>
          <w:trHeight w:val="420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5E3D" w14:textId="77777777" w:rsidR="000740EE" w:rsidRPr="000740EE" w:rsidRDefault="000740EE" w:rsidP="000740EE">
            <w:pPr>
              <w:rPr>
                <w:b/>
                <w:bCs/>
                <w:color w:val="000000"/>
                <w:sz w:val="18"/>
              </w:rPr>
            </w:pPr>
            <w:r w:rsidRPr="000740EE">
              <w:rPr>
                <w:b/>
                <w:bCs/>
                <w:color w:val="000000"/>
                <w:sz w:val="18"/>
              </w:rPr>
              <w:t xml:space="preserve">  дефлятор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2E31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18"/>
              </w:rPr>
            </w:pPr>
            <w:r w:rsidRPr="000740EE">
              <w:rPr>
                <w:b/>
                <w:bCs/>
                <w:sz w:val="18"/>
                <w:szCs w:val="18"/>
              </w:rPr>
              <w:t xml:space="preserve">103,7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AD415" w14:textId="77777777" w:rsidR="000740EE" w:rsidRPr="000740EE" w:rsidRDefault="000740EE" w:rsidP="000740EE">
            <w:pPr>
              <w:jc w:val="center"/>
              <w:rPr>
                <w:b/>
                <w:bCs/>
                <w:sz w:val="28"/>
                <w:szCs w:val="28"/>
              </w:rPr>
            </w:pPr>
            <w:r w:rsidRPr="000740EE">
              <w:rPr>
                <w:b/>
                <w:bCs/>
                <w:color w:val="FF0000"/>
                <w:sz w:val="28"/>
                <w:szCs w:val="28"/>
              </w:rPr>
              <w:t xml:space="preserve">104,9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71202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105,0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A8B2D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104,4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A1CE1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104,2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D447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104,3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A166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104,4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BEC3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104,4 </w:t>
            </w:r>
          </w:p>
        </w:tc>
      </w:tr>
      <w:tr w:rsidR="000740EE" w:rsidRPr="000740EE" w14:paraId="5366D62B" w14:textId="77777777" w:rsidTr="006B4F81">
        <w:trPr>
          <w:trHeight w:val="402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7380" w14:textId="77777777" w:rsidR="000740EE" w:rsidRPr="000740EE" w:rsidRDefault="000740EE" w:rsidP="000740EE">
            <w:pPr>
              <w:rPr>
                <w:color w:val="000000"/>
                <w:sz w:val="18"/>
              </w:rPr>
            </w:pPr>
            <w:r w:rsidRPr="000740EE">
              <w:rPr>
                <w:color w:val="000000"/>
                <w:sz w:val="18"/>
              </w:rPr>
              <w:t xml:space="preserve">  индексы цен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3C080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102,6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CE7E2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8ACD6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B3827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602AA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10D13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F5929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C49C4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> </w:t>
            </w:r>
          </w:p>
        </w:tc>
      </w:tr>
      <w:tr w:rsidR="000740EE" w:rsidRPr="000740EE" w14:paraId="4EF1F4B0" w14:textId="77777777" w:rsidTr="006B4F81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33141A" w14:textId="77777777" w:rsidR="000740EE" w:rsidRPr="000740EE" w:rsidRDefault="000740EE" w:rsidP="000740EE">
            <w:pPr>
              <w:rPr>
                <w:color w:val="000000"/>
                <w:sz w:val="18"/>
                <w:szCs w:val="28"/>
              </w:rPr>
            </w:pPr>
            <w:r w:rsidRPr="000740EE">
              <w:rPr>
                <w:color w:val="000000"/>
                <w:sz w:val="18"/>
                <w:szCs w:val="28"/>
              </w:rPr>
              <w:t>Строительство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96F32C" w14:textId="77777777" w:rsidR="000740EE" w:rsidRPr="000740EE" w:rsidRDefault="000740EE" w:rsidP="000740EE">
            <w:pPr>
              <w:jc w:val="center"/>
              <w:rPr>
                <w:sz w:val="18"/>
                <w:szCs w:val="26"/>
              </w:rPr>
            </w:pPr>
            <w:r w:rsidRPr="000740EE">
              <w:rPr>
                <w:sz w:val="18"/>
                <w:szCs w:val="2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FBD4FE" w14:textId="77777777" w:rsidR="000740EE" w:rsidRPr="000740EE" w:rsidRDefault="000740EE" w:rsidP="000740EE">
            <w:pPr>
              <w:rPr>
                <w:rFonts w:ascii="Courier" w:hAnsi="Courier"/>
                <w:sz w:val="18"/>
                <w:szCs w:val="26"/>
              </w:rPr>
            </w:pPr>
            <w:r w:rsidRPr="000740EE">
              <w:rPr>
                <w:rFonts w:ascii="Courier" w:hAnsi="Courier"/>
                <w:sz w:val="18"/>
                <w:szCs w:val="2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2717B3" w14:textId="77777777" w:rsidR="000740EE" w:rsidRPr="000740EE" w:rsidRDefault="000740EE" w:rsidP="000740EE">
            <w:pPr>
              <w:rPr>
                <w:rFonts w:ascii="Courier" w:hAnsi="Courier"/>
                <w:sz w:val="18"/>
                <w:szCs w:val="26"/>
              </w:rPr>
            </w:pPr>
            <w:r w:rsidRPr="000740EE">
              <w:rPr>
                <w:rFonts w:ascii="Courier" w:hAnsi="Courier"/>
                <w:sz w:val="18"/>
                <w:szCs w:val="2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C4F895" w14:textId="77777777" w:rsidR="000740EE" w:rsidRPr="000740EE" w:rsidRDefault="000740EE" w:rsidP="000740EE">
            <w:pPr>
              <w:rPr>
                <w:rFonts w:ascii="Courier" w:hAnsi="Courier"/>
                <w:sz w:val="18"/>
                <w:szCs w:val="26"/>
              </w:rPr>
            </w:pPr>
            <w:r w:rsidRPr="000740EE">
              <w:rPr>
                <w:rFonts w:ascii="Courier" w:hAnsi="Courier"/>
                <w:sz w:val="18"/>
                <w:szCs w:val="2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813BB3" w14:textId="77777777" w:rsidR="000740EE" w:rsidRPr="000740EE" w:rsidRDefault="000740EE" w:rsidP="000740EE">
            <w:pPr>
              <w:rPr>
                <w:rFonts w:ascii="Courier" w:hAnsi="Courier"/>
                <w:sz w:val="18"/>
                <w:szCs w:val="26"/>
              </w:rPr>
            </w:pPr>
            <w:r w:rsidRPr="000740EE">
              <w:rPr>
                <w:rFonts w:ascii="Courier" w:hAnsi="Courier"/>
                <w:sz w:val="18"/>
                <w:szCs w:val="2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DC3E7B" w14:textId="77777777" w:rsidR="000740EE" w:rsidRPr="000740EE" w:rsidRDefault="000740EE" w:rsidP="000740EE">
            <w:pPr>
              <w:rPr>
                <w:rFonts w:ascii="Courier" w:hAnsi="Courier"/>
                <w:sz w:val="18"/>
                <w:szCs w:val="26"/>
              </w:rPr>
            </w:pPr>
            <w:r w:rsidRPr="000740EE">
              <w:rPr>
                <w:rFonts w:ascii="Courier" w:hAnsi="Courier"/>
                <w:sz w:val="18"/>
                <w:szCs w:val="2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55E992" w14:textId="77777777" w:rsidR="000740EE" w:rsidRPr="000740EE" w:rsidRDefault="000740EE" w:rsidP="000740EE">
            <w:pPr>
              <w:rPr>
                <w:rFonts w:ascii="Courier" w:hAnsi="Courier"/>
                <w:sz w:val="18"/>
                <w:szCs w:val="26"/>
              </w:rPr>
            </w:pPr>
            <w:r w:rsidRPr="000740EE">
              <w:rPr>
                <w:rFonts w:ascii="Courier" w:hAnsi="Courier"/>
                <w:sz w:val="18"/>
                <w:szCs w:val="2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EE6DAA" w14:textId="77777777" w:rsidR="000740EE" w:rsidRPr="000740EE" w:rsidRDefault="000740EE" w:rsidP="000740EE">
            <w:pPr>
              <w:rPr>
                <w:rFonts w:ascii="Courier" w:hAnsi="Courier"/>
                <w:sz w:val="18"/>
                <w:szCs w:val="26"/>
              </w:rPr>
            </w:pPr>
            <w:r w:rsidRPr="000740EE">
              <w:rPr>
                <w:rFonts w:ascii="Courier" w:hAnsi="Courier"/>
                <w:sz w:val="18"/>
                <w:szCs w:val="26"/>
              </w:rPr>
              <w:t> </w:t>
            </w:r>
          </w:p>
        </w:tc>
      </w:tr>
      <w:tr w:rsidR="000740EE" w:rsidRPr="000740EE" w14:paraId="13FB3788" w14:textId="77777777" w:rsidTr="006B4F81">
        <w:trPr>
          <w:trHeight w:val="315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ED4A" w14:textId="77777777" w:rsidR="000740EE" w:rsidRPr="000740EE" w:rsidRDefault="000740EE" w:rsidP="000740EE">
            <w:pPr>
              <w:rPr>
                <w:b/>
                <w:bCs/>
                <w:color w:val="000000"/>
                <w:sz w:val="18"/>
              </w:rPr>
            </w:pPr>
            <w:r w:rsidRPr="000740EE">
              <w:rPr>
                <w:b/>
                <w:bCs/>
                <w:color w:val="000000"/>
                <w:sz w:val="18"/>
              </w:rPr>
              <w:t xml:space="preserve">  дефлятор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F231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106,0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B387C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105,2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2E275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105,0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6949E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105,1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063D1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105,1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0A69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105,0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54E8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104,9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1E4D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104,7 </w:t>
            </w:r>
          </w:p>
        </w:tc>
      </w:tr>
      <w:tr w:rsidR="000740EE" w:rsidRPr="000740EE" w14:paraId="04BA6E90" w14:textId="77777777" w:rsidTr="006B4F81">
        <w:trPr>
          <w:trHeight w:val="402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21CB" w14:textId="77777777" w:rsidR="000740EE" w:rsidRPr="000740EE" w:rsidRDefault="000740EE" w:rsidP="000740EE">
            <w:pPr>
              <w:rPr>
                <w:color w:val="000000"/>
                <w:sz w:val="18"/>
              </w:rPr>
            </w:pPr>
            <w:r w:rsidRPr="000740EE">
              <w:rPr>
                <w:color w:val="000000"/>
                <w:sz w:val="18"/>
              </w:rPr>
              <w:t xml:space="preserve">  ИЦП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323DE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105,9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3BB2F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105,1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0FB79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104,7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C4578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104,8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1F7BF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105,0 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A0420" w14:textId="77777777" w:rsidR="000740EE" w:rsidRPr="000740EE" w:rsidRDefault="000740EE" w:rsidP="000740EE">
            <w:pPr>
              <w:jc w:val="center"/>
              <w:rPr>
                <w:sz w:val="18"/>
                <w:szCs w:val="26"/>
              </w:rPr>
            </w:pPr>
            <w:r w:rsidRPr="000740EE">
              <w:rPr>
                <w:sz w:val="18"/>
                <w:szCs w:val="26"/>
              </w:rPr>
              <w:t xml:space="preserve">104,9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CF9C5" w14:textId="77777777" w:rsidR="000740EE" w:rsidRPr="000740EE" w:rsidRDefault="000740EE" w:rsidP="000740EE">
            <w:pPr>
              <w:jc w:val="center"/>
              <w:rPr>
                <w:sz w:val="18"/>
                <w:szCs w:val="26"/>
              </w:rPr>
            </w:pPr>
            <w:r w:rsidRPr="000740EE">
              <w:rPr>
                <w:sz w:val="18"/>
                <w:szCs w:val="26"/>
              </w:rPr>
              <w:t xml:space="preserve">104,8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6D29B" w14:textId="77777777" w:rsidR="000740EE" w:rsidRPr="000740EE" w:rsidRDefault="000740EE" w:rsidP="000740EE">
            <w:pPr>
              <w:jc w:val="center"/>
              <w:rPr>
                <w:sz w:val="18"/>
                <w:szCs w:val="26"/>
              </w:rPr>
            </w:pPr>
            <w:r w:rsidRPr="000740EE">
              <w:rPr>
                <w:sz w:val="18"/>
                <w:szCs w:val="26"/>
              </w:rPr>
              <w:t xml:space="preserve">104,6 </w:t>
            </w:r>
          </w:p>
        </w:tc>
      </w:tr>
      <w:tr w:rsidR="000740EE" w:rsidRPr="000740EE" w14:paraId="4903DEEC" w14:textId="77777777" w:rsidTr="006B4F81">
        <w:trPr>
          <w:trHeight w:val="300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302D27" w14:textId="77777777" w:rsidR="000740EE" w:rsidRPr="000740EE" w:rsidRDefault="000740EE" w:rsidP="000740EE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0740EE">
              <w:rPr>
                <w:b/>
                <w:bCs/>
                <w:color w:val="000000"/>
                <w:sz w:val="18"/>
                <w:szCs w:val="28"/>
              </w:rPr>
              <w:t>Потребительский рынок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411CC3" w14:textId="77777777" w:rsidR="000740EE" w:rsidRPr="000740EE" w:rsidRDefault="000740EE" w:rsidP="000740EE">
            <w:pPr>
              <w:rPr>
                <w:rFonts w:ascii="Courier" w:hAnsi="Courier"/>
                <w:color w:val="000000"/>
                <w:sz w:val="18"/>
                <w:szCs w:val="26"/>
              </w:rPr>
            </w:pPr>
            <w:r w:rsidRPr="000740EE">
              <w:rPr>
                <w:rFonts w:ascii="Courier" w:hAnsi="Courier"/>
                <w:color w:val="000000"/>
                <w:sz w:val="18"/>
                <w:szCs w:val="26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F95EC0" w14:textId="77777777" w:rsidR="000740EE" w:rsidRPr="000740EE" w:rsidRDefault="000740EE" w:rsidP="000740EE">
            <w:pPr>
              <w:rPr>
                <w:rFonts w:ascii="Courier" w:hAnsi="Courier"/>
                <w:color w:val="000000"/>
                <w:sz w:val="18"/>
                <w:szCs w:val="26"/>
              </w:rPr>
            </w:pPr>
            <w:r w:rsidRPr="000740EE">
              <w:rPr>
                <w:rFonts w:ascii="Courier" w:hAnsi="Courier"/>
                <w:color w:val="000000"/>
                <w:sz w:val="18"/>
                <w:szCs w:val="26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B4B39C" w14:textId="77777777" w:rsidR="000740EE" w:rsidRPr="000740EE" w:rsidRDefault="000740EE" w:rsidP="000740EE">
            <w:pPr>
              <w:rPr>
                <w:rFonts w:ascii="Courier" w:hAnsi="Courier"/>
                <w:color w:val="000000"/>
                <w:sz w:val="18"/>
                <w:szCs w:val="26"/>
              </w:rPr>
            </w:pPr>
            <w:r w:rsidRPr="000740EE">
              <w:rPr>
                <w:rFonts w:ascii="Courier" w:hAnsi="Courier"/>
                <w:color w:val="000000"/>
                <w:sz w:val="18"/>
                <w:szCs w:val="2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5B2291" w14:textId="77777777" w:rsidR="000740EE" w:rsidRPr="000740EE" w:rsidRDefault="000740EE" w:rsidP="000740EE">
            <w:pPr>
              <w:rPr>
                <w:rFonts w:ascii="Courier" w:hAnsi="Courier"/>
                <w:color w:val="000000"/>
                <w:sz w:val="18"/>
                <w:szCs w:val="26"/>
              </w:rPr>
            </w:pPr>
            <w:r w:rsidRPr="000740EE">
              <w:rPr>
                <w:rFonts w:ascii="Courier" w:hAnsi="Courier"/>
                <w:color w:val="000000"/>
                <w:sz w:val="18"/>
                <w:szCs w:val="26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49E5AC" w14:textId="77777777" w:rsidR="000740EE" w:rsidRPr="000740EE" w:rsidRDefault="000740EE" w:rsidP="000740EE">
            <w:pPr>
              <w:rPr>
                <w:rFonts w:ascii="Courier" w:hAnsi="Courier"/>
                <w:color w:val="000000"/>
                <w:sz w:val="18"/>
                <w:szCs w:val="26"/>
              </w:rPr>
            </w:pPr>
            <w:r w:rsidRPr="000740EE">
              <w:rPr>
                <w:rFonts w:ascii="Courier" w:hAnsi="Courier"/>
                <w:color w:val="000000"/>
                <w:sz w:val="18"/>
                <w:szCs w:val="2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FCDEE3" w14:textId="77777777" w:rsidR="000740EE" w:rsidRPr="000740EE" w:rsidRDefault="000740EE" w:rsidP="000740EE">
            <w:pPr>
              <w:rPr>
                <w:rFonts w:ascii="Courier" w:hAnsi="Courier"/>
                <w:color w:val="000000"/>
                <w:sz w:val="18"/>
                <w:szCs w:val="26"/>
              </w:rPr>
            </w:pPr>
            <w:r w:rsidRPr="000740EE">
              <w:rPr>
                <w:rFonts w:ascii="Courier" w:hAnsi="Courier"/>
                <w:color w:val="000000"/>
                <w:sz w:val="18"/>
                <w:szCs w:val="2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FF776A" w14:textId="77777777" w:rsidR="000740EE" w:rsidRPr="000740EE" w:rsidRDefault="000740EE" w:rsidP="000740EE">
            <w:pPr>
              <w:rPr>
                <w:rFonts w:ascii="Courier" w:hAnsi="Courier"/>
                <w:color w:val="000000"/>
                <w:sz w:val="18"/>
                <w:szCs w:val="26"/>
              </w:rPr>
            </w:pPr>
            <w:r w:rsidRPr="000740EE">
              <w:rPr>
                <w:rFonts w:ascii="Courier" w:hAnsi="Courier"/>
                <w:color w:val="000000"/>
                <w:sz w:val="18"/>
                <w:szCs w:val="2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950C41" w14:textId="77777777" w:rsidR="000740EE" w:rsidRPr="000740EE" w:rsidRDefault="000740EE" w:rsidP="000740EE">
            <w:pPr>
              <w:rPr>
                <w:rFonts w:ascii="Courier" w:hAnsi="Courier"/>
                <w:color w:val="000000"/>
                <w:sz w:val="18"/>
                <w:szCs w:val="26"/>
              </w:rPr>
            </w:pPr>
            <w:r w:rsidRPr="000740EE">
              <w:rPr>
                <w:rFonts w:ascii="Courier" w:hAnsi="Courier"/>
                <w:color w:val="000000"/>
                <w:sz w:val="18"/>
                <w:szCs w:val="26"/>
              </w:rPr>
              <w:t> </w:t>
            </w:r>
          </w:p>
        </w:tc>
      </w:tr>
      <w:tr w:rsidR="000740EE" w:rsidRPr="000740EE" w14:paraId="096D7E0B" w14:textId="77777777" w:rsidTr="006B4F81">
        <w:trPr>
          <w:trHeight w:val="402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8BDE40" w14:textId="77777777" w:rsidR="000740EE" w:rsidRPr="000740EE" w:rsidRDefault="000740EE" w:rsidP="000740EE">
            <w:pPr>
              <w:rPr>
                <w:b/>
                <w:bCs/>
                <w:color w:val="000000"/>
                <w:sz w:val="18"/>
              </w:rPr>
            </w:pPr>
            <w:r w:rsidRPr="000740EE">
              <w:rPr>
                <w:b/>
                <w:bCs/>
                <w:color w:val="000000"/>
                <w:sz w:val="18"/>
              </w:rPr>
              <w:t xml:space="preserve">  оборот розничной торговли, дефлятор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00E8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104,0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C54E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102,5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3972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104,6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AAC5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103,4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380A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104,0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7D66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103,9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7A82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104,0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BFDE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104,0 </w:t>
            </w:r>
          </w:p>
        </w:tc>
      </w:tr>
      <w:tr w:rsidR="000740EE" w:rsidRPr="000740EE" w14:paraId="5E750FD2" w14:textId="77777777" w:rsidTr="006B4F81">
        <w:trPr>
          <w:trHeight w:val="402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3008" w14:textId="77777777" w:rsidR="000740EE" w:rsidRPr="000740EE" w:rsidRDefault="000740EE" w:rsidP="000740EE">
            <w:pPr>
              <w:rPr>
                <w:color w:val="000000"/>
                <w:sz w:val="18"/>
              </w:rPr>
            </w:pPr>
            <w:r w:rsidRPr="000740EE">
              <w:rPr>
                <w:color w:val="000000"/>
                <w:sz w:val="18"/>
              </w:rPr>
              <w:t xml:space="preserve">  ИПЦ на товары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47A0C" w14:textId="77777777" w:rsidR="000740EE" w:rsidRPr="000740EE" w:rsidRDefault="000740EE" w:rsidP="000740EE">
            <w:pPr>
              <w:jc w:val="center"/>
              <w:rPr>
                <w:sz w:val="18"/>
                <w:szCs w:val="26"/>
              </w:rPr>
            </w:pPr>
            <w:r w:rsidRPr="000740EE">
              <w:rPr>
                <w:sz w:val="18"/>
                <w:szCs w:val="26"/>
              </w:rPr>
              <w:t xml:space="preserve">103,5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B01B8" w14:textId="77777777" w:rsidR="000740EE" w:rsidRPr="000740EE" w:rsidRDefault="000740EE" w:rsidP="000740EE">
            <w:pPr>
              <w:jc w:val="center"/>
              <w:rPr>
                <w:sz w:val="18"/>
                <w:szCs w:val="26"/>
              </w:rPr>
            </w:pPr>
            <w:r w:rsidRPr="000740EE">
              <w:rPr>
                <w:sz w:val="18"/>
                <w:szCs w:val="26"/>
              </w:rPr>
              <w:t xml:space="preserve">102,3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D9DC6" w14:textId="77777777" w:rsidR="000740EE" w:rsidRPr="000740EE" w:rsidRDefault="000740EE" w:rsidP="000740EE">
            <w:pPr>
              <w:jc w:val="center"/>
              <w:rPr>
                <w:sz w:val="18"/>
                <w:szCs w:val="26"/>
              </w:rPr>
            </w:pPr>
            <w:r w:rsidRPr="000740EE">
              <w:rPr>
                <w:sz w:val="18"/>
                <w:szCs w:val="26"/>
              </w:rPr>
              <w:t xml:space="preserve">104,4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A9C08" w14:textId="77777777" w:rsidR="000740EE" w:rsidRPr="000740EE" w:rsidRDefault="000740EE" w:rsidP="000740EE">
            <w:pPr>
              <w:jc w:val="center"/>
              <w:rPr>
                <w:sz w:val="18"/>
                <w:szCs w:val="26"/>
              </w:rPr>
            </w:pPr>
            <w:r w:rsidRPr="000740EE">
              <w:rPr>
                <w:sz w:val="18"/>
                <w:szCs w:val="26"/>
              </w:rPr>
              <w:t xml:space="preserve">103,1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0B659" w14:textId="77777777" w:rsidR="000740EE" w:rsidRPr="000740EE" w:rsidRDefault="000740EE" w:rsidP="000740EE">
            <w:pPr>
              <w:jc w:val="center"/>
              <w:rPr>
                <w:sz w:val="18"/>
                <w:szCs w:val="26"/>
              </w:rPr>
            </w:pPr>
            <w:r w:rsidRPr="000740EE">
              <w:rPr>
                <w:sz w:val="18"/>
                <w:szCs w:val="26"/>
              </w:rPr>
              <w:t xml:space="preserve">103,8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04D33" w14:textId="77777777" w:rsidR="000740EE" w:rsidRPr="000740EE" w:rsidRDefault="000740EE" w:rsidP="000740EE">
            <w:pPr>
              <w:jc w:val="center"/>
              <w:rPr>
                <w:sz w:val="18"/>
                <w:szCs w:val="26"/>
              </w:rPr>
            </w:pPr>
            <w:r w:rsidRPr="000740EE">
              <w:rPr>
                <w:sz w:val="18"/>
                <w:szCs w:val="26"/>
              </w:rPr>
              <w:t xml:space="preserve">103,8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E6157" w14:textId="77777777" w:rsidR="000740EE" w:rsidRPr="000740EE" w:rsidRDefault="000740EE" w:rsidP="000740EE">
            <w:pPr>
              <w:jc w:val="center"/>
              <w:rPr>
                <w:sz w:val="18"/>
                <w:szCs w:val="26"/>
              </w:rPr>
            </w:pPr>
            <w:r w:rsidRPr="000740EE">
              <w:rPr>
                <w:sz w:val="18"/>
                <w:szCs w:val="26"/>
              </w:rPr>
              <w:t xml:space="preserve">103,9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908D7" w14:textId="77777777" w:rsidR="000740EE" w:rsidRPr="000740EE" w:rsidRDefault="000740EE" w:rsidP="000740EE">
            <w:pPr>
              <w:jc w:val="center"/>
              <w:rPr>
                <w:sz w:val="18"/>
                <w:szCs w:val="26"/>
              </w:rPr>
            </w:pPr>
            <w:r w:rsidRPr="000740EE">
              <w:rPr>
                <w:sz w:val="18"/>
                <w:szCs w:val="26"/>
              </w:rPr>
              <w:t xml:space="preserve">103,9 </w:t>
            </w:r>
          </w:p>
        </w:tc>
      </w:tr>
      <w:tr w:rsidR="000740EE" w:rsidRPr="000740EE" w14:paraId="40200AE3" w14:textId="77777777" w:rsidTr="006B4F81">
        <w:trPr>
          <w:trHeight w:val="402"/>
        </w:trPr>
        <w:tc>
          <w:tcPr>
            <w:tcW w:w="4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ECE4D3" w14:textId="77777777" w:rsidR="000740EE" w:rsidRPr="000740EE" w:rsidRDefault="000740EE" w:rsidP="000740EE">
            <w:pPr>
              <w:rPr>
                <w:b/>
                <w:bCs/>
                <w:color w:val="000000"/>
                <w:sz w:val="18"/>
              </w:rPr>
            </w:pPr>
            <w:r w:rsidRPr="000740EE">
              <w:rPr>
                <w:b/>
                <w:bCs/>
                <w:color w:val="000000"/>
                <w:sz w:val="18"/>
              </w:rPr>
              <w:t xml:space="preserve">  платные услуги населению, дефлятор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3DF4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105,2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A889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104,0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6304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105,2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62BA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104,1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3DFC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104,4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99CF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104,3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4297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104,2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4AA9" w14:textId="77777777" w:rsidR="000740EE" w:rsidRPr="000740EE" w:rsidRDefault="000740EE" w:rsidP="000740EE">
            <w:pPr>
              <w:jc w:val="center"/>
              <w:rPr>
                <w:b/>
                <w:bCs/>
                <w:sz w:val="18"/>
                <w:szCs w:val="26"/>
              </w:rPr>
            </w:pPr>
            <w:r w:rsidRPr="000740EE">
              <w:rPr>
                <w:b/>
                <w:bCs/>
                <w:sz w:val="18"/>
                <w:szCs w:val="26"/>
              </w:rPr>
              <w:t xml:space="preserve">104,1 </w:t>
            </w:r>
          </w:p>
        </w:tc>
      </w:tr>
      <w:tr w:rsidR="000740EE" w:rsidRPr="000740EE" w14:paraId="2989A44B" w14:textId="77777777" w:rsidTr="006B4F81">
        <w:trPr>
          <w:trHeight w:val="402"/>
        </w:trPr>
        <w:tc>
          <w:tcPr>
            <w:tcW w:w="4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89F9" w14:textId="77777777" w:rsidR="000740EE" w:rsidRPr="000740EE" w:rsidRDefault="000740EE" w:rsidP="000740EE">
            <w:pPr>
              <w:rPr>
                <w:color w:val="000000"/>
                <w:sz w:val="18"/>
              </w:rPr>
            </w:pPr>
            <w:r w:rsidRPr="000740EE">
              <w:rPr>
                <w:color w:val="000000"/>
                <w:sz w:val="18"/>
              </w:rPr>
              <w:t xml:space="preserve">  ИПЦ на услуги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FD153" w14:textId="77777777" w:rsidR="000740EE" w:rsidRPr="000740EE" w:rsidRDefault="000740EE" w:rsidP="000740EE">
            <w:pPr>
              <w:jc w:val="center"/>
              <w:rPr>
                <w:sz w:val="18"/>
                <w:szCs w:val="26"/>
              </w:rPr>
            </w:pPr>
            <w:r w:rsidRPr="000740EE">
              <w:rPr>
                <w:sz w:val="18"/>
                <w:szCs w:val="26"/>
              </w:rPr>
              <w:t xml:space="preserve">104,2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E3C03" w14:textId="77777777" w:rsidR="000740EE" w:rsidRPr="000740EE" w:rsidRDefault="000740EE" w:rsidP="000740EE">
            <w:pPr>
              <w:jc w:val="center"/>
              <w:rPr>
                <w:sz w:val="18"/>
                <w:szCs w:val="26"/>
              </w:rPr>
            </w:pPr>
            <w:r w:rsidRPr="000740EE">
              <w:rPr>
                <w:sz w:val="18"/>
                <w:szCs w:val="26"/>
              </w:rPr>
              <w:t xml:space="preserve">103,8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11749" w14:textId="77777777" w:rsidR="000740EE" w:rsidRPr="000740EE" w:rsidRDefault="000740EE" w:rsidP="000740EE">
            <w:pPr>
              <w:jc w:val="center"/>
              <w:rPr>
                <w:sz w:val="18"/>
                <w:szCs w:val="26"/>
              </w:rPr>
            </w:pPr>
            <w:r w:rsidRPr="000740EE">
              <w:rPr>
                <w:sz w:val="18"/>
                <w:szCs w:val="26"/>
              </w:rPr>
              <w:t xml:space="preserve">105,2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6F6FA" w14:textId="77777777" w:rsidR="000740EE" w:rsidRPr="000740EE" w:rsidRDefault="000740EE" w:rsidP="000740EE">
            <w:pPr>
              <w:jc w:val="center"/>
              <w:rPr>
                <w:sz w:val="18"/>
                <w:szCs w:val="26"/>
              </w:rPr>
            </w:pPr>
            <w:r w:rsidRPr="000740EE">
              <w:rPr>
                <w:sz w:val="18"/>
                <w:szCs w:val="26"/>
              </w:rPr>
              <w:t xml:space="preserve">104,2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DBC25" w14:textId="77777777" w:rsidR="000740EE" w:rsidRPr="000740EE" w:rsidRDefault="000740EE" w:rsidP="000740EE">
            <w:pPr>
              <w:jc w:val="center"/>
              <w:rPr>
                <w:sz w:val="18"/>
                <w:szCs w:val="26"/>
              </w:rPr>
            </w:pPr>
            <w:r w:rsidRPr="000740EE">
              <w:rPr>
                <w:sz w:val="18"/>
                <w:szCs w:val="26"/>
              </w:rPr>
              <w:t xml:space="preserve">104,5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7C3DD" w14:textId="77777777" w:rsidR="000740EE" w:rsidRPr="000740EE" w:rsidRDefault="000740EE" w:rsidP="000740EE">
            <w:pPr>
              <w:jc w:val="center"/>
              <w:rPr>
                <w:sz w:val="18"/>
                <w:szCs w:val="26"/>
              </w:rPr>
            </w:pPr>
            <w:r w:rsidRPr="000740EE">
              <w:rPr>
                <w:sz w:val="18"/>
                <w:szCs w:val="26"/>
              </w:rPr>
              <w:t xml:space="preserve">104,4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1C8C1" w14:textId="77777777" w:rsidR="000740EE" w:rsidRPr="000740EE" w:rsidRDefault="000740EE" w:rsidP="000740EE">
            <w:pPr>
              <w:jc w:val="center"/>
              <w:rPr>
                <w:sz w:val="18"/>
                <w:szCs w:val="26"/>
              </w:rPr>
            </w:pPr>
            <w:r w:rsidRPr="000740EE">
              <w:rPr>
                <w:sz w:val="18"/>
                <w:szCs w:val="26"/>
              </w:rPr>
              <w:t xml:space="preserve">104,3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F7B4A" w14:textId="77777777" w:rsidR="000740EE" w:rsidRPr="000740EE" w:rsidRDefault="000740EE" w:rsidP="000740EE">
            <w:pPr>
              <w:jc w:val="center"/>
              <w:rPr>
                <w:sz w:val="18"/>
                <w:szCs w:val="26"/>
              </w:rPr>
            </w:pPr>
            <w:r w:rsidRPr="000740EE">
              <w:rPr>
                <w:sz w:val="18"/>
                <w:szCs w:val="26"/>
              </w:rPr>
              <w:t xml:space="preserve">104,3 </w:t>
            </w:r>
          </w:p>
        </w:tc>
      </w:tr>
    </w:tbl>
    <w:p w14:paraId="2070A5FE" w14:textId="77777777" w:rsidR="000740EE" w:rsidRDefault="000740EE" w:rsidP="000740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6FA5F1B" w14:textId="77777777" w:rsidR="00113100" w:rsidRPr="000740EE" w:rsidRDefault="00113100" w:rsidP="000740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9A89351" w14:textId="77777777" w:rsidR="00BA19AA" w:rsidRPr="00BA19AA" w:rsidRDefault="00BA19AA" w:rsidP="00BA19AA">
      <w:pPr>
        <w:spacing w:before="40" w:after="40"/>
        <w:jc w:val="center"/>
        <w:rPr>
          <w:rFonts w:ascii="Arial" w:hAnsi="Arial" w:cs="Arial"/>
          <w:b/>
          <w:bCs/>
          <w:color w:val="000000"/>
        </w:rPr>
      </w:pPr>
      <w:r w:rsidRPr="00BA19AA">
        <w:rPr>
          <w:rFonts w:ascii="Arial" w:hAnsi="Arial" w:cs="Arial"/>
          <w:b/>
          <w:bCs/>
          <w:color w:val="000000"/>
        </w:rPr>
        <w:lastRenderedPageBreak/>
        <w:t>МИНЭКОНОМРАЗВИТИЯ РОССИИ</w:t>
      </w:r>
    </w:p>
    <w:p w14:paraId="73283701" w14:textId="77777777" w:rsidR="00BA19AA" w:rsidRPr="00BA19AA" w:rsidRDefault="00BA19AA" w:rsidP="00BA19AA">
      <w:pPr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BA19AA">
        <w:rPr>
          <w:rFonts w:ascii="Arial" w:hAnsi="Arial" w:cs="Arial"/>
          <w:b/>
          <w:bCs/>
          <w:color w:val="000000"/>
        </w:rPr>
        <w:t>Прогноз индексов дефляторов и индексов цен производителей по видам экономической деятельности до 2024 г.</w:t>
      </w:r>
      <w:r w:rsidRPr="00BA19AA">
        <w:rPr>
          <w:rFonts w:ascii="Arial" w:hAnsi="Arial" w:cs="Arial"/>
          <w:b/>
          <w:bCs/>
          <w:color w:val="000000"/>
        </w:rPr>
        <w:br/>
      </w:r>
      <w:r w:rsidRPr="00BA19AA">
        <w:rPr>
          <w:rFonts w:ascii="Arial" w:hAnsi="Arial" w:cs="Arial"/>
          <w:color w:val="000000"/>
        </w:rPr>
        <w:t xml:space="preserve">(по полному  кругу предприятий без НДС, косвенных налогов, торгово-транспортной наценки), в % г/г </w:t>
      </w:r>
      <w:r w:rsidRPr="00BA19AA">
        <w:rPr>
          <w:rFonts w:ascii="Arial" w:hAnsi="Arial" w:cs="Arial"/>
          <w:b/>
          <w:bCs/>
          <w:color w:val="000000"/>
        </w:rPr>
        <w:t xml:space="preserve"> </w:t>
      </w:r>
      <w:r w:rsidRPr="00BA19AA">
        <w:rPr>
          <w:rFonts w:ascii="Arial" w:hAnsi="Arial" w:cs="Arial"/>
          <w:b/>
          <w:bCs/>
          <w:color w:val="000000"/>
        </w:rPr>
        <w:br/>
        <w:t>(базовый вариант)</w:t>
      </w:r>
    </w:p>
    <w:p w14:paraId="68D3247C" w14:textId="77777777" w:rsidR="00BA19AA" w:rsidRPr="00BA19AA" w:rsidRDefault="00BA19AA" w:rsidP="00BA19AA">
      <w:pPr>
        <w:spacing w:before="40" w:after="40" w:line="288" w:lineRule="auto"/>
        <w:jc w:val="center"/>
        <w:rPr>
          <w:i/>
        </w:rPr>
      </w:pPr>
      <w:r w:rsidRPr="00BA19AA">
        <w:rPr>
          <w:i/>
        </w:rPr>
        <w:t>Извлечение</w:t>
      </w:r>
    </w:p>
    <w:p w14:paraId="072BA475" w14:textId="77777777" w:rsidR="00BA19AA" w:rsidRPr="00BA19AA" w:rsidRDefault="00BA19AA" w:rsidP="00BA19AA">
      <w:pPr>
        <w:spacing w:line="360" w:lineRule="auto"/>
        <w:jc w:val="center"/>
        <w:rPr>
          <w:rFonts w:ascii="Arial" w:hAnsi="Arial" w:cs="Arial"/>
          <w:bCs/>
          <w:i/>
          <w:color w:val="000000"/>
          <w:szCs w:val="28"/>
        </w:rPr>
      </w:pPr>
      <w:r w:rsidRPr="00BA19AA">
        <w:rPr>
          <w:rFonts w:ascii="Arial" w:hAnsi="Arial" w:cs="Arial"/>
          <w:bCs/>
          <w:i/>
          <w:color w:val="000000"/>
          <w:szCs w:val="28"/>
        </w:rPr>
        <w:t>(по состоянию на 08.02.2020)</w:t>
      </w:r>
    </w:p>
    <w:tbl>
      <w:tblPr>
        <w:tblW w:w="14651" w:type="dxa"/>
        <w:tblInd w:w="93" w:type="dxa"/>
        <w:tblLook w:val="04A0" w:firstRow="1" w:lastRow="0" w:firstColumn="1" w:lastColumn="0" w:noHBand="0" w:noVBand="1"/>
      </w:tblPr>
      <w:tblGrid>
        <w:gridCol w:w="7004"/>
        <w:gridCol w:w="1092"/>
        <w:gridCol w:w="1092"/>
        <w:gridCol w:w="1117"/>
        <w:gridCol w:w="1092"/>
        <w:gridCol w:w="1092"/>
        <w:gridCol w:w="1092"/>
        <w:gridCol w:w="1092"/>
      </w:tblGrid>
      <w:tr w:rsidR="00BA19AA" w:rsidRPr="00BA19AA" w14:paraId="19BAF17F" w14:textId="77777777" w:rsidTr="00FB514D">
        <w:trPr>
          <w:trHeight w:val="305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D633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color w:val="000000"/>
              </w:rPr>
            </w:pPr>
            <w:r w:rsidRPr="00BA19AA">
              <w:rPr>
                <w:rFonts w:ascii="Arial" w:hAnsi="Arial" w:cs="Arial"/>
                <w:color w:val="000000"/>
              </w:rPr>
              <w:t>Н а и м е н о в а н и е  о т р а с л и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3720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BA19A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2018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7CE0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BA19A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2019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6455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BA19A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2020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EB3E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BA19A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2021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859D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BA19A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2022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9495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BA19A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2023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C29E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BA19A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2024 </w:t>
            </w:r>
          </w:p>
        </w:tc>
      </w:tr>
      <w:tr w:rsidR="00BA19AA" w:rsidRPr="00BA19AA" w14:paraId="1B9E7804" w14:textId="77777777" w:rsidTr="00FB514D">
        <w:trPr>
          <w:trHeight w:val="305"/>
        </w:trPr>
        <w:tc>
          <w:tcPr>
            <w:tcW w:w="7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51FB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A19A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D08B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19A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оценка</w:t>
            </w:r>
            <w:r w:rsidRPr="00BA19A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55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52D7A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19AA">
              <w:rPr>
                <w:rFonts w:ascii="Arial" w:hAnsi="Arial" w:cs="Arial"/>
                <w:color w:val="000000"/>
                <w:sz w:val="20"/>
                <w:szCs w:val="20"/>
              </w:rPr>
              <w:t>прогноз</w:t>
            </w:r>
          </w:p>
        </w:tc>
      </w:tr>
      <w:tr w:rsidR="00BA19AA" w:rsidRPr="00BA19AA" w14:paraId="2C1443BB" w14:textId="77777777" w:rsidTr="00FB514D">
        <w:trPr>
          <w:trHeight w:val="534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6EEB00" w14:textId="77777777" w:rsidR="00BA19AA" w:rsidRPr="00BA19AA" w:rsidRDefault="00BA19AA" w:rsidP="00BA19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BA19A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Инвестиции в основной капитал</w:t>
            </w:r>
            <w:r w:rsidRPr="00BA19A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 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3A25A9" w14:textId="77777777" w:rsidR="00BA19AA" w:rsidRPr="00BA19AA" w:rsidRDefault="00BA19AA" w:rsidP="00BA19AA">
            <w:pPr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BA19AA">
              <w:rPr>
                <w:rFonts w:ascii="Arial" w:hAnsi="Arial" w:cs="Arial"/>
                <w:color w:val="FFFFFF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C382E3" w14:textId="77777777" w:rsidR="00BA19AA" w:rsidRPr="00BA19AA" w:rsidRDefault="00BA19AA" w:rsidP="00BA19AA">
            <w:pPr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BA19AA">
              <w:rPr>
                <w:rFonts w:ascii="Arial" w:hAnsi="Arial" w:cs="Arial"/>
                <w:color w:val="FFFFFF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8104AD" w14:textId="77777777" w:rsidR="00BA19AA" w:rsidRPr="00BA19AA" w:rsidRDefault="00BA19AA" w:rsidP="00BA19AA">
            <w:pPr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BA19AA">
              <w:rPr>
                <w:rFonts w:ascii="Arial" w:hAnsi="Arial" w:cs="Arial"/>
                <w:color w:val="FFFFFF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9D1BE5" w14:textId="77777777" w:rsidR="00BA19AA" w:rsidRPr="00BA19AA" w:rsidRDefault="00BA19AA" w:rsidP="00BA19AA">
            <w:pPr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BA19AA">
              <w:rPr>
                <w:rFonts w:ascii="Arial" w:hAnsi="Arial" w:cs="Arial"/>
                <w:color w:val="FFFFFF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43D8C4" w14:textId="77777777" w:rsidR="00BA19AA" w:rsidRPr="00BA19AA" w:rsidRDefault="00BA19AA" w:rsidP="00BA19AA">
            <w:pPr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BA19AA">
              <w:rPr>
                <w:rFonts w:ascii="Arial" w:hAnsi="Arial" w:cs="Arial"/>
                <w:color w:val="FFFFFF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DF8FFF" w14:textId="77777777" w:rsidR="00BA19AA" w:rsidRPr="00BA19AA" w:rsidRDefault="00BA19AA" w:rsidP="00BA19AA">
            <w:pPr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BA19AA">
              <w:rPr>
                <w:rFonts w:ascii="Arial" w:hAnsi="Arial" w:cs="Arial"/>
                <w:color w:val="FFFFFF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A41DB3" w14:textId="77777777" w:rsidR="00BA19AA" w:rsidRPr="00BA19AA" w:rsidRDefault="00BA19AA" w:rsidP="00BA19AA">
            <w:pPr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BA19AA">
              <w:rPr>
                <w:rFonts w:ascii="Arial" w:hAnsi="Arial" w:cs="Arial"/>
                <w:color w:val="FFFFFF"/>
                <w:sz w:val="26"/>
                <w:szCs w:val="26"/>
              </w:rPr>
              <w:t> </w:t>
            </w:r>
          </w:p>
        </w:tc>
      </w:tr>
      <w:tr w:rsidR="00BA19AA" w:rsidRPr="00BA19AA" w14:paraId="42D93606" w14:textId="77777777" w:rsidTr="00FB514D">
        <w:trPr>
          <w:trHeight w:val="427"/>
        </w:trPr>
        <w:tc>
          <w:tcPr>
            <w:tcW w:w="7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1F66" w14:textId="77777777" w:rsidR="00BA19AA" w:rsidRPr="00BA19AA" w:rsidRDefault="00BA19AA" w:rsidP="00BA19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BA19A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 дефлятор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43F4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A19AA">
              <w:rPr>
                <w:rFonts w:ascii="Arial" w:hAnsi="Arial" w:cs="Arial"/>
                <w:b/>
                <w:bCs/>
              </w:rPr>
              <w:t xml:space="preserve">105,3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AE73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26"/>
              </w:rPr>
            </w:pPr>
            <w:r w:rsidRPr="00BA19AA">
              <w:rPr>
                <w:rFonts w:ascii="Arial" w:hAnsi="Arial" w:cs="Arial"/>
                <w:b/>
                <w:bCs/>
                <w:color w:val="FF0000"/>
                <w:sz w:val="32"/>
                <w:szCs w:val="26"/>
              </w:rPr>
              <w:t xml:space="preserve">107,4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3E35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A19A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103,6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3538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19A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103,7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8780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19A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103,7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1163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19A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103,8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05A3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19A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103,8 </w:t>
            </w:r>
          </w:p>
        </w:tc>
      </w:tr>
      <w:tr w:rsidR="00BA19AA" w:rsidRPr="00BA19AA" w14:paraId="094DC77A" w14:textId="77777777" w:rsidTr="00FB514D">
        <w:trPr>
          <w:trHeight w:val="409"/>
        </w:trPr>
        <w:tc>
          <w:tcPr>
            <w:tcW w:w="7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6F1B" w14:textId="77777777" w:rsidR="00BA19AA" w:rsidRPr="00BA19AA" w:rsidRDefault="00BA19AA" w:rsidP="00BA19A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A19AA">
              <w:rPr>
                <w:rFonts w:ascii="Arial" w:hAnsi="Arial" w:cs="Arial"/>
                <w:color w:val="000000"/>
                <w:sz w:val="26"/>
                <w:szCs w:val="26"/>
              </w:rPr>
              <w:t xml:space="preserve">  индексы цен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1A01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19AA">
              <w:rPr>
                <w:rFonts w:ascii="Arial" w:hAnsi="Arial" w:cs="Arial"/>
                <w:sz w:val="26"/>
                <w:szCs w:val="26"/>
              </w:rPr>
              <w:t xml:space="preserve">104,7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5EDF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19AA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67EE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19AA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E3E9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19AA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424D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19AA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69F3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19AA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7149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19AA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BA19AA" w:rsidRPr="00BA19AA" w14:paraId="6F3431B3" w14:textId="77777777" w:rsidTr="00FB514D">
        <w:trPr>
          <w:trHeight w:val="305"/>
        </w:trPr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EA5184" w14:textId="77777777" w:rsidR="00BA19AA" w:rsidRPr="00BA19AA" w:rsidRDefault="00BA19AA" w:rsidP="00BA19A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A19AA">
              <w:rPr>
                <w:rFonts w:ascii="Arial" w:hAnsi="Arial" w:cs="Arial"/>
                <w:color w:val="000000"/>
                <w:sz w:val="26"/>
                <w:szCs w:val="26"/>
              </w:rPr>
              <w:t>Строительство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45DF4A" w14:textId="77777777" w:rsidR="00BA19AA" w:rsidRPr="00BA19AA" w:rsidRDefault="00BA19AA" w:rsidP="00BA19AA">
            <w:pPr>
              <w:rPr>
                <w:rFonts w:ascii="Arial" w:hAnsi="Arial" w:cs="Arial"/>
                <w:sz w:val="26"/>
                <w:szCs w:val="26"/>
              </w:rPr>
            </w:pPr>
            <w:r w:rsidRPr="00BA19AA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93E569" w14:textId="77777777" w:rsidR="00BA19AA" w:rsidRPr="00BA19AA" w:rsidRDefault="00BA19AA" w:rsidP="00BA19AA">
            <w:pPr>
              <w:rPr>
                <w:rFonts w:ascii="Arial" w:hAnsi="Arial" w:cs="Arial"/>
                <w:sz w:val="26"/>
                <w:szCs w:val="26"/>
              </w:rPr>
            </w:pPr>
            <w:r w:rsidRPr="00BA19AA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D4CA94" w14:textId="77777777" w:rsidR="00BA19AA" w:rsidRPr="00BA19AA" w:rsidRDefault="00BA19AA" w:rsidP="00BA19AA">
            <w:pPr>
              <w:rPr>
                <w:rFonts w:ascii="Arial" w:hAnsi="Arial" w:cs="Arial"/>
                <w:sz w:val="26"/>
                <w:szCs w:val="26"/>
              </w:rPr>
            </w:pPr>
            <w:r w:rsidRPr="00BA19AA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6C7D02" w14:textId="77777777" w:rsidR="00BA19AA" w:rsidRPr="00BA19AA" w:rsidRDefault="00BA19AA" w:rsidP="00BA19AA">
            <w:pPr>
              <w:rPr>
                <w:rFonts w:ascii="Arial" w:hAnsi="Arial" w:cs="Arial"/>
                <w:sz w:val="26"/>
                <w:szCs w:val="26"/>
              </w:rPr>
            </w:pPr>
            <w:r w:rsidRPr="00BA19AA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04AF7D" w14:textId="77777777" w:rsidR="00BA19AA" w:rsidRPr="00BA19AA" w:rsidRDefault="00BA19AA" w:rsidP="00BA19AA">
            <w:pPr>
              <w:rPr>
                <w:rFonts w:ascii="Arial" w:hAnsi="Arial" w:cs="Arial"/>
                <w:sz w:val="26"/>
                <w:szCs w:val="26"/>
              </w:rPr>
            </w:pPr>
            <w:r w:rsidRPr="00BA19AA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CD0854" w14:textId="77777777" w:rsidR="00BA19AA" w:rsidRPr="00BA19AA" w:rsidRDefault="00BA19AA" w:rsidP="00BA19AA">
            <w:pPr>
              <w:rPr>
                <w:rFonts w:ascii="Arial" w:hAnsi="Arial" w:cs="Arial"/>
                <w:sz w:val="26"/>
                <w:szCs w:val="26"/>
              </w:rPr>
            </w:pPr>
            <w:r w:rsidRPr="00BA19AA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C56804" w14:textId="77777777" w:rsidR="00BA19AA" w:rsidRPr="00BA19AA" w:rsidRDefault="00BA19AA" w:rsidP="00BA19AA">
            <w:pPr>
              <w:rPr>
                <w:rFonts w:ascii="Arial" w:hAnsi="Arial" w:cs="Arial"/>
                <w:sz w:val="26"/>
                <w:szCs w:val="26"/>
              </w:rPr>
            </w:pPr>
            <w:r w:rsidRPr="00BA19AA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BA19AA" w:rsidRPr="00BA19AA" w14:paraId="5D85ED4A" w14:textId="77777777" w:rsidTr="00FB514D">
        <w:trPr>
          <w:trHeight w:val="320"/>
        </w:trPr>
        <w:tc>
          <w:tcPr>
            <w:tcW w:w="7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8E79" w14:textId="77777777" w:rsidR="00BA19AA" w:rsidRPr="00BA19AA" w:rsidRDefault="00BA19AA" w:rsidP="00BA19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BA19A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 дефлятор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87E8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19A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105,2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A1DB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19A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107,2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087B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19A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104,2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19D1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19A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104,1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5D8A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19A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105,1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3F37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19A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104,3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F0C7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19A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104,4 </w:t>
            </w:r>
          </w:p>
        </w:tc>
      </w:tr>
      <w:tr w:rsidR="00BA19AA" w:rsidRPr="00BA19AA" w14:paraId="7DEC6A74" w14:textId="77777777" w:rsidTr="00FB514D">
        <w:trPr>
          <w:trHeight w:val="409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1868" w14:textId="77777777" w:rsidR="00BA19AA" w:rsidRPr="00BA19AA" w:rsidRDefault="00BA19AA" w:rsidP="00BA19A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A19AA">
              <w:rPr>
                <w:rFonts w:ascii="Arial" w:hAnsi="Arial" w:cs="Arial"/>
                <w:color w:val="000000"/>
                <w:sz w:val="26"/>
                <w:szCs w:val="26"/>
              </w:rPr>
              <w:t xml:space="preserve">  ИЦП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3688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19AA">
              <w:rPr>
                <w:rFonts w:ascii="Arial" w:hAnsi="Arial" w:cs="Arial"/>
                <w:sz w:val="26"/>
                <w:szCs w:val="26"/>
              </w:rPr>
              <w:t xml:space="preserve">105,1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D6D9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19AA">
              <w:rPr>
                <w:rFonts w:ascii="Arial" w:hAnsi="Arial" w:cs="Arial"/>
                <w:sz w:val="26"/>
                <w:szCs w:val="26"/>
              </w:rPr>
              <w:t xml:space="preserve">107,0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1BB3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19AA">
              <w:rPr>
                <w:rFonts w:ascii="Arial" w:hAnsi="Arial" w:cs="Arial"/>
                <w:sz w:val="26"/>
                <w:szCs w:val="26"/>
              </w:rPr>
              <w:t xml:space="preserve">107,1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65D7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19AA">
              <w:rPr>
                <w:rFonts w:ascii="Arial" w:hAnsi="Arial" w:cs="Arial"/>
                <w:sz w:val="26"/>
                <w:szCs w:val="26"/>
              </w:rPr>
              <w:t xml:space="preserve">106,9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AB58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19AA">
              <w:rPr>
                <w:rFonts w:ascii="Arial" w:hAnsi="Arial" w:cs="Arial"/>
                <w:sz w:val="26"/>
                <w:szCs w:val="26"/>
              </w:rPr>
              <w:t xml:space="preserve">106,5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1854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19AA">
              <w:rPr>
                <w:rFonts w:ascii="Arial" w:hAnsi="Arial" w:cs="Arial"/>
                <w:sz w:val="26"/>
                <w:szCs w:val="26"/>
              </w:rPr>
              <w:t xml:space="preserve">106,7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FB53" w14:textId="77777777" w:rsidR="00BA19AA" w:rsidRPr="00BA19AA" w:rsidRDefault="00BA19AA" w:rsidP="00BA19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A19AA">
              <w:rPr>
                <w:rFonts w:ascii="Arial" w:hAnsi="Arial" w:cs="Arial"/>
                <w:sz w:val="26"/>
                <w:szCs w:val="26"/>
              </w:rPr>
              <w:t xml:space="preserve">106,8 </w:t>
            </w:r>
          </w:p>
        </w:tc>
      </w:tr>
    </w:tbl>
    <w:p w14:paraId="71BCD308" w14:textId="77777777" w:rsidR="00BA19AA" w:rsidRPr="00BA19AA" w:rsidRDefault="00BA19AA" w:rsidP="00BA19A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73F8D383" w14:textId="77777777" w:rsidR="00BA19AA" w:rsidRPr="00BA19AA" w:rsidRDefault="00E067BA" w:rsidP="00BA19AA">
      <w:pPr>
        <w:spacing w:line="360" w:lineRule="auto"/>
        <w:ind w:firstLine="709"/>
        <w:jc w:val="both"/>
      </w:pPr>
      <w:hyperlink r:id="rId11" w:history="1">
        <w:r w:rsidR="00BA19AA" w:rsidRPr="00BA19AA">
          <w:rPr>
            <w:color w:val="0000FF"/>
            <w:u w:val="single"/>
          </w:rPr>
          <w:t>https://economy.gov.ru/material/directions/makroec/prognoz_socialno_ekonomicheskogo_razvitiya_rf_na_period_do_2024_goda_.html</w:t>
        </w:r>
      </w:hyperlink>
    </w:p>
    <w:p w14:paraId="5EC19421" w14:textId="435C9752" w:rsidR="003D51A8" w:rsidRDefault="003D51A8"/>
    <w:p w14:paraId="5225FCC1" w14:textId="0EF7EEF6" w:rsidR="003D51A8" w:rsidRDefault="003D51A8"/>
    <w:p w14:paraId="58971BAC" w14:textId="380D7A30" w:rsidR="006B4F81" w:rsidRDefault="006B4F81"/>
    <w:p w14:paraId="78156212" w14:textId="67603630" w:rsidR="006B4F81" w:rsidRDefault="006B4F81"/>
    <w:p w14:paraId="710BADC5" w14:textId="681652B4" w:rsidR="006B4F81" w:rsidRDefault="006B4F81"/>
    <w:p w14:paraId="3B6FB236" w14:textId="47148DE5" w:rsidR="006B4F81" w:rsidRDefault="006B4F81"/>
    <w:p w14:paraId="7A946095" w14:textId="294A1E87" w:rsidR="006B4F81" w:rsidRDefault="006B4F81"/>
    <w:p w14:paraId="1B81F830" w14:textId="641B066D" w:rsidR="006B4F81" w:rsidRDefault="006B4F81"/>
    <w:p w14:paraId="7BD27E40" w14:textId="55426AB7" w:rsidR="006B4F81" w:rsidRDefault="006B4F81"/>
    <w:p w14:paraId="7004C5EB" w14:textId="0229C79A" w:rsidR="006B4F81" w:rsidRDefault="006B4F81"/>
    <w:p w14:paraId="17DB22E8" w14:textId="4CD6EE75" w:rsidR="006B4F81" w:rsidRDefault="006B4F81"/>
    <w:p w14:paraId="4A82AFA1" w14:textId="77777777" w:rsidR="00171AD5" w:rsidRDefault="00171AD5"/>
    <w:p w14:paraId="6C86D69E" w14:textId="0BE45C9E" w:rsidR="006B4F81" w:rsidRDefault="006B4F81"/>
    <w:p w14:paraId="4E04AA05" w14:textId="66CCF1CB" w:rsidR="006B4F81" w:rsidRDefault="006B4F81" w:rsidP="006B4F81">
      <w:pPr>
        <w:pStyle w:val="1"/>
        <w:spacing w:before="86"/>
        <w:ind w:left="0" w:right="706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lastRenderedPageBreak/>
        <w:t xml:space="preserve">                                                                                                                             Утверждаю:</w:t>
      </w:r>
    </w:p>
    <w:p w14:paraId="23FB65D9" w14:textId="77777777" w:rsidR="006B4F81" w:rsidRPr="007E3B06" w:rsidRDefault="006B4F81" w:rsidP="006B4F81">
      <w:pPr>
        <w:pStyle w:val="1"/>
        <w:spacing w:before="86"/>
        <w:ind w:left="0" w:right="706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                                                                                                                                               </w:t>
      </w:r>
      <w:r w:rsidRPr="007E3B06">
        <w:rPr>
          <w:rFonts w:ascii="Times New Roman" w:hAnsi="Times New Roman"/>
          <w:sz w:val="28"/>
          <w:szCs w:val="28"/>
          <w:u w:val="none"/>
        </w:rPr>
        <w:t>Заместитель руководителя</w:t>
      </w:r>
    </w:p>
    <w:p w14:paraId="7E7EFC1C" w14:textId="77777777" w:rsidR="006B4F81" w:rsidRPr="007E3B06" w:rsidRDefault="006B4F81" w:rsidP="006B4F81">
      <w:pPr>
        <w:pStyle w:val="1"/>
        <w:spacing w:before="86"/>
        <w:ind w:left="0" w:right="706"/>
        <w:jc w:val="right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   </w:t>
      </w:r>
      <w:r w:rsidRPr="007E3B06">
        <w:rPr>
          <w:rFonts w:ascii="Times New Roman" w:hAnsi="Times New Roman"/>
          <w:sz w:val="28"/>
          <w:szCs w:val="28"/>
          <w:u w:val="none"/>
        </w:rPr>
        <w:t xml:space="preserve">Департамента градостроительства </w:t>
      </w:r>
    </w:p>
    <w:p w14:paraId="689ACCE8" w14:textId="77777777" w:rsidR="006B4F81" w:rsidRPr="007E3B06" w:rsidRDefault="006B4F81" w:rsidP="006B4F81">
      <w:pPr>
        <w:pStyle w:val="1"/>
        <w:spacing w:before="86"/>
        <w:ind w:left="0" w:right="706"/>
        <w:jc w:val="center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                                                                                                                                               </w:t>
      </w:r>
      <w:r w:rsidRPr="007E3B06">
        <w:rPr>
          <w:rFonts w:ascii="Times New Roman" w:hAnsi="Times New Roman"/>
          <w:sz w:val="28"/>
          <w:szCs w:val="28"/>
          <w:u w:val="none"/>
        </w:rPr>
        <w:t>городского округа Самара</w:t>
      </w:r>
    </w:p>
    <w:p w14:paraId="15B3E189" w14:textId="77777777" w:rsidR="006B4F81" w:rsidRDefault="006B4F81" w:rsidP="006B4F81">
      <w:pPr>
        <w:tabs>
          <w:tab w:val="left" w:pos="8521"/>
        </w:tabs>
        <w:spacing w:before="184"/>
        <w:ind w:left="6045"/>
        <w:rPr>
          <w:sz w:val="32"/>
          <w:u w:val="single"/>
        </w:rPr>
      </w:pPr>
      <w:r>
        <w:rPr>
          <w:sz w:val="32"/>
          <w:u w:val="single"/>
        </w:rPr>
        <w:t xml:space="preserve">                </w:t>
      </w:r>
    </w:p>
    <w:p w14:paraId="3CFD01FE" w14:textId="30E004E9" w:rsidR="006B4F81" w:rsidRDefault="006B4F81" w:rsidP="006B4F81">
      <w:pPr>
        <w:jc w:val="right"/>
      </w:pPr>
      <w:r>
        <w:rPr>
          <w:sz w:val="32"/>
          <w:u w:val="single"/>
        </w:rPr>
        <w:t xml:space="preserve">                                  /В.Ю Чернов</w:t>
      </w:r>
    </w:p>
    <w:p w14:paraId="767857A9" w14:textId="77777777" w:rsidR="006B4F81" w:rsidRDefault="006B4F81" w:rsidP="006B4F81">
      <w:pPr>
        <w:jc w:val="center"/>
      </w:pPr>
    </w:p>
    <w:p w14:paraId="6E445376" w14:textId="77777777" w:rsidR="006B4F81" w:rsidRDefault="006B4F81" w:rsidP="006B4F81">
      <w:pPr>
        <w:jc w:val="center"/>
      </w:pPr>
    </w:p>
    <w:p w14:paraId="739D0A7D" w14:textId="77777777" w:rsidR="006B4F81" w:rsidRDefault="006B4F81" w:rsidP="006B4F81">
      <w:pPr>
        <w:jc w:val="center"/>
      </w:pPr>
    </w:p>
    <w:p w14:paraId="42FF2BE7" w14:textId="4E42CC1B" w:rsidR="006B4F81" w:rsidRPr="006B4F81" w:rsidRDefault="006B4F81" w:rsidP="006B4F81">
      <w:pPr>
        <w:jc w:val="center"/>
        <w:rPr>
          <w:b/>
          <w:bCs/>
          <w:sz w:val="28"/>
          <w:szCs w:val="28"/>
        </w:rPr>
      </w:pPr>
      <w:r w:rsidRPr="006B4F81">
        <w:rPr>
          <w:b/>
          <w:bCs/>
          <w:sz w:val="28"/>
          <w:szCs w:val="28"/>
        </w:rPr>
        <w:t xml:space="preserve">ТЕХНИЧЕСКОЕ ЗАДАНИЕ </w:t>
      </w:r>
    </w:p>
    <w:p w14:paraId="52441C87" w14:textId="77777777" w:rsidR="006B4F81" w:rsidRPr="006B4F81" w:rsidRDefault="006B4F81" w:rsidP="006B4F81">
      <w:pPr>
        <w:jc w:val="center"/>
        <w:rPr>
          <w:b/>
          <w:bCs/>
          <w:sz w:val="28"/>
          <w:szCs w:val="28"/>
        </w:rPr>
      </w:pPr>
      <w:r w:rsidRPr="006B4F81">
        <w:rPr>
          <w:b/>
          <w:bCs/>
          <w:sz w:val="28"/>
          <w:szCs w:val="28"/>
        </w:rPr>
        <w:t>на  выполнение проектных и изыскательских работ по  объекту</w:t>
      </w:r>
    </w:p>
    <w:p w14:paraId="1A073831" w14:textId="1E2214AE" w:rsidR="006B4F81" w:rsidRPr="006B4F81" w:rsidRDefault="006B4F81" w:rsidP="006B4F81">
      <w:pPr>
        <w:spacing w:line="276" w:lineRule="auto"/>
        <w:jc w:val="center"/>
        <w:rPr>
          <w:b/>
          <w:bCs/>
          <w:sz w:val="28"/>
          <w:szCs w:val="28"/>
        </w:rPr>
      </w:pPr>
      <w:r w:rsidRPr="006B4F81">
        <w:rPr>
          <w:b/>
          <w:bCs/>
          <w:sz w:val="28"/>
          <w:szCs w:val="28"/>
        </w:rPr>
        <w:t xml:space="preserve">«Строительство общеобразовательной школы по Пятой просеке в Октябрьском внутригородском районе  </w:t>
      </w:r>
      <w:r w:rsidR="00171AD5">
        <w:rPr>
          <w:b/>
          <w:bCs/>
          <w:sz w:val="28"/>
          <w:szCs w:val="28"/>
        </w:rPr>
        <w:t>городского округа</w:t>
      </w:r>
      <w:r w:rsidRPr="006B4F81">
        <w:rPr>
          <w:b/>
          <w:bCs/>
          <w:sz w:val="28"/>
          <w:szCs w:val="28"/>
        </w:rPr>
        <w:t xml:space="preserve"> Самара (2 очередь)»</w:t>
      </w:r>
      <w:r w:rsidRPr="006B4F81">
        <w:rPr>
          <w:b/>
          <w:bCs/>
          <w:sz w:val="28"/>
          <w:szCs w:val="28"/>
        </w:rPr>
        <w:br/>
      </w:r>
    </w:p>
    <w:p w14:paraId="50D4E61E" w14:textId="128CF859" w:rsidR="006B4F81" w:rsidRDefault="006B4F81" w:rsidP="006B4F81">
      <w:pPr>
        <w:spacing w:line="276" w:lineRule="auto"/>
        <w:jc w:val="center"/>
      </w:pPr>
    </w:p>
    <w:p w14:paraId="452033F1" w14:textId="7F757492" w:rsidR="006B4F81" w:rsidRDefault="006B4F81" w:rsidP="006B4F81">
      <w:pPr>
        <w:spacing w:line="276" w:lineRule="auto"/>
        <w:jc w:val="center"/>
      </w:pPr>
    </w:p>
    <w:p w14:paraId="580604F1" w14:textId="79F86DC9" w:rsidR="006B4F81" w:rsidRDefault="006B4F81" w:rsidP="006B4F81">
      <w:pPr>
        <w:spacing w:line="276" w:lineRule="auto"/>
        <w:jc w:val="center"/>
      </w:pPr>
    </w:p>
    <w:p w14:paraId="4A98A8DC" w14:textId="5D92EF0A" w:rsidR="006B4F81" w:rsidRDefault="006B4F81" w:rsidP="006B4F81">
      <w:pPr>
        <w:spacing w:line="276" w:lineRule="auto"/>
        <w:jc w:val="center"/>
      </w:pPr>
    </w:p>
    <w:p w14:paraId="68E93AC8" w14:textId="5680F6ED" w:rsidR="006B4F81" w:rsidRDefault="006B4F81" w:rsidP="006B4F81">
      <w:pPr>
        <w:spacing w:line="276" w:lineRule="auto"/>
        <w:jc w:val="center"/>
      </w:pPr>
    </w:p>
    <w:p w14:paraId="2C8DCDFF" w14:textId="572478B1" w:rsidR="006B4F81" w:rsidRDefault="006B4F81" w:rsidP="006B4F81">
      <w:pPr>
        <w:spacing w:line="276" w:lineRule="auto"/>
        <w:jc w:val="center"/>
      </w:pPr>
    </w:p>
    <w:p w14:paraId="2D36FBF6" w14:textId="316CE828" w:rsidR="006B4F81" w:rsidRDefault="006B4F81" w:rsidP="006B4F81">
      <w:pPr>
        <w:spacing w:line="276" w:lineRule="auto"/>
        <w:jc w:val="center"/>
      </w:pPr>
    </w:p>
    <w:p w14:paraId="3A130D90" w14:textId="07FC2EA6" w:rsidR="006B4F81" w:rsidRDefault="006B4F81" w:rsidP="006B4F81">
      <w:pPr>
        <w:spacing w:line="276" w:lineRule="auto"/>
        <w:jc w:val="center"/>
      </w:pPr>
    </w:p>
    <w:p w14:paraId="709647E8" w14:textId="50517290" w:rsidR="006B4F81" w:rsidRDefault="006B4F81" w:rsidP="006B4F81">
      <w:pPr>
        <w:spacing w:line="276" w:lineRule="auto"/>
        <w:jc w:val="center"/>
      </w:pPr>
    </w:p>
    <w:p w14:paraId="5FA4CBB6" w14:textId="5027F74F" w:rsidR="006B4F81" w:rsidRDefault="006B4F81" w:rsidP="006B4F81">
      <w:pPr>
        <w:spacing w:line="276" w:lineRule="auto"/>
        <w:jc w:val="center"/>
      </w:pPr>
    </w:p>
    <w:p w14:paraId="284764A6" w14:textId="55ECEAB4" w:rsidR="006B4F81" w:rsidRDefault="006B4F81" w:rsidP="006B4F81">
      <w:pPr>
        <w:spacing w:line="276" w:lineRule="auto"/>
        <w:jc w:val="center"/>
      </w:pPr>
    </w:p>
    <w:p w14:paraId="7CF4D048" w14:textId="56E752A4" w:rsidR="006B4F81" w:rsidRDefault="006B4F81" w:rsidP="006B4F81">
      <w:pPr>
        <w:spacing w:line="276" w:lineRule="auto"/>
        <w:jc w:val="center"/>
      </w:pPr>
    </w:p>
    <w:p w14:paraId="035A3A6B" w14:textId="377FD05F" w:rsidR="006B4F81" w:rsidRDefault="006B4F81" w:rsidP="006B4F81">
      <w:pPr>
        <w:spacing w:line="276" w:lineRule="auto"/>
        <w:jc w:val="center"/>
      </w:pPr>
    </w:p>
    <w:p w14:paraId="6791C4B8" w14:textId="77777777" w:rsidR="006B4F81" w:rsidRPr="006B4F81" w:rsidRDefault="006B4F81" w:rsidP="006B4F81">
      <w:pPr>
        <w:spacing w:line="276" w:lineRule="auto"/>
        <w:jc w:val="center"/>
        <w:rPr>
          <w:b/>
          <w:bCs/>
        </w:rPr>
      </w:pPr>
      <w:r w:rsidRPr="006B4F81">
        <w:rPr>
          <w:b/>
          <w:bCs/>
        </w:rPr>
        <w:t>Самара</w:t>
      </w:r>
    </w:p>
    <w:p w14:paraId="3040CEA2" w14:textId="56C5D43B" w:rsidR="006B4F81" w:rsidRPr="006B4F81" w:rsidRDefault="006B4F81" w:rsidP="006B4F81">
      <w:pPr>
        <w:spacing w:line="276" w:lineRule="auto"/>
        <w:jc w:val="center"/>
      </w:pPr>
      <w:r w:rsidRPr="006B4F81">
        <w:rPr>
          <w:b/>
          <w:bCs/>
        </w:rPr>
        <w:t>2020</w:t>
      </w:r>
    </w:p>
    <w:p w14:paraId="22037EC7" w14:textId="77777777" w:rsidR="006B4F81" w:rsidRPr="006B4F81" w:rsidRDefault="006B4F81" w:rsidP="006B4F81">
      <w:pPr>
        <w:spacing w:line="276" w:lineRule="auto"/>
        <w:jc w:val="center"/>
      </w:pPr>
    </w:p>
    <w:tbl>
      <w:tblPr>
        <w:tblW w:w="13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3425"/>
        <w:gridCol w:w="9497"/>
      </w:tblGrid>
      <w:tr w:rsidR="006B4F81" w:rsidRPr="002510D9" w14:paraId="76FEAD15" w14:textId="77777777" w:rsidTr="006B4F8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35D00" w14:textId="77777777" w:rsidR="006B4F81" w:rsidRPr="002510D9" w:rsidRDefault="006B4F81" w:rsidP="002510D9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№ п/п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3B87F" w14:textId="77777777" w:rsidR="006B4F81" w:rsidRPr="002510D9" w:rsidRDefault="006B4F81" w:rsidP="002510D9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Перечень основных данных и требований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9E68" w14:textId="77777777" w:rsidR="006B4F81" w:rsidRPr="002510D9" w:rsidRDefault="006B4F81" w:rsidP="002510D9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Основные данные и требования</w:t>
            </w:r>
          </w:p>
        </w:tc>
      </w:tr>
      <w:tr w:rsidR="006B4F81" w:rsidRPr="002510D9" w14:paraId="2612F5C6" w14:textId="77777777" w:rsidTr="006B4F81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42EC67" w14:textId="77777777" w:rsidR="006B4F81" w:rsidRPr="002510D9" w:rsidRDefault="006B4F81" w:rsidP="002510D9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1.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3E2F0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Основание для проектирования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601E1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Решение Думы городского округа Самара  № 503 от 19.03.2020</w:t>
            </w:r>
          </w:p>
        </w:tc>
      </w:tr>
      <w:tr w:rsidR="006B4F81" w:rsidRPr="002510D9" w14:paraId="4C9764F3" w14:textId="77777777" w:rsidTr="006B4F81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6B6906" w14:textId="77777777" w:rsidR="006B4F81" w:rsidRPr="002510D9" w:rsidRDefault="006B4F81" w:rsidP="002510D9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2.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8D894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Заказчик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97F5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Департамент градостроительства городского округа Самара</w:t>
            </w:r>
          </w:p>
        </w:tc>
      </w:tr>
      <w:tr w:rsidR="006B4F81" w:rsidRPr="002510D9" w14:paraId="5989DC18" w14:textId="77777777" w:rsidTr="006B4F81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089B09" w14:textId="77777777" w:rsidR="006B4F81" w:rsidRPr="002510D9" w:rsidRDefault="006B4F81" w:rsidP="002510D9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3.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30A387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Генеральная проектная организация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4429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Определиться по результатам проведения открытого конкурса</w:t>
            </w:r>
          </w:p>
        </w:tc>
      </w:tr>
      <w:tr w:rsidR="006B4F81" w:rsidRPr="002510D9" w14:paraId="44459212" w14:textId="77777777" w:rsidTr="006B4F81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CD60A9" w14:textId="77777777" w:rsidR="006B4F81" w:rsidRPr="002510D9" w:rsidRDefault="006B4F81" w:rsidP="002510D9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4.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01E201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F317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«Строительство общеобразовательной школы по Пятой просеке в Октябрьском внутригородском районе г. о. Самара (2 очередь)»</w:t>
            </w:r>
          </w:p>
        </w:tc>
      </w:tr>
      <w:tr w:rsidR="006B4F81" w:rsidRPr="002510D9" w14:paraId="272DF9FC" w14:textId="77777777" w:rsidTr="006B4F81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0198C7" w14:textId="77777777" w:rsidR="006B4F81" w:rsidRPr="002510D9" w:rsidRDefault="006B4F81" w:rsidP="002510D9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5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ED4C6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7888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Городской бюджет</w:t>
            </w:r>
          </w:p>
        </w:tc>
      </w:tr>
      <w:tr w:rsidR="006B4F81" w:rsidRPr="002510D9" w14:paraId="05577C06" w14:textId="77777777" w:rsidTr="006B4F81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DC06B3" w14:textId="77777777" w:rsidR="006B4F81" w:rsidRPr="002510D9" w:rsidRDefault="006B4F81" w:rsidP="002510D9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6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F9C5CF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Стадийность (этапы) проектирования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8CAA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1. Эскизный проект (в части генплана, цветового решения по фасадам).</w:t>
            </w:r>
          </w:p>
          <w:p w14:paraId="5EEF0FFA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2. Проектная документация.</w:t>
            </w:r>
          </w:p>
          <w:p w14:paraId="1444C8D5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3.Сметная документация.</w:t>
            </w:r>
          </w:p>
          <w:p w14:paraId="2DD95325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4. Рабочая документация.</w:t>
            </w:r>
          </w:p>
        </w:tc>
      </w:tr>
      <w:tr w:rsidR="006B4F81" w:rsidRPr="002510D9" w14:paraId="04E83E69" w14:textId="77777777" w:rsidTr="006B4F81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3DB3E5" w14:textId="77777777" w:rsidR="006B4F81" w:rsidRPr="002510D9" w:rsidRDefault="006B4F81" w:rsidP="002510D9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7.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2B1722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Сроки выполнения проектных работ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3D02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B23D7B">
              <w:rPr>
                <w:sz w:val="28"/>
                <w:szCs w:val="28"/>
              </w:rPr>
              <w:t xml:space="preserve">6 месяцев с учетом получения положительных заключений государственной экспертизы </w:t>
            </w:r>
          </w:p>
        </w:tc>
      </w:tr>
      <w:tr w:rsidR="006B4F81" w:rsidRPr="002510D9" w14:paraId="7EBFF393" w14:textId="77777777" w:rsidTr="006B4F81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AEFCF6" w14:textId="77777777" w:rsidR="006B4F81" w:rsidRPr="002510D9" w:rsidRDefault="006B4F81" w:rsidP="002510D9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8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2B59C3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Вид строительства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52FF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Новое строительство.</w:t>
            </w:r>
          </w:p>
        </w:tc>
      </w:tr>
      <w:tr w:rsidR="006B4F81" w:rsidRPr="002510D9" w14:paraId="62DD00CD" w14:textId="77777777" w:rsidTr="006B4F81">
        <w:tc>
          <w:tcPr>
            <w:tcW w:w="5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4F040AC" w14:textId="77777777" w:rsidR="006B4F81" w:rsidRPr="002510D9" w:rsidRDefault="006B4F81" w:rsidP="002510D9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FEDBA1C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Сроки начала строительства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141DBE" w14:textId="77777777" w:rsidR="002510D9" w:rsidRDefault="002510D9" w:rsidP="002510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2020</w:t>
            </w:r>
          </w:p>
          <w:p w14:paraId="4E09A3C8" w14:textId="51EBCAC6" w:rsidR="006B4F81" w:rsidRPr="002510D9" w:rsidRDefault="006B4F81" w:rsidP="002510D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B4F81" w:rsidRPr="002510D9" w14:paraId="18DF6E14" w14:textId="77777777" w:rsidTr="006B4F81">
        <w:tc>
          <w:tcPr>
            <w:tcW w:w="5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374ADCF" w14:textId="77777777" w:rsidR="006B4F81" w:rsidRPr="002510D9" w:rsidRDefault="006B4F81" w:rsidP="002510D9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10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E3CC946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Основные технико-экономические показатели, характеристика объекта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024B8F" w14:textId="2C9F8398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</w:t>
            </w:r>
            <w:r w:rsidR="002510D9">
              <w:rPr>
                <w:sz w:val="28"/>
                <w:szCs w:val="28"/>
              </w:rPr>
              <w:t xml:space="preserve">    </w:t>
            </w:r>
            <w:r w:rsidRPr="002510D9">
              <w:rPr>
                <w:sz w:val="28"/>
                <w:szCs w:val="28"/>
              </w:rPr>
              <w:t xml:space="preserve">Земельный участок расположен на территории бывшей базы отдыха «Мечта» (2,57 Га) и бывшего спортивно-оздоровительного лагеря «Экономист» (2,41 Га). </w:t>
            </w:r>
          </w:p>
          <w:p w14:paraId="1C199195" w14:textId="74BDCDC9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</w:t>
            </w:r>
            <w:r w:rsidR="002510D9">
              <w:rPr>
                <w:sz w:val="28"/>
                <w:szCs w:val="28"/>
              </w:rPr>
              <w:t xml:space="preserve">   </w:t>
            </w:r>
            <w:r w:rsidRPr="002510D9">
              <w:rPr>
                <w:sz w:val="28"/>
                <w:szCs w:val="28"/>
              </w:rPr>
              <w:t>Для участка площадью 2,41 Га в настоящее время разработана проектная документация для размещения объекта «Строительство общеобразовательной школы на Пятой просеке в Октябрьском внутригородском районе городского округа Самара».</w:t>
            </w:r>
          </w:p>
          <w:p w14:paraId="1BF2B26F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На земельном участке площадью 2,57 Га запроектировать здание общеобразовательной школы  на 850 учащихся с дошкольным отделением на 120 мест.</w:t>
            </w:r>
          </w:p>
          <w:p w14:paraId="48B413BB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Количество классов-комплектов – 34 (1-11 классы)</w:t>
            </w:r>
          </w:p>
          <w:p w14:paraId="3F65CABF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Количество групп – 6, из них:</w:t>
            </w:r>
          </w:p>
          <w:p w14:paraId="3F1FC4BF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- 1-я младшая группа (от 2 до 3 лет) – 2 х 20 человек</w:t>
            </w:r>
          </w:p>
          <w:p w14:paraId="40CBB88A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- 2-я младшая группа (от 3 до 4 лет) – 2 х 20 человек</w:t>
            </w:r>
          </w:p>
          <w:p w14:paraId="62736836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средняя группа (от 4 до 5 лет) – 1 х 20 человек</w:t>
            </w:r>
          </w:p>
          <w:p w14:paraId="0071D6E8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старшая группа (от 5 до 6 лет) – 1 х 20 человек.</w:t>
            </w:r>
          </w:p>
          <w:p w14:paraId="2A4E3C5A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b/>
                <w:i/>
                <w:sz w:val="28"/>
                <w:szCs w:val="28"/>
              </w:rPr>
              <w:t xml:space="preserve">Количество мест и технико-экономические показатели уточнить и </w:t>
            </w:r>
            <w:r w:rsidRPr="002510D9">
              <w:rPr>
                <w:b/>
                <w:i/>
                <w:sz w:val="28"/>
                <w:szCs w:val="28"/>
              </w:rPr>
              <w:lastRenderedPageBreak/>
              <w:t>определить в процессе проектирования</w:t>
            </w:r>
            <w:r w:rsidRPr="002510D9">
              <w:rPr>
                <w:sz w:val="28"/>
                <w:szCs w:val="28"/>
              </w:rPr>
              <w:t>.</w:t>
            </w:r>
          </w:p>
          <w:p w14:paraId="166E19C6" w14:textId="1325F8EC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</w:t>
            </w:r>
            <w:r w:rsidR="002510D9">
              <w:rPr>
                <w:sz w:val="28"/>
                <w:szCs w:val="28"/>
              </w:rPr>
              <w:t xml:space="preserve">    </w:t>
            </w:r>
            <w:r w:rsidRPr="002510D9">
              <w:rPr>
                <w:sz w:val="28"/>
                <w:szCs w:val="28"/>
              </w:rPr>
              <w:t>В технологической части предусмотреть полный перечень необходимого оборудования согласно Приказу Министерства образования и науки РФ от 30 марта 2016 г. № 336 “Об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воспитания.</w:t>
            </w:r>
          </w:p>
        </w:tc>
      </w:tr>
      <w:tr w:rsidR="006B4F81" w:rsidRPr="002510D9" w14:paraId="31D4A99F" w14:textId="77777777" w:rsidTr="006B4F8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EA661" w14:textId="77777777" w:rsidR="006B4F81" w:rsidRPr="002510D9" w:rsidRDefault="006B4F81" w:rsidP="002510D9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91C6C5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Исходные данные, предоставляемые Заказчиком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834889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1. Плановое задание Департамента образования Администрации городского округа Самара №1-02/4/201 от 27.01.2020, № 1-02/4/386 от 10.02.2020.</w:t>
            </w:r>
          </w:p>
          <w:p w14:paraId="278288DC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2. ГПЗУ № </w:t>
            </w:r>
            <w:r w:rsidRPr="002510D9">
              <w:rPr>
                <w:sz w:val="28"/>
                <w:szCs w:val="28"/>
                <w:lang w:val="en-US"/>
              </w:rPr>
              <w:t>RU</w:t>
            </w:r>
            <w:r w:rsidRPr="002510D9">
              <w:rPr>
                <w:sz w:val="28"/>
                <w:szCs w:val="28"/>
              </w:rPr>
              <w:t xml:space="preserve"> 63301000-0316 от 25.12.2019.</w:t>
            </w:r>
          </w:p>
          <w:p w14:paraId="55C938A3" w14:textId="32CB2B62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3.Отчет по инженерно-геодезическим, инженерно-экологическим, археологическим изысканиям.</w:t>
            </w:r>
          </w:p>
          <w:p w14:paraId="238EA174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4. Задание на разработку комплекса мер по обеспечению </w:t>
            </w:r>
            <w:r w:rsidRPr="002510D9">
              <w:rPr>
                <w:sz w:val="28"/>
                <w:szCs w:val="28"/>
              </w:rPr>
              <w:lastRenderedPageBreak/>
              <w:t>беспрепятственного доступа и передвижения для инвалидов и других лиц с ограничениями жизнедеятельности, согласованное с Министерством соцзащиты Самарской области.</w:t>
            </w:r>
          </w:p>
        </w:tc>
      </w:tr>
      <w:tr w:rsidR="006B4F81" w:rsidRPr="002510D9" w14:paraId="46A8A2E0" w14:textId="77777777" w:rsidTr="006B4F8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C015E" w14:textId="77777777" w:rsidR="006B4F81" w:rsidRPr="002510D9" w:rsidRDefault="006B4F81" w:rsidP="002510D9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4D4D5D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Объем выполняемых работ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9DB6F0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1.  Выполнить схему планировочной организации земельного участка. </w:t>
            </w:r>
          </w:p>
          <w:p w14:paraId="3B7FD9F9" w14:textId="01FE6613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</w:t>
            </w:r>
            <w:r w:rsidR="002510D9">
              <w:rPr>
                <w:sz w:val="28"/>
                <w:szCs w:val="28"/>
              </w:rPr>
              <w:t xml:space="preserve"> </w:t>
            </w:r>
            <w:r w:rsidRPr="002510D9">
              <w:rPr>
                <w:sz w:val="28"/>
                <w:szCs w:val="28"/>
              </w:rPr>
              <w:t xml:space="preserve">Проект выполнить в границах отведенной территории. Предусмотреть эффективное использование участка, благоустройство с малыми архитектурными формами, уличным освещением, озеленением, рациональную транспортную схему с автостоянками. </w:t>
            </w:r>
          </w:p>
          <w:p w14:paraId="32D9F58E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На земельном участке предусмотреть:</w:t>
            </w:r>
          </w:p>
          <w:p w14:paraId="6EAE2917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зону застройки,</w:t>
            </w:r>
          </w:p>
          <w:p w14:paraId="2A6B55C3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игровую территорию,</w:t>
            </w:r>
          </w:p>
          <w:p w14:paraId="72C5DDCC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групповые площадки для дошкольного отделения (индивидуальные для каждой группы с соблюдением принципа групповой изоляции),</w:t>
            </w:r>
          </w:p>
          <w:p w14:paraId="2BDAD1A6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хозяйственную зону (места для сушки постельного белья, чистки изделий, сбора мусора).</w:t>
            </w:r>
          </w:p>
          <w:p w14:paraId="04A98E92" w14:textId="49BB03D6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</w:t>
            </w:r>
            <w:r w:rsidR="002510D9">
              <w:rPr>
                <w:sz w:val="28"/>
                <w:szCs w:val="28"/>
              </w:rPr>
              <w:t xml:space="preserve">   </w:t>
            </w:r>
            <w:r w:rsidRPr="002510D9">
              <w:rPr>
                <w:sz w:val="28"/>
                <w:szCs w:val="28"/>
              </w:rPr>
              <w:t>Непосредственно вокруг здания предусмотреть проезды для пожарных машин и подъезды для машин, обеспечивающих функциональное назначение объекта.</w:t>
            </w:r>
          </w:p>
          <w:p w14:paraId="77CF3287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2. Инженерно-геологические изыскания (2,57 Га):</w:t>
            </w:r>
          </w:p>
          <w:p w14:paraId="62D26DC9" w14:textId="016570CC" w:rsidR="006B4F81" w:rsidRPr="002510D9" w:rsidRDefault="002510D9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6B4F81" w:rsidRPr="002510D9">
              <w:rPr>
                <w:sz w:val="28"/>
                <w:szCs w:val="28"/>
              </w:rPr>
              <w:t>Составить и согласовать с Заказчиком программу инженерно-геологических изысканий, в т.ч.:</w:t>
            </w:r>
          </w:p>
          <w:p w14:paraId="3DCAA4E4" w14:textId="006F2221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колонковое бурение скважины диаметром до 160 мм, глубиной св 25 до 50 м. под здание и инженерные сети школы~ 23</w:t>
            </w:r>
            <w:r w:rsidR="002510D9">
              <w:rPr>
                <w:sz w:val="28"/>
                <w:szCs w:val="28"/>
              </w:rPr>
              <w:t>;</w:t>
            </w:r>
          </w:p>
          <w:p w14:paraId="222495BF" w14:textId="7D9CE66D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</w:t>
            </w:r>
            <w:r w:rsidR="002510D9">
              <w:rPr>
                <w:sz w:val="28"/>
                <w:szCs w:val="28"/>
              </w:rPr>
              <w:t xml:space="preserve"> </w:t>
            </w:r>
            <w:r w:rsidRPr="002510D9">
              <w:rPr>
                <w:sz w:val="28"/>
                <w:szCs w:val="28"/>
              </w:rPr>
              <w:t>отбор монолитов грунтов из скважин с глубины до 10 м ~ 30</w:t>
            </w:r>
            <w:r w:rsidR="002510D9">
              <w:rPr>
                <w:sz w:val="28"/>
                <w:szCs w:val="28"/>
              </w:rPr>
              <w:t>;</w:t>
            </w:r>
          </w:p>
          <w:p w14:paraId="70918ED6" w14:textId="5C708F36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отбор монолитов грунтов из скважин с глубины до 20 м ~ 20</w:t>
            </w:r>
            <w:r w:rsidR="002510D9">
              <w:rPr>
                <w:sz w:val="28"/>
                <w:szCs w:val="28"/>
              </w:rPr>
              <w:t>;</w:t>
            </w:r>
          </w:p>
          <w:p w14:paraId="1B218867" w14:textId="7024E3A0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отбор точечных проб воды для анализа на загрязненность по химическим показателям с глубины более 0,5 м ~ 3</w:t>
            </w:r>
            <w:r w:rsidR="002510D9">
              <w:rPr>
                <w:sz w:val="28"/>
                <w:szCs w:val="28"/>
              </w:rPr>
              <w:t>;</w:t>
            </w:r>
          </w:p>
          <w:p w14:paraId="707A972E" w14:textId="18292CC0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-полный комплекс физико-механических свойств грунта с определением сопротивления грунта срезу под нагрузкой до 0,6Мпа ~ 20</w:t>
            </w:r>
            <w:r w:rsidR="002510D9">
              <w:rPr>
                <w:sz w:val="28"/>
                <w:szCs w:val="28"/>
              </w:rPr>
              <w:t>;</w:t>
            </w:r>
          </w:p>
          <w:p w14:paraId="2A06AFA8" w14:textId="51BE3152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отбор послойно-валовой пробы из скважины ~ 12</w:t>
            </w:r>
            <w:r w:rsidR="002510D9">
              <w:rPr>
                <w:sz w:val="28"/>
                <w:szCs w:val="28"/>
              </w:rPr>
              <w:t>;</w:t>
            </w:r>
          </w:p>
          <w:p w14:paraId="5D8D81E4" w14:textId="5786D050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полный комплекс физических свойств грунта</w:t>
            </w:r>
            <w:r w:rsidR="002510D9">
              <w:rPr>
                <w:sz w:val="28"/>
                <w:szCs w:val="28"/>
              </w:rPr>
              <w:t>;</w:t>
            </w:r>
          </w:p>
          <w:p w14:paraId="18BCFB12" w14:textId="3DC67EF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коррозионная активность образцов по отношению к стали, бетону, свинцу, алюминию</w:t>
            </w:r>
            <w:r w:rsidR="003973EC">
              <w:rPr>
                <w:sz w:val="28"/>
                <w:szCs w:val="28"/>
              </w:rPr>
              <w:t>;</w:t>
            </w:r>
          </w:p>
          <w:p w14:paraId="24F8A2F4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-стандартный (типовой) анализ воды;</w:t>
            </w:r>
          </w:p>
          <w:p w14:paraId="71903411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-составление отчета.</w:t>
            </w:r>
          </w:p>
          <w:p w14:paraId="442A70AE" w14:textId="7CFD3C95" w:rsidR="006B4F81" w:rsidRPr="002510D9" w:rsidRDefault="003973EC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B4F81" w:rsidRPr="002510D9">
              <w:rPr>
                <w:sz w:val="28"/>
                <w:szCs w:val="28"/>
              </w:rPr>
              <w:t>Представить Заказчику фотоматериалы, подтверждающие выполнение работ по бурению скважин (с привязкой к месту отбора) с составлением акта.</w:t>
            </w:r>
          </w:p>
          <w:p w14:paraId="2B318A78" w14:textId="0D3BD7C8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lastRenderedPageBreak/>
              <w:t xml:space="preserve">  </w:t>
            </w:r>
            <w:r w:rsidR="003973EC">
              <w:rPr>
                <w:sz w:val="28"/>
                <w:szCs w:val="28"/>
              </w:rPr>
              <w:t xml:space="preserve">     </w:t>
            </w:r>
            <w:r w:rsidRPr="002510D9">
              <w:rPr>
                <w:sz w:val="28"/>
                <w:szCs w:val="28"/>
              </w:rPr>
              <w:t>Требования к точности, составу, сдаче отчетов о выполненных изыскательских работах принять на основе положений СНиП 11-02-96.</w:t>
            </w:r>
          </w:p>
          <w:p w14:paraId="2699ED78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3. Фундаменты запроектировать в соответствии с техническим заключением об инженерно-геологических и гидрогеологических условиях участка строительства. </w:t>
            </w:r>
          </w:p>
          <w:p w14:paraId="7A37E031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4. Разработать проектную документацию. При выполнении проектных работ учесть:</w:t>
            </w:r>
          </w:p>
          <w:p w14:paraId="4CA0C291" w14:textId="7E6BCF0B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-проект объединенной зоны охраны объектов культурного наследия, расположенных в г. Самаре, федерального значения «Комплекс дачи Головкина, нач. XXв., арх. Головкин К.П.» (ул. Советской Армии, 296);</w:t>
            </w:r>
          </w:p>
          <w:p w14:paraId="4E551DCD" w14:textId="4B3B64BA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-здание регионального значения: «Дача купца В.М. Сурошникова. Арх. Шехтель Ф.О. Около 1917г.» (7-я дачная просека территория санатория ПриВО «Волга», корпус №3), «Дача купца В.Н. Башкирова (В.М. Сурошникова)</w:t>
            </w:r>
            <w:r w:rsidR="003973EC">
              <w:rPr>
                <w:sz w:val="28"/>
                <w:szCs w:val="28"/>
              </w:rPr>
              <w:t>;</w:t>
            </w:r>
          </w:p>
          <w:p w14:paraId="6B290C8E" w14:textId="747BDE2D" w:rsidR="003973EC" w:rsidRDefault="003973EC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B4F81" w:rsidRPr="002510D9">
              <w:rPr>
                <w:sz w:val="28"/>
                <w:szCs w:val="28"/>
              </w:rPr>
              <w:t>дом владельца</w:t>
            </w:r>
            <w:r>
              <w:rPr>
                <w:sz w:val="28"/>
                <w:szCs w:val="28"/>
              </w:rPr>
              <w:t>,</w:t>
            </w:r>
            <w:r w:rsidR="006B4F81" w:rsidRPr="002510D9">
              <w:rPr>
                <w:sz w:val="28"/>
                <w:szCs w:val="28"/>
              </w:rPr>
              <w:t xml:space="preserve"> дом арендаторов</w:t>
            </w:r>
            <w:r>
              <w:rPr>
                <w:sz w:val="28"/>
                <w:szCs w:val="28"/>
              </w:rPr>
              <w:t>,</w:t>
            </w:r>
            <w:r w:rsidR="006B4F81" w:rsidRPr="002510D9">
              <w:rPr>
                <w:sz w:val="28"/>
                <w:szCs w:val="28"/>
              </w:rPr>
              <w:t xml:space="preserve"> переход-галерея 1906 г. около 1914 г.» (7-я дачная просека территория санатория ПриВО «Волга», корпус №5)</w:t>
            </w:r>
            <w:r>
              <w:rPr>
                <w:sz w:val="28"/>
                <w:szCs w:val="28"/>
              </w:rPr>
              <w:t>;</w:t>
            </w:r>
          </w:p>
          <w:p w14:paraId="6DF81F7A" w14:textId="713B1526" w:rsidR="003973EC" w:rsidRDefault="003973EC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B4F81" w:rsidRPr="002510D9">
              <w:rPr>
                <w:sz w:val="28"/>
                <w:szCs w:val="28"/>
              </w:rPr>
              <w:t>«Питейное заведение (загородный ресторан). Около 1908 г.» (7-я дачная просека территория санатория ПриВО «Волга», корпус №6)</w:t>
            </w:r>
            <w:r>
              <w:rPr>
                <w:sz w:val="28"/>
                <w:szCs w:val="28"/>
              </w:rPr>
              <w:t>;</w:t>
            </w:r>
          </w:p>
          <w:p w14:paraId="3265153E" w14:textId="62DC6FDF" w:rsidR="006B4F81" w:rsidRPr="002510D9" w:rsidRDefault="003973EC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B4F81" w:rsidRPr="002510D9">
              <w:rPr>
                <w:sz w:val="28"/>
                <w:szCs w:val="28"/>
              </w:rPr>
              <w:t xml:space="preserve">«Жилой дом на даче почетного гражданина города А.А. Титова. 1900-1917 </w:t>
            </w:r>
            <w:r w:rsidR="006B4F81" w:rsidRPr="002510D9">
              <w:rPr>
                <w:sz w:val="28"/>
                <w:szCs w:val="28"/>
              </w:rPr>
              <w:lastRenderedPageBreak/>
              <w:t>гг.» (7-я дачная просека территория санатория ПриВО «Волга», здание управления санаторием).</w:t>
            </w:r>
          </w:p>
          <w:p w14:paraId="6AECC835" w14:textId="0B26C8C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необходимо устройство подпорной стены (протяженностью 140 п.м.);</w:t>
            </w:r>
          </w:p>
          <w:p w14:paraId="18C98D8C" w14:textId="27DDADC2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необходимо устройство ограждения объекта (протяженность 0,425 км.).</w:t>
            </w:r>
          </w:p>
          <w:p w14:paraId="0747E3BE" w14:textId="02A73916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5. </w:t>
            </w:r>
            <w:r w:rsidR="003973EC">
              <w:rPr>
                <w:sz w:val="28"/>
                <w:szCs w:val="28"/>
              </w:rPr>
              <w:t xml:space="preserve"> </w:t>
            </w:r>
            <w:r w:rsidRPr="002510D9">
              <w:rPr>
                <w:sz w:val="28"/>
                <w:szCs w:val="28"/>
              </w:rPr>
              <w:t>Разработать сметную документацию.</w:t>
            </w:r>
          </w:p>
          <w:p w14:paraId="6BF8A61F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6. Разработать рабочую документацию на здание общеобразовательной школы со встроенным дошкольным учреждением, а также на инженерные сети и сооружения согласно полученным техническим условиям от эксплуатирующих организаций.</w:t>
            </w:r>
          </w:p>
          <w:p w14:paraId="3D09D2A5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7. Разработать и предусмотреть:</w:t>
            </w:r>
          </w:p>
          <w:p w14:paraId="3CE2E69F" w14:textId="60D2F525" w:rsidR="006B4F81" w:rsidRPr="002510D9" w:rsidRDefault="006B4F81" w:rsidP="002510D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- инструкцию по эксплуатации здания</w:t>
            </w:r>
            <w:r w:rsidR="003973EC">
              <w:rPr>
                <w:i/>
                <w:sz w:val="28"/>
                <w:szCs w:val="28"/>
              </w:rPr>
              <w:t>;</w:t>
            </w:r>
            <w:r w:rsidRPr="002510D9">
              <w:rPr>
                <w:i/>
                <w:sz w:val="28"/>
                <w:szCs w:val="28"/>
              </w:rPr>
              <w:t xml:space="preserve"> </w:t>
            </w:r>
          </w:p>
          <w:p w14:paraId="67B64411" w14:textId="0B70AC09" w:rsidR="006B4F81" w:rsidRPr="002510D9" w:rsidRDefault="006B4F81" w:rsidP="002510D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- энергетический паспорт</w:t>
            </w:r>
            <w:r w:rsidR="003973EC">
              <w:rPr>
                <w:i/>
                <w:sz w:val="28"/>
                <w:szCs w:val="28"/>
              </w:rPr>
              <w:t>;</w:t>
            </w:r>
          </w:p>
          <w:p w14:paraId="565E2601" w14:textId="020EE99E" w:rsidR="006B4F81" w:rsidRPr="002510D9" w:rsidRDefault="006B4F81" w:rsidP="002510D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- декларацию пожарной безопасности</w:t>
            </w:r>
            <w:r w:rsidR="003973EC">
              <w:rPr>
                <w:i/>
                <w:sz w:val="28"/>
                <w:szCs w:val="28"/>
              </w:rPr>
              <w:t>;</w:t>
            </w:r>
          </w:p>
          <w:p w14:paraId="74E4C86E" w14:textId="77777777" w:rsidR="006B4F81" w:rsidRPr="002510D9" w:rsidRDefault="006B4F81" w:rsidP="002510D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- разработать перечень антитеррористических мероприятий.</w:t>
            </w:r>
          </w:p>
          <w:p w14:paraId="07EA1C86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  Все отступления от действующих норм и регламентов согласовать в установленном порядке.   </w:t>
            </w:r>
          </w:p>
          <w:p w14:paraId="3B54FE32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  Все дополнительные исходные данные, необходимые в процессе проектирования Подрядчик собирает самостоятельно.</w:t>
            </w:r>
          </w:p>
        </w:tc>
      </w:tr>
      <w:tr w:rsidR="006B4F81" w:rsidRPr="002510D9" w14:paraId="33EAF45C" w14:textId="77777777" w:rsidTr="006B4F8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D35A1" w14:textId="77777777" w:rsidR="006B4F81" w:rsidRPr="002510D9" w:rsidRDefault="006B4F81" w:rsidP="002510D9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47F3B8E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Состав проекта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1C76CE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Представить проект в составе, достаточном для оценки и подтверждения </w:t>
            </w:r>
            <w:r w:rsidRPr="002510D9">
              <w:rPr>
                <w:sz w:val="28"/>
                <w:szCs w:val="28"/>
              </w:rPr>
              <w:lastRenderedPageBreak/>
              <w:t>принятых технических решений и параметров, предусмотренных настоящим Заданием, Постановлением Правительства РФ №87 от 16.02.2008г., Градостроительным кодексом РФ и других действующих на момент проектирования и экспертизы проекта нормативных и законодательных документов.</w:t>
            </w:r>
          </w:p>
          <w:p w14:paraId="2F066380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В составе проекта разработать:</w:t>
            </w:r>
          </w:p>
          <w:p w14:paraId="2323F4DA" w14:textId="1124FBFD" w:rsidR="006B4F81" w:rsidRPr="002510D9" w:rsidRDefault="006B4F81" w:rsidP="002510D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–</w:t>
            </w:r>
            <w:r w:rsidRPr="002510D9">
              <w:rPr>
                <w:i/>
                <w:sz w:val="28"/>
                <w:szCs w:val="28"/>
              </w:rPr>
              <w:tab/>
              <w:t>эскизный проект</w:t>
            </w:r>
            <w:r w:rsidR="003973EC">
              <w:rPr>
                <w:i/>
                <w:sz w:val="28"/>
                <w:szCs w:val="28"/>
              </w:rPr>
              <w:t>;</w:t>
            </w:r>
            <w:r w:rsidRPr="002510D9">
              <w:rPr>
                <w:i/>
                <w:sz w:val="28"/>
                <w:szCs w:val="28"/>
              </w:rPr>
              <w:t xml:space="preserve">  </w:t>
            </w:r>
          </w:p>
          <w:p w14:paraId="35751062" w14:textId="070E0730" w:rsidR="006B4F81" w:rsidRPr="002510D9" w:rsidRDefault="006B4F81" w:rsidP="002510D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–</w:t>
            </w:r>
            <w:r w:rsidRPr="002510D9">
              <w:rPr>
                <w:i/>
                <w:sz w:val="28"/>
                <w:szCs w:val="28"/>
              </w:rPr>
              <w:tab/>
              <w:t>проектную документацию</w:t>
            </w:r>
            <w:r w:rsidR="003973EC">
              <w:rPr>
                <w:i/>
                <w:sz w:val="28"/>
                <w:szCs w:val="28"/>
              </w:rPr>
              <w:t>;</w:t>
            </w:r>
          </w:p>
          <w:p w14:paraId="67025A7D" w14:textId="40367682" w:rsidR="006B4F81" w:rsidRPr="002510D9" w:rsidRDefault="006B4F81" w:rsidP="002510D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–         сметную документацию</w:t>
            </w:r>
            <w:r w:rsidR="003973EC">
              <w:rPr>
                <w:i/>
                <w:sz w:val="28"/>
                <w:szCs w:val="28"/>
              </w:rPr>
              <w:t>;</w:t>
            </w:r>
          </w:p>
          <w:p w14:paraId="605653E9" w14:textId="046D2A4E" w:rsidR="006B4F81" w:rsidRPr="002510D9" w:rsidRDefault="006B4F81" w:rsidP="002510D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–</w:t>
            </w:r>
            <w:r w:rsidRPr="002510D9">
              <w:rPr>
                <w:i/>
                <w:sz w:val="28"/>
                <w:szCs w:val="28"/>
              </w:rPr>
              <w:tab/>
              <w:t>рабочую документацию</w:t>
            </w:r>
            <w:r w:rsidR="003973EC">
              <w:rPr>
                <w:i/>
                <w:sz w:val="28"/>
                <w:szCs w:val="28"/>
              </w:rPr>
              <w:t>;</w:t>
            </w:r>
          </w:p>
          <w:p w14:paraId="6ADDFE10" w14:textId="6049E500" w:rsidR="006B4F81" w:rsidRPr="002510D9" w:rsidRDefault="003973EC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B4F81" w:rsidRPr="002510D9">
              <w:rPr>
                <w:sz w:val="28"/>
                <w:szCs w:val="28"/>
              </w:rPr>
              <w:t>Разработать проектную, рабочую документацию на основе утвержденного эскизного проекта.</w:t>
            </w:r>
          </w:p>
          <w:p w14:paraId="6168A5A5" w14:textId="77777777" w:rsidR="006B4F81" w:rsidRPr="002510D9" w:rsidRDefault="006B4F81" w:rsidP="002510D9">
            <w:pPr>
              <w:spacing w:line="360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2510D9">
              <w:rPr>
                <w:i/>
                <w:sz w:val="28"/>
                <w:szCs w:val="28"/>
                <w:u w:val="single"/>
              </w:rPr>
              <w:t>Эскизный проект (выполняется в 2 этапа):</w:t>
            </w:r>
          </w:p>
          <w:p w14:paraId="06A79245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2510D9">
              <w:rPr>
                <w:sz w:val="28"/>
                <w:szCs w:val="28"/>
                <w:u w:val="single"/>
              </w:rPr>
              <w:t xml:space="preserve">   1-й этап: </w:t>
            </w:r>
          </w:p>
          <w:p w14:paraId="65A3270C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Концепция проекта. </w:t>
            </w:r>
          </w:p>
          <w:p w14:paraId="3F1DEA3A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–</w:t>
            </w:r>
            <w:r w:rsidRPr="002510D9">
              <w:rPr>
                <w:sz w:val="28"/>
                <w:szCs w:val="28"/>
              </w:rPr>
              <w:tab/>
              <w:t>схема посадки здания школы;</w:t>
            </w:r>
          </w:p>
          <w:p w14:paraId="79AF7800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–</w:t>
            </w:r>
            <w:r w:rsidRPr="002510D9">
              <w:rPr>
                <w:sz w:val="28"/>
                <w:szCs w:val="28"/>
              </w:rPr>
              <w:tab/>
              <w:t>определение координат территорий школы с учетом окружающей застройки;</w:t>
            </w:r>
          </w:p>
          <w:p w14:paraId="5B9B9C66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–</w:t>
            </w:r>
            <w:r w:rsidRPr="002510D9">
              <w:rPr>
                <w:sz w:val="28"/>
                <w:szCs w:val="28"/>
              </w:rPr>
              <w:tab/>
              <w:t xml:space="preserve">проверка инсоляции здания школы, территории и затенения от </w:t>
            </w:r>
            <w:r w:rsidRPr="002510D9">
              <w:rPr>
                <w:sz w:val="28"/>
                <w:szCs w:val="28"/>
              </w:rPr>
              <w:lastRenderedPageBreak/>
              <w:t>окружающей застройки;</w:t>
            </w:r>
          </w:p>
          <w:p w14:paraId="7BCBCD64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–</w:t>
            </w:r>
            <w:r w:rsidRPr="002510D9">
              <w:rPr>
                <w:sz w:val="28"/>
                <w:szCs w:val="28"/>
              </w:rPr>
              <w:tab/>
              <w:t>разбивочный генплан с привязкой к границам участка.</w:t>
            </w:r>
          </w:p>
          <w:p w14:paraId="54937B73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2510D9">
              <w:rPr>
                <w:sz w:val="28"/>
                <w:szCs w:val="28"/>
                <w:u w:val="single"/>
              </w:rPr>
              <w:t>2-йэтап:</w:t>
            </w:r>
          </w:p>
          <w:p w14:paraId="38F3CA03" w14:textId="1089C9FD" w:rsidR="006B4F81" w:rsidRPr="002510D9" w:rsidRDefault="003973EC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73EC">
              <w:rPr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     </w:t>
            </w:r>
            <w:r w:rsidR="006B4F81" w:rsidRPr="002510D9">
              <w:rPr>
                <w:sz w:val="28"/>
                <w:szCs w:val="28"/>
              </w:rPr>
              <w:t>решений фасадов здания школы (цветовые и конструктивные), в том числе решения центральной входной группы и других входов в здание школы, связанные с вертикальной планировкой и окружающей застройкой;</w:t>
            </w:r>
          </w:p>
          <w:p w14:paraId="7B99A9C1" w14:textId="2C46A2CD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</w:t>
            </w:r>
            <w:r w:rsidRPr="002510D9">
              <w:rPr>
                <w:sz w:val="28"/>
                <w:szCs w:val="28"/>
              </w:rPr>
              <w:tab/>
              <w:t>план благоустройства с ведомостью МАФов, эскиз ограждения территории</w:t>
            </w:r>
            <w:r w:rsidR="003973EC">
              <w:rPr>
                <w:sz w:val="28"/>
                <w:szCs w:val="28"/>
              </w:rPr>
              <w:t>;</w:t>
            </w:r>
          </w:p>
          <w:p w14:paraId="51125B0E" w14:textId="2CE06A9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</w:t>
            </w:r>
            <w:r w:rsidRPr="002510D9">
              <w:rPr>
                <w:sz w:val="28"/>
                <w:szCs w:val="28"/>
              </w:rPr>
              <w:tab/>
              <w:t>сводный план инженерных сетей (предварительный)</w:t>
            </w:r>
            <w:r w:rsidR="003973EC">
              <w:rPr>
                <w:sz w:val="28"/>
                <w:szCs w:val="28"/>
              </w:rPr>
              <w:t>;</w:t>
            </w:r>
          </w:p>
          <w:p w14:paraId="483C115C" w14:textId="395D2434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</w:t>
            </w:r>
            <w:r w:rsidRPr="002510D9">
              <w:rPr>
                <w:sz w:val="28"/>
                <w:szCs w:val="28"/>
              </w:rPr>
              <w:tab/>
              <w:t>планировки помещений всех этажей с учетом инсоляционных расчетов и комплекса требований для обеспечения доступности маломобильным группам на все этажи зданий</w:t>
            </w:r>
            <w:r w:rsidR="003973EC">
              <w:rPr>
                <w:sz w:val="28"/>
                <w:szCs w:val="28"/>
              </w:rPr>
              <w:t>;</w:t>
            </w:r>
            <w:r w:rsidRPr="002510D9">
              <w:rPr>
                <w:sz w:val="28"/>
                <w:szCs w:val="28"/>
              </w:rPr>
              <w:t xml:space="preserve"> </w:t>
            </w:r>
          </w:p>
          <w:p w14:paraId="4372D821" w14:textId="28AD9286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</w:t>
            </w:r>
            <w:r w:rsidRPr="002510D9">
              <w:rPr>
                <w:sz w:val="28"/>
                <w:szCs w:val="28"/>
              </w:rPr>
              <w:tab/>
              <w:t>разрезы с высотными отметками этажей с учетом расположения коммуникаций</w:t>
            </w:r>
            <w:r w:rsidR="003973EC">
              <w:rPr>
                <w:sz w:val="28"/>
                <w:szCs w:val="28"/>
              </w:rPr>
              <w:t>;</w:t>
            </w:r>
          </w:p>
          <w:p w14:paraId="27DA3E6F" w14:textId="5C715881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</w:t>
            </w:r>
            <w:r w:rsidRPr="002510D9">
              <w:rPr>
                <w:sz w:val="28"/>
                <w:szCs w:val="28"/>
              </w:rPr>
              <w:tab/>
              <w:t>разработать не менее 3-х вариантов различных цвето-композиционных решений фасадов здания</w:t>
            </w:r>
            <w:r w:rsidR="003973EC">
              <w:rPr>
                <w:sz w:val="28"/>
                <w:szCs w:val="28"/>
              </w:rPr>
              <w:t>;</w:t>
            </w:r>
          </w:p>
          <w:p w14:paraId="7A99F6FF" w14:textId="2A09BD63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</w:t>
            </w:r>
            <w:r w:rsidRPr="002510D9">
              <w:rPr>
                <w:sz w:val="28"/>
                <w:szCs w:val="28"/>
              </w:rPr>
              <w:tab/>
              <w:t>ТЭП</w:t>
            </w:r>
            <w:r w:rsidR="003973EC">
              <w:rPr>
                <w:sz w:val="28"/>
                <w:szCs w:val="28"/>
              </w:rPr>
              <w:t>;</w:t>
            </w:r>
          </w:p>
          <w:p w14:paraId="7FA58A32" w14:textId="1E3AB0E1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</w:t>
            </w:r>
            <w:r w:rsidRPr="002510D9">
              <w:rPr>
                <w:sz w:val="28"/>
                <w:szCs w:val="28"/>
              </w:rPr>
              <w:tab/>
              <w:t>укрупненный сметный расчет (с учетом государственных сметных нормативов НЦС</w:t>
            </w:r>
            <w:r w:rsidR="003973EC">
              <w:rPr>
                <w:sz w:val="28"/>
                <w:szCs w:val="28"/>
              </w:rPr>
              <w:t>(2020</w:t>
            </w:r>
            <w:r w:rsidRPr="002510D9">
              <w:rPr>
                <w:sz w:val="28"/>
                <w:szCs w:val="28"/>
              </w:rPr>
              <w:t>);</w:t>
            </w:r>
          </w:p>
          <w:p w14:paraId="0CB3A038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lastRenderedPageBreak/>
              <w:t></w:t>
            </w:r>
            <w:r w:rsidRPr="002510D9">
              <w:rPr>
                <w:sz w:val="28"/>
                <w:szCs w:val="28"/>
              </w:rPr>
              <w:tab/>
              <w:t xml:space="preserve">пояснительная записка: общие данные, расчет нагрузок. </w:t>
            </w:r>
          </w:p>
          <w:p w14:paraId="62164827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   Дальнейшая разработка проекта ведется по одному из утвержденных Заказчиком вариантов. </w:t>
            </w:r>
          </w:p>
          <w:p w14:paraId="0BDAE8C5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    </w:t>
            </w:r>
            <w:r w:rsidRPr="002510D9">
              <w:rPr>
                <w:i/>
                <w:sz w:val="28"/>
                <w:szCs w:val="28"/>
                <w:u w:val="single"/>
              </w:rPr>
              <w:t>На стадии «П» разработать</w:t>
            </w:r>
            <w:r w:rsidRPr="002510D9">
              <w:rPr>
                <w:sz w:val="28"/>
                <w:szCs w:val="28"/>
              </w:rPr>
              <w:t xml:space="preserve">: </w:t>
            </w:r>
          </w:p>
          <w:p w14:paraId="682096EB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1.</w:t>
            </w:r>
            <w:r w:rsidRPr="002510D9">
              <w:rPr>
                <w:sz w:val="28"/>
                <w:szCs w:val="28"/>
              </w:rPr>
              <w:tab/>
              <w:t>Пояснительная записка.</w:t>
            </w:r>
          </w:p>
          <w:p w14:paraId="454AAEE8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2.</w:t>
            </w:r>
            <w:r w:rsidRPr="002510D9">
              <w:rPr>
                <w:sz w:val="28"/>
                <w:szCs w:val="28"/>
              </w:rPr>
              <w:tab/>
              <w:t>Схема планировочной организации земельного участка.</w:t>
            </w:r>
          </w:p>
          <w:p w14:paraId="5D24C595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3.</w:t>
            </w:r>
            <w:r w:rsidRPr="002510D9">
              <w:rPr>
                <w:sz w:val="28"/>
                <w:szCs w:val="28"/>
              </w:rPr>
              <w:tab/>
              <w:t>Архитектурные решения.</w:t>
            </w:r>
          </w:p>
          <w:p w14:paraId="66BCD405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4.</w:t>
            </w:r>
            <w:r w:rsidRPr="002510D9">
              <w:rPr>
                <w:sz w:val="28"/>
                <w:szCs w:val="28"/>
              </w:rPr>
              <w:tab/>
              <w:t>Конструктивные и объемно-планировочные решения.</w:t>
            </w:r>
          </w:p>
          <w:p w14:paraId="751EBD6C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5.</w:t>
            </w:r>
            <w:r w:rsidRPr="002510D9">
              <w:rPr>
                <w:sz w:val="28"/>
                <w:szCs w:val="28"/>
              </w:rPr>
              <w:tab/>
              <w:t>Сведения об инженерном оборудовании, о сетях инженерно-технического обеспечения, перечень инженерно-технических мероприятий.</w:t>
            </w:r>
          </w:p>
          <w:p w14:paraId="3755D0DF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6.</w:t>
            </w:r>
            <w:r w:rsidRPr="002510D9">
              <w:rPr>
                <w:sz w:val="28"/>
                <w:szCs w:val="28"/>
              </w:rPr>
              <w:tab/>
              <w:t>Технологические решения.</w:t>
            </w:r>
          </w:p>
          <w:p w14:paraId="723ABF92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7.</w:t>
            </w:r>
            <w:r w:rsidRPr="002510D9">
              <w:rPr>
                <w:sz w:val="28"/>
                <w:szCs w:val="28"/>
              </w:rPr>
              <w:tab/>
              <w:t>Проект организации строительства.</w:t>
            </w:r>
          </w:p>
          <w:p w14:paraId="52D42598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8.</w:t>
            </w:r>
            <w:r w:rsidRPr="002510D9">
              <w:rPr>
                <w:sz w:val="28"/>
                <w:szCs w:val="28"/>
              </w:rPr>
              <w:tab/>
              <w:t>Перечень мероприятий по охране окружающей среды.</w:t>
            </w:r>
          </w:p>
          <w:p w14:paraId="2FB3253E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(ч. 12 ст.48, Градостроительный кодекс РФ), в соответствии с пособием к СНиП 11-01-95 по разработке раздела проектной документации «Охрана окружающей среды»</w:t>
            </w:r>
          </w:p>
          <w:p w14:paraId="06A87A04" w14:textId="5BC1D347" w:rsidR="006B4F81" w:rsidRPr="002510D9" w:rsidRDefault="003973EC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B4F81" w:rsidRPr="002510D9">
              <w:rPr>
                <w:sz w:val="28"/>
                <w:szCs w:val="28"/>
              </w:rPr>
              <w:t>Предусмотреть применение современных экологически безопасных строительных  материалов.</w:t>
            </w:r>
          </w:p>
          <w:p w14:paraId="085DB1AA" w14:textId="524B3C98" w:rsidR="006B4F81" w:rsidRPr="002510D9" w:rsidRDefault="003973EC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B4F81" w:rsidRPr="002510D9">
              <w:rPr>
                <w:sz w:val="28"/>
                <w:szCs w:val="28"/>
              </w:rPr>
              <w:t>Проектные и технологические решения должны обеспечивать</w:t>
            </w:r>
          </w:p>
          <w:p w14:paraId="0D7581CE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lastRenderedPageBreak/>
              <w:t>минимизацию негативного воздействия на состояние окружающей среды.</w:t>
            </w:r>
          </w:p>
          <w:p w14:paraId="70017467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9.</w:t>
            </w:r>
            <w:r w:rsidRPr="002510D9">
              <w:rPr>
                <w:sz w:val="28"/>
                <w:szCs w:val="28"/>
              </w:rPr>
              <w:tab/>
              <w:t>Мероприятия по обеспечению пожарной безопасности.</w:t>
            </w:r>
          </w:p>
          <w:p w14:paraId="02DB98F2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10.</w:t>
            </w:r>
            <w:r w:rsidRPr="002510D9">
              <w:rPr>
                <w:sz w:val="28"/>
                <w:szCs w:val="28"/>
              </w:rPr>
              <w:tab/>
              <w:t>Мероприятия по обеспечению доступа инвалидов.</w:t>
            </w:r>
          </w:p>
          <w:p w14:paraId="3D872367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11.</w:t>
            </w:r>
            <w:r w:rsidRPr="002510D9">
              <w:rPr>
                <w:sz w:val="28"/>
                <w:szCs w:val="28"/>
              </w:rPr>
              <w:tab/>
              <w:t>Мероприятия по обеспечению соблюдения требований энергетической эффективности.</w:t>
            </w:r>
          </w:p>
          <w:p w14:paraId="0465F5B3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12.</w:t>
            </w:r>
            <w:r w:rsidRPr="002510D9">
              <w:rPr>
                <w:sz w:val="28"/>
                <w:szCs w:val="28"/>
              </w:rPr>
              <w:tab/>
              <w:t>Требования к обеспечению безопасной эксплуатации объектов капитального строительства.</w:t>
            </w:r>
          </w:p>
          <w:p w14:paraId="568F7EE3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13.</w:t>
            </w:r>
            <w:r w:rsidRPr="002510D9">
              <w:rPr>
                <w:sz w:val="28"/>
                <w:szCs w:val="28"/>
              </w:rPr>
              <w:tab/>
              <w:t>Иная документация в случаях, предусмотренных федеральными законами.</w:t>
            </w:r>
          </w:p>
          <w:p w14:paraId="5A03A068" w14:textId="77777777" w:rsidR="006B4F81" w:rsidRPr="002510D9" w:rsidRDefault="006B4F81" w:rsidP="002510D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14</w:t>
            </w:r>
            <w:r w:rsidRPr="002510D9">
              <w:rPr>
                <w:b/>
                <w:sz w:val="28"/>
                <w:szCs w:val="28"/>
              </w:rPr>
              <w:t>. Сметная документация.</w:t>
            </w:r>
          </w:p>
          <w:p w14:paraId="582D9CBB" w14:textId="77777777" w:rsidR="006B4F81" w:rsidRPr="002510D9" w:rsidRDefault="006B4F81" w:rsidP="002510D9">
            <w:pPr>
              <w:spacing w:line="360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2510D9">
              <w:rPr>
                <w:i/>
                <w:sz w:val="28"/>
                <w:szCs w:val="28"/>
                <w:u w:val="single"/>
              </w:rPr>
              <w:t>На стадии «Р» разработать:</w:t>
            </w:r>
          </w:p>
          <w:p w14:paraId="68E2A1CD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1.</w:t>
            </w:r>
            <w:r w:rsidRPr="002510D9">
              <w:rPr>
                <w:sz w:val="28"/>
                <w:szCs w:val="28"/>
              </w:rPr>
              <w:tab/>
              <w:t>Генеральный план.</w:t>
            </w:r>
          </w:p>
          <w:p w14:paraId="59661694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2.</w:t>
            </w:r>
            <w:r w:rsidRPr="002510D9">
              <w:rPr>
                <w:sz w:val="28"/>
                <w:szCs w:val="28"/>
              </w:rPr>
              <w:tab/>
              <w:t>Архитектурные решения.</w:t>
            </w:r>
          </w:p>
          <w:p w14:paraId="3C7D1531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3.</w:t>
            </w:r>
            <w:r w:rsidRPr="002510D9">
              <w:rPr>
                <w:sz w:val="28"/>
                <w:szCs w:val="28"/>
              </w:rPr>
              <w:tab/>
              <w:t>Архитектурно-строительные решения.</w:t>
            </w:r>
          </w:p>
          <w:p w14:paraId="25A2C215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4.</w:t>
            </w:r>
            <w:r w:rsidRPr="002510D9">
              <w:rPr>
                <w:sz w:val="28"/>
                <w:szCs w:val="28"/>
              </w:rPr>
              <w:tab/>
              <w:t>Силовое электрооборудование и электроосвещение.</w:t>
            </w:r>
          </w:p>
          <w:p w14:paraId="6FFC6BD4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5.</w:t>
            </w:r>
            <w:r w:rsidRPr="002510D9">
              <w:rPr>
                <w:sz w:val="28"/>
                <w:szCs w:val="28"/>
              </w:rPr>
              <w:tab/>
              <w:t>Водоснабжение и водоотведение.</w:t>
            </w:r>
          </w:p>
          <w:p w14:paraId="41C199CE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6.</w:t>
            </w:r>
            <w:r w:rsidRPr="002510D9">
              <w:rPr>
                <w:sz w:val="28"/>
                <w:szCs w:val="28"/>
              </w:rPr>
              <w:tab/>
              <w:t>Отопление, вентиляция и кондиционирование воздуха.</w:t>
            </w:r>
          </w:p>
          <w:p w14:paraId="3B363BFE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7.</w:t>
            </w:r>
            <w:r w:rsidRPr="002510D9">
              <w:rPr>
                <w:sz w:val="28"/>
                <w:szCs w:val="28"/>
              </w:rPr>
              <w:tab/>
              <w:t>Сети связи.</w:t>
            </w:r>
          </w:p>
          <w:p w14:paraId="2AA8560B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8.</w:t>
            </w:r>
            <w:r w:rsidRPr="002510D9">
              <w:rPr>
                <w:sz w:val="28"/>
                <w:szCs w:val="28"/>
              </w:rPr>
              <w:tab/>
              <w:t>Пожарная сигнализация.</w:t>
            </w:r>
          </w:p>
          <w:p w14:paraId="16F9A483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lastRenderedPageBreak/>
              <w:t>9.</w:t>
            </w:r>
            <w:r w:rsidRPr="002510D9">
              <w:rPr>
                <w:sz w:val="28"/>
                <w:szCs w:val="28"/>
              </w:rPr>
              <w:tab/>
              <w:t>Система оповещения и управления эвакуацией.</w:t>
            </w:r>
          </w:p>
          <w:p w14:paraId="0228F821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10.</w:t>
            </w:r>
            <w:r w:rsidRPr="002510D9">
              <w:rPr>
                <w:sz w:val="28"/>
                <w:szCs w:val="28"/>
              </w:rPr>
              <w:tab/>
              <w:t>Автоматика вентиляции и инженерных систем.</w:t>
            </w:r>
          </w:p>
          <w:p w14:paraId="78C3C8DA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11.</w:t>
            </w:r>
            <w:r w:rsidRPr="002510D9">
              <w:rPr>
                <w:sz w:val="28"/>
                <w:szCs w:val="28"/>
              </w:rPr>
              <w:tab/>
              <w:t>Система видеонаблюдения.</w:t>
            </w:r>
          </w:p>
          <w:p w14:paraId="09FD3C40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12.</w:t>
            </w:r>
            <w:r w:rsidRPr="002510D9">
              <w:rPr>
                <w:sz w:val="28"/>
                <w:szCs w:val="28"/>
              </w:rPr>
              <w:tab/>
              <w:t>Иная документация в случаях, предусмотренных федеральными законами.</w:t>
            </w:r>
          </w:p>
          <w:p w14:paraId="52FD20C4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Рабочая документация должна содержать:</w:t>
            </w:r>
          </w:p>
          <w:p w14:paraId="53DEDDE9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–</w:t>
            </w:r>
            <w:r w:rsidRPr="002510D9">
              <w:rPr>
                <w:sz w:val="28"/>
                <w:szCs w:val="28"/>
              </w:rPr>
              <w:tab/>
              <w:t>Рабочие чертежи, предназначенные для производства строительных и монтажных работ;</w:t>
            </w:r>
          </w:p>
          <w:p w14:paraId="27F42443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–</w:t>
            </w:r>
            <w:r w:rsidRPr="002510D9">
              <w:rPr>
                <w:sz w:val="28"/>
                <w:szCs w:val="28"/>
              </w:rPr>
              <w:tab/>
              <w:t>Рабочую документацию на строительные изделия;</w:t>
            </w:r>
          </w:p>
          <w:p w14:paraId="5C1FF867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–</w:t>
            </w:r>
            <w:r w:rsidRPr="002510D9">
              <w:rPr>
                <w:sz w:val="28"/>
                <w:szCs w:val="28"/>
              </w:rPr>
              <w:tab/>
              <w:t>Спецификации всех изделий и оборудования;</w:t>
            </w:r>
          </w:p>
          <w:p w14:paraId="51896DFE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–</w:t>
            </w:r>
            <w:r w:rsidRPr="002510D9">
              <w:rPr>
                <w:sz w:val="28"/>
                <w:szCs w:val="28"/>
              </w:rPr>
              <w:tab/>
              <w:t>Ведомости и сводные ведомости потребности в материалах;</w:t>
            </w:r>
          </w:p>
          <w:p w14:paraId="204D9CAA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–</w:t>
            </w:r>
            <w:r w:rsidRPr="002510D9">
              <w:rPr>
                <w:sz w:val="28"/>
                <w:szCs w:val="28"/>
              </w:rPr>
              <w:tab/>
              <w:t>Ведомости и сборники ведомостей объемов строительных и монтажных работ и т.д.;</w:t>
            </w:r>
          </w:p>
          <w:p w14:paraId="5C7FF51B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   Вся документация, должна соответствовать стандартам и ГОСТ Р 21.1101-2013 СПДС «Основные требования к проектной и рабочей документации».      </w:t>
            </w:r>
          </w:p>
        </w:tc>
      </w:tr>
      <w:tr w:rsidR="006B4F81" w:rsidRPr="002510D9" w14:paraId="7A68AB3C" w14:textId="77777777" w:rsidTr="006B4F8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D484F" w14:textId="77777777" w:rsidR="006B4F81" w:rsidRPr="002510D9" w:rsidRDefault="006B4F81" w:rsidP="002510D9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BBE534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Основные требования к архитектурно-строительным , объемно- </w:t>
            </w:r>
            <w:r w:rsidRPr="002510D9">
              <w:rPr>
                <w:sz w:val="28"/>
                <w:szCs w:val="28"/>
              </w:rPr>
              <w:lastRenderedPageBreak/>
              <w:t>планировочным , конструктивным решениям  и инженерному оборудованию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54C1F3" w14:textId="77777777" w:rsidR="006B4F81" w:rsidRPr="002510D9" w:rsidRDefault="006B4F81" w:rsidP="002510D9">
            <w:pPr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lastRenderedPageBreak/>
              <w:t>Архитектурно-строительные, конструктивные технологические, инженерные решения должны отвечать современным требованиям градостроительства по безопасной эксплуатации объекта, техническим условиям на подключения.</w:t>
            </w:r>
          </w:p>
          <w:p w14:paraId="7AA15ABF" w14:textId="77777777" w:rsidR="006B4F81" w:rsidRPr="002510D9" w:rsidRDefault="006B4F81" w:rsidP="002510D9">
            <w:pPr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lastRenderedPageBreak/>
              <w:t>Здание должно быть обеспечено всем необходимым комплексом инженерных коммуникаций, инженерным оборудованием, в т.ч.:</w:t>
            </w:r>
          </w:p>
          <w:p w14:paraId="1B233891" w14:textId="77777777" w:rsidR="006B4F81" w:rsidRPr="002510D9" w:rsidRDefault="006B4F81" w:rsidP="002510D9">
            <w:pPr>
              <w:spacing w:line="360" w:lineRule="auto"/>
              <w:rPr>
                <w:i/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▪ горячее водоснабжение,</w:t>
            </w:r>
          </w:p>
          <w:p w14:paraId="313DCACC" w14:textId="77777777" w:rsidR="006B4F81" w:rsidRPr="002510D9" w:rsidRDefault="006B4F81" w:rsidP="002510D9">
            <w:pPr>
              <w:spacing w:line="360" w:lineRule="auto"/>
              <w:rPr>
                <w:i/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▪ холодное водоснабжение и канализация,</w:t>
            </w:r>
          </w:p>
          <w:p w14:paraId="2A99CFD3" w14:textId="77777777" w:rsidR="006B4F81" w:rsidRPr="002510D9" w:rsidRDefault="006B4F81" w:rsidP="002510D9">
            <w:pPr>
              <w:spacing w:line="360" w:lineRule="auto"/>
              <w:rPr>
                <w:i/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▪ электроснабжение,</w:t>
            </w:r>
          </w:p>
          <w:p w14:paraId="69C691B7" w14:textId="77777777" w:rsidR="006B4F81" w:rsidRPr="002510D9" w:rsidRDefault="006B4F81" w:rsidP="002510D9">
            <w:pPr>
              <w:spacing w:line="360" w:lineRule="auto"/>
              <w:rPr>
                <w:i/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▪ отопление и вентиляция,</w:t>
            </w:r>
          </w:p>
          <w:p w14:paraId="01D0FEF0" w14:textId="77777777" w:rsidR="006B4F81" w:rsidRPr="002510D9" w:rsidRDefault="006B4F81" w:rsidP="002510D9">
            <w:pPr>
              <w:spacing w:line="360" w:lineRule="auto"/>
              <w:rPr>
                <w:i/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▪ узел учета тепла,</w:t>
            </w:r>
          </w:p>
          <w:p w14:paraId="49D0EE6A" w14:textId="77777777" w:rsidR="006B4F81" w:rsidRPr="002510D9" w:rsidRDefault="006B4F81" w:rsidP="002510D9">
            <w:pPr>
              <w:spacing w:line="360" w:lineRule="auto"/>
              <w:rPr>
                <w:i/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▪ узел учета ХВС,</w:t>
            </w:r>
          </w:p>
          <w:p w14:paraId="6F573F4F" w14:textId="77777777" w:rsidR="006B4F81" w:rsidRPr="002510D9" w:rsidRDefault="006B4F81" w:rsidP="002510D9">
            <w:pPr>
              <w:spacing w:line="360" w:lineRule="auto"/>
              <w:rPr>
                <w:i/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▪ сети связи (телефонизация, часофикация, радиофикация, телевидение, компьютерная сеть, интернет),</w:t>
            </w:r>
          </w:p>
          <w:p w14:paraId="0124B2A3" w14:textId="2B6080B1" w:rsidR="006B4F81" w:rsidRPr="002510D9" w:rsidRDefault="006B4F81" w:rsidP="002510D9">
            <w:pPr>
              <w:spacing w:line="360" w:lineRule="auto"/>
              <w:rPr>
                <w:i/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▪ пожаротушение</w:t>
            </w:r>
            <w:r w:rsidR="003973EC">
              <w:rPr>
                <w:i/>
                <w:sz w:val="28"/>
                <w:szCs w:val="28"/>
              </w:rPr>
              <w:t>,</w:t>
            </w:r>
          </w:p>
          <w:p w14:paraId="77E5D148" w14:textId="77777777" w:rsidR="006B4F81" w:rsidRPr="002510D9" w:rsidRDefault="006B4F81" w:rsidP="002510D9">
            <w:pPr>
              <w:spacing w:line="360" w:lineRule="auto"/>
              <w:rPr>
                <w:i/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▪ охранно-пожарная сигнализация,</w:t>
            </w:r>
          </w:p>
          <w:p w14:paraId="469AAE98" w14:textId="77777777" w:rsidR="006B4F81" w:rsidRPr="002510D9" w:rsidRDefault="006B4F81" w:rsidP="002510D9">
            <w:pPr>
              <w:spacing w:line="360" w:lineRule="auto"/>
              <w:rPr>
                <w:i/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▪ видеонаблюдение.</w:t>
            </w:r>
          </w:p>
          <w:p w14:paraId="33DDB6FC" w14:textId="5DCD96EC" w:rsidR="006B4F81" w:rsidRPr="002510D9" w:rsidRDefault="006B4F81" w:rsidP="002510D9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</w:t>
            </w:r>
            <w:r w:rsidR="002510D9" w:rsidRPr="002510D9">
              <w:rPr>
                <w:b/>
                <w:color w:val="FF0000"/>
                <w:sz w:val="28"/>
                <w:szCs w:val="28"/>
              </w:rPr>
              <w:t xml:space="preserve">  </w:t>
            </w:r>
            <w:r w:rsidRPr="002510D9">
              <w:rPr>
                <w:sz w:val="28"/>
                <w:szCs w:val="28"/>
              </w:rPr>
              <w:t>Объемно-планировочные решения, набор помещений и оборудования выполнить согласно плановому заданию Департамента образования.</w:t>
            </w:r>
          </w:p>
          <w:p w14:paraId="5BC1BBD6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Объемно-планировочные решения, набор помещений и оборудования столовой должны соответствовать требованиям, предъявляемым к организации питания обучающихся в общеобразовательных учреждениях.</w:t>
            </w:r>
          </w:p>
          <w:p w14:paraId="324FD5DD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Площади помещений должны соответствовать всем гигиеническим </w:t>
            </w:r>
            <w:r w:rsidRPr="002510D9">
              <w:rPr>
                <w:sz w:val="28"/>
                <w:szCs w:val="28"/>
              </w:rPr>
              <w:lastRenderedPageBreak/>
              <w:t>требованиям в соответствии с действующими нормативами по профилю помещений и организации работы.</w:t>
            </w:r>
          </w:p>
          <w:p w14:paraId="3BCC3FF3" w14:textId="59522461" w:rsidR="006B4F81" w:rsidRPr="002510D9" w:rsidRDefault="003973EC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B4F81" w:rsidRPr="002510D9">
              <w:rPr>
                <w:sz w:val="28"/>
                <w:szCs w:val="28"/>
              </w:rPr>
              <w:t>Предусмотреть все необходимые служебно-бытовые и вспомогательные помещения для общеобразовательных учреждений.</w:t>
            </w:r>
          </w:p>
          <w:p w14:paraId="25BE1DC1" w14:textId="486B550F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b/>
                <w:color w:val="FF0000"/>
                <w:sz w:val="28"/>
                <w:szCs w:val="28"/>
              </w:rPr>
              <w:t xml:space="preserve">   </w:t>
            </w:r>
            <w:r w:rsidR="002510D9" w:rsidRPr="002510D9">
              <w:rPr>
                <w:b/>
                <w:color w:val="FF0000"/>
                <w:sz w:val="28"/>
                <w:szCs w:val="28"/>
              </w:rPr>
              <w:t xml:space="preserve">   </w:t>
            </w:r>
            <w:r w:rsidRPr="002510D9">
              <w:rPr>
                <w:sz w:val="28"/>
                <w:szCs w:val="28"/>
              </w:rPr>
              <w:t>При проектировании предусмотреть следующие помещения в здании общеобразовательной школы (согласно плановому заданию):</w:t>
            </w:r>
          </w:p>
          <w:p w14:paraId="09882BBD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учебные помещения (кабинеты),</w:t>
            </w:r>
          </w:p>
          <w:p w14:paraId="4802B518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рекреации,</w:t>
            </w:r>
          </w:p>
          <w:p w14:paraId="2AEA45D8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медицинский пункт,</w:t>
            </w:r>
          </w:p>
          <w:p w14:paraId="78862710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- 1 игровой универсальный  спортивный зал,</w:t>
            </w:r>
          </w:p>
          <w:p w14:paraId="4D958879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- 1 малый спортивный зал,</w:t>
            </w:r>
          </w:p>
          <w:p w14:paraId="7CA166F1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лекционная аудитория,</w:t>
            </w:r>
          </w:p>
          <w:p w14:paraId="56F71559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- актовый зал,</w:t>
            </w:r>
          </w:p>
          <w:p w14:paraId="5FFAE374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- библиотека с книгохранилищем,</w:t>
            </w:r>
          </w:p>
          <w:p w14:paraId="36F4B71A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столовая,</w:t>
            </w:r>
          </w:p>
          <w:p w14:paraId="652131BE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пищеблок, работающий на сырье,</w:t>
            </w:r>
          </w:p>
          <w:p w14:paraId="457E22EF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санитарные узлы, душевые,</w:t>
            </w:r>
          </w:p>
          <w:p w14:paraId="130F0DA8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раздевалки,</w:t>
            </w:r>
          </w:p>
          <w:p w14:paraId="438BAFE9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служебно-бытовые помещения,</w:t>
            </w:r>
          </w:p>
          <w:p w14:paraId="60E85B3A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lastRenderedPageBreak/>
              <w:t>- электрощитовая,</w:t>
            </w:r>
          </w:p>
          <w:p w14:paraId="4D00BB40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тепловой узел</w:t>
            </w:r>
          </w:p>
          <w:p w14:paraId="4F2B7B29" w14:textId="2A6E83FE" w:rsidR="006B4F81" w:rsidRPr="002510D9" w:rsidRDefault="003973EC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47067">
              <w:rPr>
                <w:sz w:val="28"/>
                <w:szCs w:val="28"/>
              </w:rPr>
              <w:t>Д</w:t>
            </w:r>
            <w:r w:rsidR="006B4F81" w:rsidRPr="002510D9">
              <w:rPr>
                <w:sz w:val="28"/>
                <w:szCs w:val="28"/>
              </w:rPr>
              <w:t>ля размещения дошкольного отделения предусмотреть:</w:t>
            </w:r>
          </w:p>
          <w:p w14:paraId="5220AF62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раздевальная,</w:t>
            </w:r>
          </w:p>
          <w:p w14:paraId="4AF51420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групповая (для игр, занятий и приема пищи детьми),</w:t>
            </w:r>
          </w:p>
          <w:p w14:paraId="3711DB14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спальня,</w:t>
            </w:r>
          </w:p>
          <w:p w14:paraId="430E64BC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туалетная,</w:t>
            </w:r>
          </w:p>
          <w:p w14:paraId="1A3B4B4D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буфетная,</w:t>
            </w:r>
          </w:p>
          <w:p w14:paraId="6FC49BFE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музыкальный зал,</w:t>
            </w:r>
          </w:p>
          <w:p w14:paraId="64A14300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спортивный зал,</w:t>
            </w:r>
          </w:p>
          <w:p w14:paraId="19944E37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кладовые для хранения музыкального и спортивного инвентаря,</w:t>
            </w:r>
          </w:p>
          <w:p w14:paraId="69894714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служебно-бытовые помещения,</w:t>
            </w:r>
          </w:p>
          <w:p w14:paraId="5278C5D2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хозяйственный блок (прачечная, кладовые).</w:t>
            </w:r>
          </w:p>
          <w:p w14:paraId="7E49F748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</w:t>
            </w:r>
          </w:p>
          <w:p w14:paraId="76A077DE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2510D9">
              <w:rPr>
                <w:sz w:val="28"/>
                <w:szCs w:val="28"/>
                <w:u w:val="single"/>
              </w:rPr>
              <w:t>Наружная отделка здания:</w:t>
            </w:r>
          </w:p>
          <w:p w14:paraId="05238374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Принять согласно согласованному эскизному проекту.</w:t>
            </w:r>
          </w:p>
          <w:p w14:paraId="3E7699BC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</w:p>
          <w:p w14:paraId="66F49BA9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2510D9">
              <w:rPr>
                <w:sz w:val="28"/>
                <w:szCs w:val="28"/>
                <w:u w:val="single"/>
              </w:rPr>
              <w:t xml:space="preserve"> Внутренняя отделка:</w:t>
            </w:r>
          </w:p>
          <w:p w14:paraId="51047E7B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Должна соответствовать пожарным, санитарным и другим нормам, </w:t>
            </w:r>
            <w:r w:rsidRPr="002510D9">
              <w:rPr>
                <w:sz w:val="28"/>
                <w:szCs w:val="28"/>
              </w:rPr>
              <w:lastRenderedPageBreak/>
              <w:t>действующим на территории РФ.</w:t>
            </w:r>
          </w:p>
          <w:p w14:paraId="04B7EEDC" w14:textId="1BC5B6E2" w:rsidR="006B4F81" w:rsidRPr="002510D9" w:rsidRDefault="003973EC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B4F81" w:rsidRPr="002510D9">
              <w:rPr>
                <w:sz w:val="28"/>
                <w:szCs w:val="28"/>
              </w:rPr>
              <w:t xml:space="preserve">Оформляется в виде ведомости отделки помещений с указанием площадей. Ведомость отделки (цвет, тип, марка и фирма-изготовитель материалов и изделий) согласовать с Заказчиком. В коридорах и помещениях массового скопления предусмотреть антивандальное покрытие. </w:t>
            </w:r>
          </w:p>
          <w:p w14:paraId="1F531CC1" w14:textId="13881000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</w:t>
            </w:r>
            <w:r w:rsidR="003973EC">
              <w:rPr>
                <w:sz w:val="28"/>
                <w:szCs w:val="28"/>
              </w:rPr>
              <w:t xml:space="preserve">    </w:t>
            </w:r>
            <w:r w:rsidRPr="002510D9">
              <w:rPr>
                <w:sz w:val="28"/>
                <w:szCs w:val="28"/>
              </w:rPr>
              <w:t xml:space="preserve">Материалы применять в соответствии с современными требованиями. Внутренняя отделка должна соответствовать пожарным, санитарным и другим нормам, действующим на территории РФ. </w:t>
            </w:r>
          </w:p>
          <w:p w14:paraId="5282DFBE" w14:textId="63ECBED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</w:t>
            </w:r>
            <w:r w:rsidR="003973EC">
              <w:rPr>
                <w:sz w:val="28"/>
                <w:szCs w:val="28"/>
              </w:rPr>
              <w:t xml:space="preserve">   </w:t>
            </w:r>
            <w:r w:rsidRPr="002510D9">
              <w:rPr>
                <w:sz w:val="28"/>
                <w:szCs w:val="28"/>
              </w:rPr>
              <w:t xml:space="preserve">Оформляется в виде ведомости отделки помещений с указанием площадей. Ведомость отделки (цвет, тип, марка и фирма-изготовитель материалов и изделий) согласовать с Заказчиком. </w:t>
            </w:r>
          </w:p>
          <w:p w14:paraId="01CE6EBE" w14:textId="2F7EB410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</w:t>
            </w:r>
            <w:r w:rsidR="003973EC">
              <w:rPr>
                <w:sz w:val="28"/>
                <w:szCs w:val="28"/>
              </w:rPr>
              <w:t xml:space="preserve">  </w:t>
            </w:r>
            <w:r w:rsidRPr="002510D9">
              <w:rPr>
                <w:sz w:val="28"/>
                <w:szCs w:val="28"/>
              </w:rPr>
              <w:t>Все выбранные материалы  должны соответствовать  современным нормам и требованиям, требованиям пожарной безопасности, а так же не противоречить требованиям СанПин.</w:t>
            </w:r>
          </w:p>
          <w:p w14:paraId="7A6E7418" w14:textId="71302841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b/>
                <w:sz w:val="28"/>
                <w:szCs w:val="28"/>
              </w:rPr>
              <w:t xml:space="preserve">   </w:t>
            </w:r>
            <w:r w:rsidR="003973EC">
              <w:rPr>
                <w:b/>
                <w:sz w:val="28"/>
                <w:szCs w:val="28"/>
              </w:rPr>
              <w:t xml:space="preserve">   </w:t>
            </w:r>
            <w:r w:rsidRPr="002510D9">
              <w:rPr>
                <w:sz w:val="28"/>
                <w:szCs w:val="28"/>
              </w:rPr>
              <w:t>Предусмотреть применение строительных конструкций, позволяющих минимизировать финансовые затраты Заказчика, без ухудшения эксплуатационных и эстетических качеств.</w:t>
            </w:r>
          </w:p>
        </w:tc>
      </w:tr>
      <w:tr w:rsidR="006B4F81" w:rsidRPr="002510D9" w14:paraId="6C156498" w14:textId="77777777" w:rsidTr="006B4F81"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C7E1A01" w14:textId="77777777" w:rsidR="006B4F81" w:rsidRPr="002510D9" w:rsidRDefault="006B4F81" w:rsidP="002510D9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CB85FEC" w14:textId="77777777" w:rsidR="006B4F81" w:rsidRPr="002510D9" w:rsidRDefault="006B4F81" w:rsidP="002510D9">
            <w:pPr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Требования по обеспечению условий </w:t>
            </w:r>
            <w:r w:rsidRPr="002510D9">
              <w:rPr>
                <w:sz w:val="28"/>
                <w:szCs w:val="28"/>
              </w:rPr>
              <w:lastRenderedPageBreak/>
              <w:t>жизнедеятельности маломобильных групп населения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A61E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lastRenderedPageBreak/>
              <w:t xml:space="preserve">     Проектом предусмотреть комплекс мер по обеспечению беспрепятственного доступа и передвижения для инвалидов и других лиц с </w:t>
            </w:r>
            <w:r w:rsidRPr="002510D9">
              <w:rPr>
                <w:sz w:val="28"/>
                <w:szCs w:val="28"/>
              </w:rPr>
              <w:lastRenderedPageBreak/>
              <w:t>ограничениями жизнедеятельности.</w:t>
            </w:r>
          </w:p>
          <w:p w14:paraId="3CA5AE61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Проектные решения разработать в соответствии с:</w:t>
            </w:r>
          </w:p>
          <w:p w14:paraId="3B1FA524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законом Самарской области  27.02.2009 № 7-ГД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Самарской области»,</w:t>
            </w:r>
          </w:p>
          <w:p w14:paraId="480F311E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СП 59.13330.2012 «Доступность зданий и сооружений для маломобильных групп населения»,</w:t>
            </w:r>
          </w:p>
          <w:p w14:paraId="09DC19FA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- федеральным законом от 24.11.1995 № 181-ФЗ «О социальной защите инвалидов в Российской Федерации».  </w:t>
            </w:r>
          </w:p>
          <w:p w14:paraId="5BDD49A3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 Обеспечить беспрепятственное передвижение и доступ МГН для групп М1-М4 по всему зданию и прилегающей территории с учетом требований градостроительства. </w:t>
            </w:r>
          </w:p>
          <w:p w14:paraId="535EC66F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Вариант доступности – А.</w:t>
            </w:r>
          </w:p>
          <w:p w14:paraId="75EF7074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Категории мобильности:</w:t>
            </w:r>
          </w:p>
          <w:p w14:paraId="7DBA1410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А) М1 – Люди, не имеющие ограничений по мобильности, в том числе с дефектами слуха</w:t>
            </w:r>
          </w:p>
          <w:p w14:paraId="66A0A8D0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Б) М2 – Немощные люди, мобильность которых снижена из-за старения организма (инвалиды по старости); инвалиды на протезах; инвалиды с </w:t>
            </w:r>
            <w:r w:rsidRPr="002510D9">
              <w:rPr>
                <w:sz w:val="28"/>
                <w:szCs w:val="28"/>
              </w:rPr>
              <w:lastRenderedPageBreak/>
              <w:t xml:space="preserve">недостатками зрения, пользующиеся белой тростью; люди с психическими отклонениями. </w:t>
            </w:r>
          </w:p>
          <w:p w14:paraId="3C792F45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В) М3 – Инвалиды, использующие при движении дополнительные опоры (костыли, палки).</w:t>
            </w:r>
          </w:p>
          <w:p w14:paraId="10173FA3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Г) М4 – Инвалиды, передвигающиеся на креслах-колясках, приводимых в движение вручную</w:t>
            </w:r>
          </w:p>
          <w:p w14:paraId="66F11453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Процентное соотношение посетителей МГН к общему числу посетителей не менее 5%.</w:t>
            </w:r>
          </w:p>
          <w:p w14:paraId="49A59243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Проектные решения должны  обеспечивать: </w:t>
            </w:r>
          </w:p>
          <w:p w14:paraId="6FE8F392" w14:textId="77777777" w:rsidR="006B4F81" w:rsidRPr="002510D9" w:rsidRDefault="006B4F81" w:rsidP="002510D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1. Обустройство территории для беспрепятственного и удобного передвижения МГН по участку и к зданию.</w:t>
            </w:r>
          </w:p>
          <w:p w14:paraId="56D52312" w14:textId="77777777" w:rsidR="006B4F81" w:rsidRPr="002510D9" w:rsidRDefault="006B4F81" w:rsidP="002510D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2. Досягаемость мест целевого посещения и беспрепятственность перемещения внутри зданий и сооружений;</w:t>
            </w:r>
          </w:p>
          <w:p w14:paraId="49AF4D45" w14:textId="77777777" w:rsidR="006B4F81" w:rsidRPr="002510D9" w:rsidRDefault="006B4F81" w:rsidP="002510D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3. Безопасность путей движения (в том числе эвакуационных), и мест обслуживания.</w:t>
            </w:r>
          </w:p>
          <w:p w14:paraId="653420D6" w14:textId="77777777" w:rsidR="006B4F81" w:rsidRPr="002510D9" w:rsidRDefault="006B4F81" w:rsidP="002510D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4.  Своевременное получение МГН полноценной информации, позволяющей ориентироваться в пространстве, участвовать в трудовом и учебном процессе.</w:t>
            </w:r>
          </w:p>
          <w:p w14:paraId="1BDCAA9B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i/>
                <w:sz w:val="28"/>
                <w:szCs w:val="28"/>
              </w:rPr>
              <w:t>5.  Удобство и комфорт среды жизнедеятельности</w:t>
            </w:r>
            <w:r w:rsidRPr="002510D9">
              <w:rPr>
                <w:sz w:val="28"/>
                <w:szCs w:val="28"/>
              </w:rPr>
              <w:t>.</w:t>
            </w:r>
          </w:p>
          <w:p w14:paraId="7B89AF42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lastRenderedPageBreak/>
              <w:t xml:space="preserve">     Систему средств информационной поддержки предусмотреть на всех путях движения, доступных для МГН на все время эксплуатации.</w:t>
            </w:r>
          </w:p>
        </w:tc>
      </w:tr>
      <w:tr w:rsidR="006B4F81" w:rsidRPr="002510D9" w14:paraId="4B6749FF" w14:textId="77777777" w:rsidTr="006B4F81">
        <w:trPr>
          <w:trHeight w:val="553"/>
        </w:trPr>
        <w:tc>
          <w:tcPr>
            <w:tcW w:w="5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BC11189" w14:textId="77777777" w:rsidR="006B4F81" w:rsidRPr="002510D9" w:rsidRDefault="006B4F81" w:rsidP="002510D9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8CA610E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Требования к оформлению и разработке проектной,  рабочей и сметной документации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FA16F9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color w:val="FF0000"/>
                <w:sz w:val="28"/>
                <w:szCs w:val="28"/>
              </w:rPr>
              <w:t xml:space="preserve">    </w:t>
            </w:r>
            <w:r w:rsidRPr="002510D9">
              <w:rPr>
                <w:sz w:val="28"/>
                <w:szCs w:val="28"/>
              </w:rPr>
              <w:t>Проектирование вести  в соответствии с Постановлением</w:t>
            </w:r>
            <w:r w:rsidRPr="002510D9">
              <w:rPr>
                <w:color w:val="FF0000"/>
                <w:sz w:val="28"/>
                <w:szCs w:val="28"/>
              </w:rPr>
              <w:t xml:space="preserve"> </w:t>
            </w:r>
            <w:r w:rsidRPr="002510D9">
              <w:rPr>
                <w:sz w:val="28"/>
                <w:szCs w:val="28"/>
              </w:rPr>
              <w:t>Правительства РФ от 16.02.2008 № 87, требованиями технических регламентов, действующих на момент проведения проектирования, СанПиН и Федеральных Законов,  в т.ч.:</w:t>
            </w:r>
          </w:p>
          <w:p w14:paraId="535033D6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- №384-ФЗ от 30.12.2009г. «Технический регламент о безопасности зданий и сооружений», </w:t>
            </w:r>
          </w:p>
          <w:p w14:paraId="46E1695D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- №123-ФЗ от 22.07.2008г. «Технический регламент о требованиях пожарной безопасности», </w:t>
            </w:r>
          </w:p>
          <w:p w14:paraId="5093FFB5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- №261-ФЗ от 23.11.2009г. «Об энергосбережении и о повышении энергетической эффективности и о внесении изменений в отдельные законодательные акты РФ», </w:t>
            </w:r>
          </w:p>
          <w:p w14:paraId="58C5A44F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- №35-ФЗ от 06.03.2006г «О противодействии терроризму». </w:t>
            </w:r>
          </w:p>
          <w:p w14:paraId="313D5792" w14:textId="7DB688E8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В соответствии с Федеральным Законом от 27.07.2010г.  № 190-ФЗ «О теплоснабжении» (статья 14) необходимо предусмотреть применение материалов и оборудования для строительства тепловых сетей со сроком гарантии не менее 10 лет.</w:t>
            </w:r>
          </w:p>
          <w:p w14:paraId="195552F5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- Постановление Правительства Российской Федерации от 231.12.2019 № </w:t>
            </w:r>
            <w:r w:rsidRPr="002510D9">
              <w:rPr>
                <w:sz w:val="28"/>
                <w:szCs w:val="28"/>
              </w:rPr>
              <w:lastRenderedPageBreak/>
              <w:t>1948 «О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Федерации»,</w:t>
            </w:r>
          </w:p>
          <w:p w14:paraId="795C4F73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ГОСТ Р 21.1101-2013 «Основные требования к проектной и рабочей документации»,</w:t>
            </w:r>
          </w:p>
          <w:p w14:paraId="6560F5CC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      </w:r>
            <w:hyperlink r:id="rId12" w:history="1">
              <w:r w:rsidRPr="002510D9">
                <w:rPr>
                  <w:iCs/>
                  <w:sz w:val="28"/>
                  <w:szCs w:val="28"/>
                </w:rPr>
                <w:t>,</w:t>
              </w:r>
            </w:hyperlink>
          </w:p>
          <w:p w14:paraId="53C2793C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2510D9">
              <w:rPr>
                <w:iCs/>
                <w:sz w:val="28"/>
                <w:szCs w:val="28"/>
              </w:rPr>
              <w:t>- СанПиН 2.4.2.2821-10 «Санитарно-эпидемиологические требования к условиям и организации обучения в общеобразовательных учреждениях» (в ред. от 29.06.2011),</w:t>
            </w:r>
          </w:p>
          <w:p w14:paraId="66B1E2BD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ГОСТ Р 21.1101-2013 «Основные требования к проектной и рабочей документации».</w:t>
            </w:r>
          </w:p>
          <w:p w14:paraId="515454BC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СП 132.13330.2011. «Свод правил. Обеспечение антитеррористической защищенности зданий и сооружений. Общие требования проектирования»</w:t>
            </w:r>
          </w:p>
          <w:p w14:paraId="2B43959A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СП 47.13330.2012 «Инженерные изыскания для строительства. Основные положения»,</w:t>
            </w:r>
          </w:p>
          <w:p w14:paraId="5ACEFE99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СП 11-105-97 «Инженерно-геологические изыскания для строительства».</w:t>
            </w:r>
          </w:p>
          <w:p w14:paraId="520A22A0" w14:textId="7AECA827" w:rsidR="006B4F81" w:rsidRPr="002510D9" w:rsidRDefault="006B4F8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Сметная документация должна б</w:t>
            </w:r>
            <w:r w:rsidR="00171AD5">
              <w:rPr>
                <w:sz w:val="28"/>
                <w:szCs w:val="28"/>
              </w:rPr>
              <w:t>ыть составлена в соответствии с</w:t>
            </w:r>
            <w:r w:rsidRPr="002510D9">
              <w:rPr>
                <w:sz w:val="28"/>
                <w:szCs w:val="28"/>
              </w:rPr>
              <w:t>:</w:t>
            </w:r>
          </w:p>
          <w:p w14:paraId="69DF354E" w14:textId="77777777" w:rsidR="006B4F81" w:rsidRPr="002510D9" w:rsidRDefault="006B4F8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lastRenderedPageBreak/>
              <w:t>- «Положением о составе разделов проектной документации и требованиях к их содержанию», утвержденным Постановлением Правительства РФ от 16.02.2008 г. № 87, с учетом положений, изложенных в Методике определения стоимости строительной продукции на территории РФ (МДС 81-35.2004) (внесена в федеральный реестр сметных нормативов, подлежащих применению при определении сметной стоимости объектов капитального строительства, под регистрационным номером 94 от 15.02.2009 в соответствии с Приказом Минрегионразвития РФ от 15.07.2009 № 296);</w:t>
            </w:r>
          </w:p>
          <w:p w14:paraId="330CE1BB" w14:textId="77777777" w:rsidR="006B4F81" w:rsidRPr="002510D9" w:rsidRDefault="006B4F8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-Приказом Минстроя Российской Федерации от 23.12.2019 № 841/пр об утверждении Порядка определения НМЦК и Методики составления сметы контракта зарегистрирован Минюстом 03.02.20г. №57401; </w:t>
            </w:r>
          </w:p>
          <w:p w14:paraId="103C8818" w14:textId="77777777" w:rsidR="006B4F81" w:rsidRPr="002510D9" w:rsidRDefault="006B4F8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-и другими действующими сметными нормативами, подлежащими применению при определении сметной стоимости объектов капитального строительства. </w:t>
            </w:r>
          </w:p>
          <w:p w14:paraId="7D3DCD4B" w14:textId="3C5FA9C6" w:rsidR="006B4F81" w:rsidRPr="002510D9" w:rsidRDefault="006B4F8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</w:t>
            </w:r>
            <w:r w:rsidR="003973EC">
              <w:rPr>
                <w:sz w:val="28"/>
                <w:szCs w:val="28"/>
              </w:rPr>
              <w:t xml:space="preserve">            </w:t>
            </w:r>
            <w:r w:rsidR="002510D9" w:rsidRPr="002510D9">
              <w:rPr>
                <w:sz w:val="28"/>
                <w:szCs w:val="28"/>
              </w:rPr>
              <w:t>П</w:t>
            </w:r>
            <w:r w:rsidRPr="002510D9">
              <w:rPr>
                <w:sz w:val="28"/>
                <w:szCs w:val="28"/>
              </w:rPr>
              <w:t xml:space="preserve">ри разработке сметной документации использовать сметный программный продукт, имеющий сертификацию Госстроя России с поддержкой универсального формата АРПС 1.10.  </w:t>
            </w:r>
            <w:r w:rsidR="003973EC">
              <w:rPr>
                <w:sz w:val="28"/>
                <w:szCs w:val="28"/>
              </w:rPr>
              <w:t>п</w:t>
            </w:r>
            <w:r w:rsidR="003973EC" w:rsidRPr="002510D9">
              <w:rPr>
                <w:sz w:val="28"/>
                <w:szCs w:val="28"/>
              </w:rPr>
              <w:t>рименяемая сметно</w:t>
            </w:r>
          </w:p>
          <w:p w14:paraId="46F9A883" w14:textId="464144D0" w:rsidR="006B4F81" w:rsidRPr="002510D9" w:rsidRDefault="006B4F8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</w:t>
            </w:r>
            <w:r w:rsidR="003973EC">
              <w:rPr>
                <w:sz w:val="28"/>
                <w:szCs w:val="28"/>
              </w:rPr>
              <w:t xml:space="preserve">      </w:t>
            </w:r>
            <w:r w:rsidRPr="002510D9">
              <w:rPr>
                <w:sz w:val="28"/>
                <w:szCs w:val="28"/>
              </w:rPr>
              <w:t>-нормативная база.</w:t>
            </w:r>
          </w:p>
          <w:p w14:paraId="72C28393" w14:textId="7E72424F" w:rsidR="006B4F81" w:rsidRPr="002510D9" w:rsidRDefault="006B4F8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На </w:t>
            </w:r>
            <w:r w:rsidR="003973EC">
              <w:rPr>
                <w:sz w:val="28"/>
                <w:szCs w:val="28"/>
              </w:rPr>
              <w:t xml:space="preserve">  М</w:t>
            </w:r>
            <w:r w:rsidRPr="002510D9">
              <w:rPr>
                <w:sz w:val="28"/>
                <w:szCs w:val="28"/>
              </w:rPr>
              <w:t xml:space="preserve">омент формирования и выдачи положительного заключения </w:t>
            </w:r>
            <w:r w:rsidRPr="002510D9">
              <w:rPr>
                <w:sz w:val="28"/>
                <w:szCs w:val="28"/>
              </w:rPr>
              <w:lastRenderedPageBreak/>
              <w:t>государственной экспертизы, сметная документация должна быть составлена с использованием сметно-нормативной базы, входящей в федеральный реестр сметных нормативов 2020 года (ФЕР-2020).</w:t>
            </w:r>
          </w:p>
          <w:p w14:paraId="2B3EA460" w14:textId="07B5317F" w:rsidR="006B4F81" w:rsidRPr="002510D9" w:rsidRDefault="006B4F8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Ме</w:t>
            </w:r>
            <w:r w:rsidR="003973EC">
              <w:rPr>
                <w:sz w:val="28"/>
                <w:szCs w:val="28"/>
              </w:rPr>
              <w:t xml:space="preserve">       Г</w:t>
            </w:r>
            <w:r w:rsidRPr="002510D9">
              <w:rPr>
                <w:sz w:val="28"/>
                <w:szCs w:val="28"/>
              </w:rPr>
              <w:t>од пересчета в текущий уровень цен:</w:t>
            </w:r>
          </w:p>
          <w:p w14:paraId="1D34C806" w14:textId="641C950A" w:rsidR="006B4F81" w:rsidRPr="002510D9" w:rsidRDefault="006B4F8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П</w:t>
            </w:r>
            <w:r w:rsidR="003973EC">
              <w:rPr>
                <w:sz w:val="28"/>
                <w:szCs w:val="28"/>
              </w:rPr>
              <w:t>Р</w:t>
            </w:r>
            <w:r w:rsidR="00F97291">
              <w:rPr>
                <w:sz w:val="28"/>
                <w:szCs w:val="28"/>
              </w:rPr>
              <w:t xml:space="preserve">   Расчет</w:t>
            </w:r>
            <w:r w:rsidRPr="002510D9">
              <w:rPr>
                <w:sz w:val="28"/>
                <w:szCs w:val="28"/>
              </w:rPr>
              <w:t xml:space="preserve"> сметной документации в текущий уровень цен производить с применением базисно-индексного метода с использованием индексов Минстроя РФ, входящих в федеральный реестр сметных нормативов. Необходимо исключить применение ресурсного метода при пересчете сметной документации в текущий уровень цен. Так как стоимость ресурсов в текущем уровне цен не входит в федеральный реестр сметных нормативов.          </w:t>
            </w:r>
          </w:p>
          <w:p w14:paraId="0CEA5D28" w14:textId="280A716C" w:rsidR="006B4F81" w:rsidRPr="002510D9" w:rsidRDefault="006B4F8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В</w:t>
            </w:r>
            <w:r w:rsidR="00F97291">
              <w:rPr>
                <w:sz w:val="28"/>
                <w:szCs w:val="28"/>
              </w:rPr>
              <w:t xml:space="preserve">       Выбор</w:t>
            </w:r>
            <w:r w:rsidRPr="002510D9">
              <w:rPr>
                <w:sz w:val="28"/>
                <w:szCs w:val="28"/>
              </w:rPr>
              <w:t xml:space="preserve"> применяемых материалов, изделий, конструкций и оборудования должен быть экономически целесообразен для объектов, финансируемых за счет бюджетных средств. Необходимо преимущественное использование отечественных строительных материалов. </w:t>
            </w:r>
          </w:p>
          <w:p w14:paraId="16048C3E" w14:textId="5A12E27B" w:rsidR="006B4F81" w:rsidRPr="002510D9" w:rsidRDefault="006B4F8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</w:t>
            </w:r>
            <w:r w:rsidR="00F97291">
              <w:rPr>
                <w:sz w:val="28"/>
                <w:szCs w:val="28"/>
              </w:rPr>
              <w:t xml:space="preserve">           П</w:t>
            </w:r>
            <w:r w:rsidRPr="002510D9">
              <w:rPr>
                <w:sz w:val="28"/>
                <w:szCs w:val="28"/>
              </w:rPr>
              <w:t>рименяемые материалы, изделия и оборудование должны соответствовать требованиям технических регламентов и ГОСТов, сертификатам качества и нормативным документам, действующим на территории РФ.</w:t>
            </w:r>
          </w:p>
          <w:p w14:paraId="4784EFA7" w14:textId="52598FC7" w:rsidR="006B4F81" w:rsidRPr="002510D9" w:rsidRDefault="006B4F8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</w:t>
            </w:r>
            <w:r w:rsidR="00F97291">
              <w:rPr>
                <w:sz w:val="28"/>
                <w:szCs w:val="28"/>
              </w:rPr>
              <w:t xml:space="preserve">           В</w:t>
            </w:r>
            <w:r w:rsidRPr="002510D9">
              <w:rPr>
                <w:sz w:val="28"/>
                <w:szCs w:val="28"/>
              </w:rPr>
              <w:t xml:space="preserve"> проектной документации предусмотреть применение передовых </w:t>
            </w:r>
            <w:r w:rsidRPr="002510D9">
              <w:rPr>
                <w:sz w:val="28"/>
                <w:szCs w:val="28"/>
              </w:rPr>
              <w:lastRenderedPageBreak/>
              <w:t>строительных технологий, проектных  решений и новейших экологических строительных материалов.</w:t>
            </w:r>
          </w:p>
          <w:p w14:paraId="51EABE4C" w14:textId="5ECD604C" w:rsidR="006B4F81" w:rsidRPr="002510D9" w:rsidRDefault="006B4F8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П</w:t>
            </w:r>
            <w:r w:rsidR="00F728C0">
              <w:rPr>
                <w:sz w:val="28"/>
                <w:szCs w:val="28"/>
              </w:rPr>
              <w:t xml:space="preserve">  </w:t>
            </w:r>
            <w:r w:rsidR="00F97291">
              <w:rPr>
                <w:sz w:val="28"/>
                <w:szCs w:val="28"/>
              </w:rPr>
              <w:t>П</w:t>
            </w:r>
            <w:r w:rsidRPr="002510D9">
              <w:rPr>
                <w:sz w:val="28"/>
                <w:szCs w:val="28"/>
              </w:rPr>
              <w:t>ри проектировании максимально использовать возможности отечественных промышленных предприятий для производства строительных материалов и конструкций.</w:t>
            </w:r>
          </w:p>
          <w:p w14:paraId="35934147" w14:textId="07F42BD7" w:rsidR="006B4F81" w:rsidRPr="002510D9" w:rsidRDefault="00F9729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   </w:t>
            </w:r>
            <w:r w:rsidR="00F728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Применение</w:t>
            </w:r>
            <w:r w:rsidR="006B4F81" w:rsidRPr="002510D9">
              <w:rPr>
                <w:sz w:val="28"/>
                <w:szCs w:val="28"/>
              </w:rPr>
              <w:t xml:space="preserve"> дорогостоящих материалов, изделий, конструкций и оборудования импортного производства должно быть согласовано с Заказчиком.</w:t>
            </w:r>
          </w:p>
          <w:p w14:paraId="6D3C0832" w14:textId="3D427D9E" w:rsidR="006B4F81" w:rsidRPr="002510D9" w:rsidRDefault="006B4F8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П</w:t>
            </w:r>
            <w:r w:rsidR="00F97291">
              <w:rPr>
                <w:sz w:val="28"/>
                <w:szCs w:val="28"/>
              </w:rPr>
              <w:t xml:space="preserve">       </w:t>
            </w:r>
            <w:r w:rsidR="00F728C0">
              <w:rPr>
                <w:sz w:val="28"/>
                <w:szCs w:val="28"/>
              </w:rPr>
              <w:t xml:space="preserve"> </w:t>
            </w:r>
            <w:r w:rsidR="00F97291">
              <w:rPr>
                <w:sz w:val="28"/>
                <w:szCs w:val="28"/>
              </w:rPr>
              <w:t xml:space="preserve"> Пр</w:t>
            </w:r>
            <w:r w:rsidRPr="002510D9">
              <w:rPr>
                <w:sz w:val="28"/>
                <w:szCs w:val="28"/>
              </w:rPr>
              <w:t>именяемые товары, материалы и оборудование должны быть описаны с указанием их технических и функциональных характеристик, требованиям к качеству, безопасности, потребительским свойствам и размерам.</w:t>
            </w:r>
          </w:p>
          <w:p w14:paraId="33136A57" w14:textId="3AD9FE2D" w:rsidR="006B4F81" w:rsidRPr="002510D9" w:rsidRDefault="006B4F8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П</w:t>
            </w:r>
            <w:r w:rsidR="00F97291">
              <w:rPr>
                <w:sz w:val="28"/>
                <w:szCs w:val="28"/>
              </w:rPr>
              <w:t xml:space="preserve">    </w:t>
            </w:r>
            <w:r w:rsidR="00FB514D">
              <w:rPr>
                <w:sz w:val="28"/>
                <w:szCs w:val="28"/>
              </w:rPr>
              <w:t xml:space="preserve"> </w:t>
            </w:r>
            <w:r w:rsidR="00F728C0">
              <w:rPr>
                <w:sz w:val="28"/>
                <w:szCs w:val="28"/>
              </w:rPr>
              <w:t xml:space="preserve"> </w:t>
            </w:r>
            <w:r w:rsidR="00F97291">
              <w:rPr>
                <w:sz w:val="28"/>
                <w:szCs w:val="28"/>
              </w:rPr>
              <w:t>П</w:t>
            </w:r>
            <w:r w:rsidRPr="002510D9">
              <w:rPr>
                <w:sz w:val="28"/>
                <w:szCs w:val="28"/>
              </w:rPr>
              <w:t xml:space="preserve">рименение стоимости материалов, изделий, конструкций и оборудования по прайс-листам производителей (поставщиков) допустимо только на позиции, отсутствующие в сметных нормативах. При использовании прайс-листов проектная организация обязана предоставить анализ (мониторинг) представленной стоимости оборудования, материалов, изделий и конструкций не менее чем от трех производителей (поставщиков). Ценовая информация (прайс-листы) предоставляется с сопроводительным письмом с обязательным указанием следующих обобщенных данных: </w:t>
            </w:r>
            <w:r w:rsidRPr="002510D9">
              <w:rPr>
                <w:sz w:val="28"/>
                <w:szCs w:val="28"/>
              </w:rPr>
              <w:lastRenderedPageBreak/>
              <w:t xml:space="preserve">наименование и контактная информация о производителе (поставщике), вид товара с указанием технических характеристик, стоимость за единицу измерения товара, условия доставки, условия оплаты, сроки поставки. Ценовая информация (прайс-лист) должна быть оформлена на фирменном бланке отправителя (производителя, поставщика) товара, заверяется печатью организации, представившей прайс-листы, и подписывается ее руководителем или иным уполномоченным лицом. </w:t>
            </w:r>
          </w:p>
          <w:p w14:paraId="350F88B6" w14:textId="57F8CDC7" w:rsidR="00F97291" w:rsidRDefault="006B4F8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В</w:t>
            </w:r>
            <w:r w:rsidR="00F97291">
              <w:rPr>
                <w:sz w:val="28"/>
                <w:szCs w:val="28"/>
              </w:rPr>
              <w:t xml:space="preserve">       </w:t>
            </w:r>
            <w:r w:rsidR="00F728C0">
              <w:rPr>
                <w:sz w:val="28"/>
                <w:szCs w:val="28"/>
              </w:rPr>
              <w:t xml:space="preserve"> </w:t>
            </w:r>
            <w:r w:rsidR="00F97291">
              <w:rPr>
                <w:sz w:val="28"/>
                <w:szCs w:val="28"/>
              </w:rPr>
              <w:t>В</w:t>
            </w:r>
            <w:r w:rsidRPr="002510D9">
              <w:rPr>
                <w:sz w:val="28"/>
                <w:szCs w:val="28"/>
              </w:rPr>
              <w:t xml:space="preserve">ыбор производителя (поставщика) по результатам мониторинга должен быть согласован с Заказчиком. Сметная стоимость объекта должна учитывать все необходимые и достаточные затраты, связанные с подготовкой и освоением территории строительства и прочие работы и затраты согласно МДС 81-35.2004 приложение №8. Кроме того,  необходимо включить все затраты, связанные с подключением объекта капитального строительства к сетям инженерно-технического обеспечения. Перечень затрат согласовать с Заказчиком. В раздел сводного сметного расчета стоимости строительства включить следующие затраты:                                                               </w:t>
            </w:r>
          </w:p>
          <w:p w14:paraId="03B9AD8C" w14:textId="4271E48A" w:rsidR="00F97291" w:rsidRPr="00F97291" w:rsidRDefault="00F97291" w:rsidP="00F97291">
            <w:pPr>
              <w:pStyle w:val="a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B4F81" w:rsidRPr="00F97291">
              <w:rPr>
                <w:sz w:val="28"/>
                <w:szCs w:val="28"/>
              </w:rPr>
              <w:t xml:space="preserve">на проектные и изыскательские работы (в т.ч. ранее выполненные),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>-</w:t>
            </w:r>
            <w:r w:rsidR="006B4F81" w:rsidRPr="00F97291">
              <w:rPr>
                <w:sz w:val="28"/>
                <w:szCs w:val="28"/>
              </w:rPr>
              <w:t>авторский надзор, строительный контроль</w:t>
            </w:r>
            <w:r w:rsidRPr="00F97291">
              <w:rPr>
                <w:sz w:val="28"/>
                <w:szCs w:val="28"/>
              </w:rPr>
              <w:t xml:space="preserve"> (раздельными строками)</w:t>
            </w:r>
            <w:r w:rsidR="006B4F81" w:rsidRPr="00F97291">
              <w:rPr>
                <w:sz w:val="28"/>
                <w:szCs w:val="28"/>
              </w:rPr>
              <w:t xml:space="preserve">,                                              </w:t>
            </w:r>
          </w:p>
          <w:p w14:paraId="655A3787" w14:textId="77777777" w:rsidR="00F97291" w:rsidRDefault="006B4F8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- н</w:t>
            </w:r>
            <w:r w:rsidR="00F97291">
              <w:rPr>
                <w:sz w:val="28"/>
                <w:szCs w:val="28"/>
              </w:rPr>
              <w:t xml:space="preserve">            -н</w:t>
            </w:r>
            <w:r w:rsidRPr="002510D9">
              <w:rPr>
                <w:sz w:val="28"/>
                <w:szCs w:val="28"/>
              </w:rPr>
              <w:t xml:space="preserve">а технологическое присоединение к инженерным сетям,               </w:t>
            </w:r>
          </w:p>
          <w:p w14:paraId="4B0EC3DF" w14:textId="77777777" w:rsidR="00F97291" w:rsidRDefault="00F9729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</w:t>
            </w:r>
            <w:r w:rsidR="006B4F81" w:rsidRPr="002510D9">
              <w:rPr>
                <w:sz w:val="28"/>
                <w:szCs w:val="28"/>
              </w:rPr>
              <w:t xml:space="preserve">   - на пусконаладочные работы,                                                             </w:t>
            </w:r>
          </w:p>
          <w:p w14:paraId="564A72ED" w14:textId="31C3AE42" w:rsidR="00F97291" w:rsidRDefault="00F9729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6B4F81" w:rsidRPr="002510D9">
              <w:rPr>
                <w:sz w:val="28"/>
                <w:szCs w:val="28"/>
              </w:rPr>
              <w:t xml:space="preserve"> - на проведение государственной экспертизы проектной и сметной документации (в т.ч. ранее пройденные),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="006B4F81" w:rsidRPr="002510D9">
              <w:rPr>
                <w:sz w:val="28"/>
                <w:szCs w:val="28"/>
              </w:rPr>
              <w:t xml:space="preserve">    </w:t>
            </w:r>
          </w:p>
          <w:p w14:paraId="528C54EA" w14:textId="6F340CD8" w:rsidR="00C85F90" w:rsidRDefault="00F9729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       -затраты</w:t>
            </w:r>
            <w:r w:rsidR="006B4F81" w:rsidRPr="002510D9">
              <w:rPr>
                <w:sz w:val="28"/>
                <w:szCs w:val="28"/>
              </w:rPr>
              <w:t xml:space="preserve"> по вырубке и компенсационной стоимости зеленых насаждений,                                         </w:t>
            </w:r>
          </w:p>
          <w:p w14:paraId="0AE34EF8" w14:textId="60F5D832" w:rsidR="006B4F81" w:rsidRPr="002510D9" w:rsidRDefault="00C85F90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</w:t>
            </w:r>
            <w:r w:rsidR="006B4F81" w:rsidRPr="002510D9">
              <w:rPr>
                <w:sz w:val="28"/>
                <w:szCs w:val="28"/>
              </w:rPr>
              <w:t>Отдельными томами оформить:</w:t>
            </w:r>
          </w:p>
          <w:p w14:paraId="4AA694B7" w14:textId="77777777" w:rsidR="00F97291" w:rsidRDefault="006B4F8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с</w:t>
            </w:r>
            <w:r w:rsidR="00F97291">
              <w:rPr>
                <w:sz w:val="28"/>
                <w:szCs w:val="28"/>
              </w:rPr>
              <w:t xml:space="preserve">        -сборник</w:t>
            </w:r>
            <w:r w:rsidRPr="002510D9">
              <w:rPr>
                <w:sz w:val="28"/>
                <w:szCs w:val="28"/>
              </w:rPr>
              <w:t xml:space="preserve"> Спецификаций оборудования, изделий и материалов,       </w:t>
            </w:r>
            <w:r w:rsidR="00F97291">
              <w:rPr>
                <w:sz w:val="28"/>
                <w:szCs w:val="28"/>
              </w:rPr>
              <w:t xml:space="preserve">    </w:t>
            </w:r>
          </w:p>
          <w:p w14:paraId="4D1C3571" w14:textId="77777777" w:rsidR="00F97291" w:rsidRDefault="00F9729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B4F81" w:rsidRPr="002510D9">
              <w:rPr>
                <w:sz w:val="28"/>
                <w:szCs w:val="28"/>
              </w:rPr>
              <w:t xml:space="preserve">-материалы согласований,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</w:t>
            </w:r>
          </w:p>
          <w:p w14:paraId="4D593EE2" w14:textId="689FB70C" w:rsidR="006B4F81" w:rsidRPr="002510D9" w:rsidRDefault="00F9729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B4F81" w:rsidRPr="002510D9">
              <w:rPr>
                <w:sz w:val="28"/>
                <w:szCs w:val="28"/>
              </w:rPr>
              <w:t xml:space="preserve">-ведомость объемов работ, смету контракта, разработанную в соответствии с  Приказом N 841/пр о «Порядком определения НМЦК, цены контракта, заключаемого с единственным контрагентом, начальной цены единицы товара, работы, услуги при осуществлении закупок в сфере градостроительной деятельности».                                                    </w:t>
            </w:r>
          </w:p>
          <w:p w14:paraId="3C4B4A29" w14:textId="77777777" w:rsidR="00F97291" w:rsidRDefault="006B4F8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</w:t>
            </w:r>
            <w:r w:rsidR="00F97291">
              <w:rPr>
                <w:sz w:val="28"/>
                <w:szCs w:val="28"/>
              </w:rPr>
              <w:t xml:space="preserve">         </w:t>
            </w:r>
            <w:r w:rsidRPr="002510D9">
              <w:rPr>
                <w:sz w:val="28"/>
                <w:szCs w:val="28"/>
              </w:rPr>
              <w:t xml:space="preserve"> Разработать программу проведения пусконаладочных работ при необходимости их проведения.                                                             </w:t>
            </w:r>
          </w:p>
          <w:p w14:paraId="73A7FCD3" w14:textId="77777777" w:rsidR="00F97291" w:rsidRDefault="00F9729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B4F81" w:rsidRPr="002510D9">
              <w:rPr>
                <w:sz w:val="28"/>
                <w:szCs w:val="28"/>
              </w:rPr>
              <w:t xml:space="preserve"> Применяемые товары, материалы и оборудование должны быть описаны с указанием их технических и функциональных характеристик, требованиям к качеству, безопасности, потребительским свойствам и размерам.   Выбор применяемых материалов, изделий, конструкций и оборудования должен быть экономически целесообразен для объектов, финансируемых за счет </w:t>
            </w:r>
            <w:r w:rsidR="006B4F81" w:rsidRPr="002510D9">
              <w:rPr>
                <w:sz w:val="28"/>
                <w:szCs w:val="28"/>
              </w:rPr>
              <w:lastRenderedPageBreak/>
              <w:t xml:space="preserve">бюджетных средств.  В проектной документации предусмотреть применение передовых строительных технологий, архитектурных  решений и новейших экологических строительных материалов.           </w:t>
            </w:r>
          </w:p>
          <w:p w14:paraId="3E0C54FB" w14:textId="77777777" w:rsidR="00F97291" w:rsidRDefault="00F9729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B4F81" w:rsidRPr="002510D9">
              <w:rPr>
                <w:sz w:val="28"/>
                <w:szCs w:val="28"/>
              </w:rPr>
              <w:t xml:space="preserve">Применяемые материалы, изделия и оборудование должны соответствовать действующим на территории РФ ГОСТ, сертификатам качества и нормативным документам.                          </w:t>
            </w:r>
          </w:p>
          <w:p w14:paraId="73CE462E" w14:textId="5273D360" w:rsidR="006B4F81" w:rsidRPr="002510D9" w:rsidRDefault="00F97291" w:rsidP="002510D9">
            <w:pPr>
              <w:spacing w:line="360" w:lineRule="auto"/>
              <w:ind w:left="34" w:hanging="5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B4F81" w:rsidRPr="002510D9">
              <w:rPr>
                <w:sz w:val="28"/>
                <w:szCs w:val="28"/>
              </w:rPr>
              <w:t xml:space="preserve"> Во внутренней отделке применить материалы, отвечающие эстетическим и эксплуатационным требованиям, предъявляемым к зданиям данного функционального назначения. При проектировании максимально использовать возможности отечественных промышленных предприятий для производства строительных материалов и конструкций. Применение дорогостоящих материалов, изделий, конструкций и оборудования импортного производства должно быть согласовано с Заказчиком.                                                             </w:t>
            </w:r>
            <w:r w:rsidR="00C85F90">
              <w:rPr>
                <w:sz w:val="28"/>
                <w:szCs w:val="28"/>
              </w:rPr>
              <w:t xml:space="preserve"> </w:t>
            </w:r>
            <w:r w:rsidR="006B4F81" w:rsidRPr="002510D9">
              <w:rPr>
                <w:sz w:val="28"/>
                <w:szCs w:val="28"/>
              </w:rPr>
              <w:t>Проект оформить подписями руководителя проектной организации и главного инженера, круглой печатью проектной организации, а также справкой проектной организации о соответствии проекта требованиям действующего законодательства и задания на проектирование.</w:t>
            </w:r>
          </w:p>
        </w:tc>
      </w:tr>
      <w:tr w:rsidR="006B4F81" w:rsidRPr="002510D9" w14:paraId="3F7B589C" w14:textId="77777777" w:rsidTr="006B4F81"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48E9C12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062F9C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Основные требования к инженерным сетям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620A" w14:textId="7EFB256E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 </w:t>
            </w:r>
            <w:r w:rsidR="00F728C0">
              <w:rPr>
                <w:sz w:val="28"/>
                <w:szCs w:val="28"/>
              </w:rPr>
              <w:t xml:space="preserve"> </w:t>
            </w:r>
            <w:r w:rsidRPr="002510D9">
              <w:rPr>
                <w:sz w:val="28"/>
                <w:szCs w:val="28"/>
              </w:rPr>
              <w:t xml:space="preserve">Проектирование инженерного и технологического оборудования, средств автоматизации, сигнализации, управления инженерным оборудованием и </w:t>
            </w:r>
            <w:r w:rsidRPr="002510D9">
              <w:rPr>
                <w:sz w:val="28"/>
                <w:szCs w:val="28"/>
              </w:rPr>
              <w:lastRenderedPageBreak/>
              <w:t xml:space="preserve">санитарно – техническими устройствами производится в соответствии с нормами проектирования, ТУ эксплуатирующих организаций. </w:t>
            </w:r>
          </w:p>
          <w:p w14:paraId="6F8708E6" w14:textId="5079D543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</w:t>
            </w:r>
            <w:r w:rsidR="00F97291">
              <w:rPr>
                <w:sz w:val="28"/>
                <w:szCs w:val="28"/>
              </w:rPr>
              <w:t xml:space="preserve">  </w:t>
            </w:r>
            <w:r w:rsidRPr="002510D9">
              <w:rPr>
                <w:sz w:val="28"/>
                <w:szCs w:val="28"/>
              </w:rPr>
              <w:t xml:space="preserve"> Подключение к наружным инженерным коммуникациям необходимо выполнить согласно техническим условиям городских эксплуатирующих организаций. </w:t>
            </w:r>
          </w:p>
          <w:p w14:paraId="2A6D55A5" w14:textId="5229E223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</w:t>
            </w:r>
            <w:r w:rsidR="00F97291">
              <w:rPr>
                <w:sz w:val="28"/>
                <w:szCs w:val="28"/>
              </w:rPr>
              <w:t xml:space="preserve">   </w:t>
            </w:r>
            <w:r w:rsidRPr="002510D9">
              <w:rPr>
                <w:sz w:val="28"/>
                <w:szCs w:val="28"/>
              </w:rPr>
              <w:t xml:space="preserve"> Предусмотреть (при необходимости) вынос инженерных сетей и сооружений в границах отведенной территории.</w:t>
            </w:r>
          </w:p>
        </w:tc>
      </w:tr>
      <w:tr w:rsidR="006B4F81" w:rsidRPr="002510D9" w14:paraId="0ACB6560" w14:textId="77777777" w:rsidTr="006B4F81"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A031EF4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4C75F04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Необходимость согласования проектных решений и проведение экспертиз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F757" w14:textId="2BD52B4A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b/>
                <w:i/>
                <w:sz w:val="28"/>
                <w:szCs w:val="28"/>
              </w:rPr>
              <w:t xml:space="preserve">  </w:t>
            </w:r>
            <w:r w:rsidRPr="002510D9">
              <w:rPr>
                <w:sz w:val="28"/>
                <w:szCs w:val="28"/>
              </w:rPr>
              <w:t xml:space="preserve"> </w:t>
            </w:r>
            <w:r w:rsidR="00F97291">
              <w:rPr>
                <w:sz w:val="28"/>
                <w:szCs w:val="28"/>
              </w:rPr>
              <w:t xml:space="preserve">   </w:t>
            </w:r>
            <w:r w:rsidRPr="002510D9">
              <w:rPr>
                <w:sz w:val="28"/>
                <w:szCs w:val="28"/>
              </w:rPr>
              <w:t xml:space="preserve">Архитектурно - планировочные и технологические решения согласовать с Департаментом образования Администрации г. о. Самары. Схему планировочной организации земельного участка согласовать с Департаментом образования и Заказчиком. </w:t>
            </w:r>
          </w:p>
          <w:p w14:paraId="20E1AB1C" w14:textId="53F5C4B4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</w:t>
            </w:r>
            <w:r w:rsidR="00F97291">
              <w:rPr>
                <w:sz w:val="28"/>
                <w:szCs w:val="28"/>
              </w:rPr>
              <w:t xml:space="preserve">   </w:t>
            </w:r>
            <w:r w:rsidRPr="002510D9">
              <w:rPr>
                <w:sz w:val="28"/>
                <w:szCs w:val="28"/>
              </w:rPr>
              <w:t xml:space="preserve">Фасады согласовать с Управлением Главного архитектора города. </w:t>
            </w:r>
          </w:p>
          <w:p w14:paraId="0C6E173C" w14:textId="77777777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  Разработанную рабочую документацию согласовать со всеми эксплуатирующими организациями. По разработанной проектной документации, включающей проверку достоверности определения сметной стоимости строительства объекта, получить положительное заключение государственной экспертизы. </w:t>
            </w:r>
          </w:p>
          <w:p w14:paraId="767E05E7" w14:textId="50338186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</w:t>
            </w:r>
            <w:r w:rsidR="00F97291">
              <w:rPr>
                <w:sz w:val="28"/>
                <w:szCs w:val="28"/>
              </w:rPr>
              <w:t xml:space="preserve">   </w:t>
            </w:r>
            <w:r w:rsidRPr="002510D9">
              <w:rPr>
                <w:sz w:val="28"/>
                <w:szCs w:val="28"/>
              </w:rPr>
              <w:t xml:space="preserve"> Оплата за</w:t>
            </w:r>
            <w:r w:rsidR="00F97291">
              <w:rPr>
                <w:sz w:val="28"/>
                <w:szCs w:val="28"/>
              </w:rPr>
              <w:t xml:space="preserve"> </w:t>
            </w:r>
            <w:r w:rsidRPr="002510D9">
              <w:rPr>
                <w:sz w:val="28"/>
                <w:szCs w:val="28"/>
              </w:rPr>
              <w:t xml:space="preserve">прохождение государственной экспертизы входит в стоимость муниципального контракта. В случае получения отрицательного результата, </w:t>
            </w:r>
            <w:r w:rsidRPr="002510D9">
              <w:rPr>
                <w:sz w:val="28"/>
                <w:szCs w:val="28"/>
              </w:rPr>
              <w:lastRenderedPageBreak/>
              <w:t>оплата повторной госэкспертизы осуществляется за счет средств Подрядчика.</w:t>
            </w:r>
          </w:p>
          <w:p w14:paraId="5BB55618" w14:textId="03D7DA83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 </w:t>
            </w:r>
            <w:r w:rsidR="00F728C0">
              <w:rPr>
                <w:sz w:val="28"/>
                <w:szCs w:val="28"/>
              </w:rPr>
              <w:t xml:space="preserve">   </w:t>
            </w:r>
            <w:r w:rsidRPr="002510D9">
              <w:rPr>
                <w:sz w:val="28"/>
                <w:szCs w:val="28"/>
              </w:rPr>
              <w:t xml:space="preserve">Перед передачей в государственную экспертизу проектная и сметная документация должна быть  представлена на рассмотрение Заказчику.                                                                                                 </w:t>
            </w:r>
          </w:p>
          <w:p w14:paraId="56B4B534" w14:textId="001EDCDE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</w:t>
            </w:r>
            <w:r w:rsidR="00F97291">
              <w:rPr>
                <w:sz w:val="28"/>
                <w:szCs w:val="28"/>
              </w:rPr>
              <w:t xml:space="preserve">     </w:t>
            </w:r>
            <w:r w:rsidRPr="002510D9">
              <w:rPr>
                <w:sz w:val="28"/>
                <w:szCs w:val="28"/>
              </w:rPr>
              <w:t>Вынос инженерных сетей согласовать с эксплуатирующими организациями. Подрядчик несет ответственность за правильность разработанных проектных решений.</w:t>
            </w:r>
          </w:p>
          <w:p w14:paraId="6D98679A" w14:textId="3C65CD73" w:rsidR="006B4F81" w:rsidRPr="002510D9" w:rsidRDefault="006B4F81" w:rsidP="002510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</w:t>
            </w:r>
            <w:r w:rsidR="00636365">
              <w:rPr>
                <w:sz w:val="28"/>
                <w:szCs w:val="28"/>
              </w:rPr>
              <w:t xml:space="preserve">     </w:t>
            </w:r>
            <w:r w:rsidRPr="002510D9">
              <w:rPr>
                <w:sz w:val="28"/>
                <w:szCs w:val="28"/>
              </w:rPr>
              <w:t xml:space="preserve"> МАФы  и ограждение территории согласовать с Заказчиком.</w:t>
            </w:r>
          </w:p>
        </w:tc>
      </w:tr>
      <w:tr w:rsidR="006B4F81" w:rsidRPr="002510D9" w14:paraId="3A89CA9F" w14:textId="77777777" w:rsidTr="006B4F81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CD30A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390530" w14:textId="77777777" w:rsidR="006B4F81" w:rsidRPr="002510D9" w:rsidRDefault="006B4F81" w:rsidP="002510D9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Необходимость проведения авторского надзора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0B7C" w14:textId="0BA68BE4" w:rsidR="006B4F81" w:rsidRPr="002510D9" w:rsidRDefault="00636365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B4F81" w:rsidRPr="002510D9">
              <w:rPr>
                <w:sz w:val="28"/>
                <w:szCs w:val="28"/>
              </w:rPr>
              <w:t>В целях обеспечения соответствия решений, содержащихся в проектной документации и выполнением строительно-монтажным работам на объекте, разработчику проектной документации надлежит осуществлять авторский надзор (по отдельному муниципальному контракту), руководствуясь:</w:t>
            </w:r>
          </w:p>
          <w:p w14:paraId="738A5010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- СП 11-110-99 «Авторский надзор за строительством зданий и сооружений», </w:t>
            </w:r>
          </w:p>
          <w:p w14:paraId="1C2E629C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СП 246.1325800.2016 «Положение об авторском надзоре за строительством зданий и сооружений».</w:t>
            </w:r>
          </w:p>
        </w:tc>
      </w:tr>
      <w:tr w:rsidR="006B4F81" w:rsidRPr="002510D9" w14:paraId="0E4C75F1" w14:textId="77777777" w:rsidTr="006B4F81">
        <w:trPr>
          <w:trHeight w:val="92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F0855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20.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5F8529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Требования, предъявляемые к участнику закупки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5F65" w14:textId="32D31F66" w:rsidR="006B4F81" w:rsidRPr="002510D9" w:rsidRDefault="00636365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B4F81" w:rsidRPr="002510D9">
              <w:rPr>
                <w:sz w:val="28"/>
                <w:szCs w:val="28"/>
              </w:rPr>
              <w:t xml:space="preserve">Участник закупки должен быть членом саморегулируемой организации в области инженерных изысканий и (или) архитектурно-строительного проектирования;  - совокупный размер обязательств участника конкурса по </w:t>
            </w:r>
            <w:r w:rsidR="006B4F81" w:rsidRPr="002510D9">
              <w:rPr>
                <w:sz w:val="28"/>
                <w:szCs w:val="28"/>
              </w:rPr>
              <w:lastRenderedPageBreak/>
              <w:t>договорам, которые заключены с использованием конкурентных способов, не превышает уровень ответственности участника по компенсационному фонду обеспечения договорных обязательств в соответствии с ч. 11 ст. 55.16 Градостроительного кодекса РФ.  Все перечисленные выше требования не распространяется на лица и в случаях, которые перечислены в ч. 2.1 ст. 47 и ч. 4.1 ст. 48 Градостроительного кодекса РФ».</w:t>
            </w:r>
          </w:p>
        </w:tc>
      </w:tr>
      <w:tr w:rsidR="006B4F81" w:rsidRPr="002510D9" w14:paraId="66F61CB2" w14:textId="77777777" w:rsidTr="006B4F81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5566A2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4F24A7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Количество экземпляров, выдаваемых Заказчику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3DDF4E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   Проектную документацию, с внесенными исправлениями по замечаниям государственной экспертизы, и рабочую документацию сброшюровать и выдать в 6-ти экземплярах на бумажном носителе и 2-а (два) экземпляра на электронном носителе. </w:t>
            </w:r>
          </w:p>
          <w:p w14:paraId="38AC7580" w14:textId="0AE67649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</w:t>
            </w:r>
            <w:r w:rsidR="00F728C0">
              <w:rPr>
                <w:sz w:val="28"/>
                <w:szCs w:val="28"/>
              </w:rPr>
              <w:t xml:space="preserve">    </w:t>
            </w:r>
            <w:r w:rsidRPr="002510D9">
              <w:rPr>
                <w:sz w:val="28"/>
                <w:szCs w:val="28"/>
              </w:rPr>
              <w:t xml:space="preserve"> В электронной версии  необходимо предусмотреть следующее:</w:t>
            </w:r>
          </w:p>
          <w:p w14:paraId="4B2471E3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одна книга документации размещается в одной папке, в которой находятся несколько файлов (текстовые и графические приложения);</w:t>
            </w:r>
          </w:p>
          <w:p w14:paraId="5031E8C1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текстовая часть – форматы *.doc, *.docx, *. xlsx,</w:t>
            </w:r>
          </w:p>
          <w:p w14:paraId="25BB2568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графическая часть - технической документации  предоставляется в редактируемом формате и в формате *.pdf;</w:t>
            </w:r>
          </w:p>
          <w:p w14:paraId="1796D2D6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наименование файлов должно соответствовать наименованию на титульном листе и составу проекта, допускаются сокращение имен папок и файлов;</w:t>
            </w:r>
          </w:p>
          <w:p w14:paraId="10231D3C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lastRenderedPageBreak/>
              <w:t>- формат представления текстовой части должен обеспечивать возможность копирования текста;</w:t>
            </w:r>
          </w:p>
          <w:p w14:paraId="2E2530D5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графическая часть должна соответствовать бумажному оригиналу, как по масштабу, так и по цветовому отображению;</w:t>
            </w:r>
          </w:p>
          <w:p w14:paraId="63CF3165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титульные листы томов должны быть продублированы в виде отсканированных образов документов, с подписями разработчиков и представлены в формате *.pdf.</w:t>
            </w:r>
          </w:p>
          <w:p w14:paraId="1EA6DD9D" w14:textId="4EC65C05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     Передача сметной </w:t>
            </w:r>
            <w:r w:rsidR="00636365">
              <w:rPr>
                <w:sz w:val="28"/>
                <w:szCs w:val="28"/>
              </w:rPr>
              <w:t xml:space="preserve">документации и сметы контракта </w:t>
            </w:r>
            <w:r w:rsidRPr="002510D9">
              <w:rPr>
                <w:sz w:val="28"/>
                <w:szCs w:val="28"/>
              </w:rPr>
              <w:t>Заказчику производится следующим образом:</w:t>
            </w:r>
          </w:p>
          <w:p w14:paraId="0290956C" w14:textId="77777777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>- 3 экз. в бумажном виде и 2 в электронном варианте, в том числе, в  редактируемом варианте в формате сметной программы и *.xls.</w:t>
            </w:r>
          </w:p>
          <w:p w14:paraId="7FC10B59" w14:textId="59C68D1A" w:rsidR="006B4F81" w:rsidRPr="002510D9" w:rsidRDefault="006B4F81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2510D9">
              <w:rPr>
                <w:sz w:val="28"/>
                <w:szCs w:val="28"/>
              </w:rPr>
              <w:t xml:space="preserve"> </w:t>
            </w:r>
            <w:r w:rsidR="00636365">
              <w:rPr>
                <w:sz w:val="28"/>
                <w:szCs w:val="28"/>
              </w:rPr>
              <w:t xml:space="preserve">       </w:t>
            </w:r>
            <w:r w:rsidRPr="002510D9">
              <w:rPr>
                <w:sz w:val="28"/>
                <w:szCs w:val="28"/>
              </w:rPr>
              <w:t>Положительное заключение государственной экспертизы проекта передать Заказчику в 3-х оригинальных экземплярах,  пронумерованных и скрепленных печатью ГАУ СО «Государственная экспертиза проектов в строительстве».</w:t>
            </w:r>
          </w:p>
          <w:p w14:paraId="2BDD619A" w14:textId="09941C3F" w:rsidR="006B4F81" w:rsidRPr="002510D9" w:rsidRDefault="00636365" w:rsidP="002510D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B4F81" w:rsidRPr="002510D9">
              <w:rPr>
                <w:sz w:val="28"/>
                <w:szCs w:val="28"/>
              </w:rPr>
              <w:t>Оригиналы листов согласований со штампами согласованных организаций передаются Заказчику.</w:t>
            </w:r>
          </w:p>
        </w:tc>
      </w:tr>
    </w:tbl>
    <w:p w14:paraId="0AB7CB02" w14:textId="77777777" w:rsidR="006B4F81" w:rsidRPr="002510D9" w:rsidRDefault="006B4F81" w:rsidP="002510D9">
      <w:pPr>
        <w:spacing w:line="360" w:lineRule="auto"/>
        <w:rPr>
          <w:color w:val="FFFFFF"/>
          <w:sz w:val="28"/>
          <w:szCs w:val="28"/>
        </w:rPr>
      </w:pPr>
    </w:p>
    <w:p w14:paraId="47F3C63F" w14:textId="77777777" w:rsidR="006B4F81" w:rsidRPr="002510D9" w:rsidRDefault="006B4F81" w:rsidP="002510D9">
      <w:pPr>
        <w:spacing w:line="360" w:lineRule="auto"/>
        <w:rPr>
          <w:color w:val="FFFFFF"/>
          <w:sz w:val="28"/>
          <w:szCs w:val="28"/>
        </w:rPr>
      </w:pPr>
    </w:p>
    <w:p w14:paraId="3FD348C8" w14:textId="77777777" w:rsidR="006B4F81" w:rsidRPr="002510D9" w:rsidRDefault="006B4F81" w:rsidP="002510D9">
      <w:pPr>
        <w:spacing w:line="360" w:lineRule="auto"/>
        <w:rPr>
          <w:color w:val="FFFFFF"/>
          <w:sz w:val="28"/>
          <w:szCs w:val="28"/>
        </w:rPr>
      </w:pPr>
    </w:p>
    <w:p w14:paraId="52C1DE8E" w14:textId="77777777" w:rsidR="006B4F81" w:rsidRPr="002510D9" w:rsidRDefault="006B4F81" w:rsidP="002510D9">
      <w:pPr>
        <w:spacing w:line="360" w:lineRule="auto"/>
        <w:rPr>
          <w:sz w:val="28"/>
          <w:szCs w:val="28"/>
        </w:rPr>
      </w:pPr>
    </w:p>
    <w:sectPr w:rsidR="006B4F81" w:rsidRPr="002510D9" w:rsidSect="00704496">
      <w:headerReference w:type="default" r:id="rId13"/>
      <w:footerReference w:type="default" r:id="rId14"/>
      <w:pgSz w:w="16838" w:h="11906" w:orient="landscape"/>
      <w:pgMar w:top="1134" w:right="850" w:bottom="1134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30BD7" w14:textId="77777777" w:rsidR="005806FB" w:rsidRDefault="005806FB" w:rsidP="007E3B06">
      <w:r>
        <w:separator/>
      </w:r>
    </w:p>
  </w:endnote>
  <w:endnote w:type="continuationSeparator" w:id="0">
    <w:p w14:paraId="7740D90E" w14:textId="77777777" w:rsidR="005806FB" w:rsidRDefault="005806FB" w:rsidP="007E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68"/>
      <w:gridCol w:w="7249"/>
    </w:tblGrid>
    <w:tr w:rsidR="005806FB" w14:paraId="12428386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73E14BB0" w14:textId="77777777" w:rsidR="005806FB" w:rsidRDefault="005806FB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252186F1" w14:textId="77777777" w:rsidR="005806FB" w:rsidRDefault="005806FB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5806FB" w14:paraId="715EFAE6" w14:textId="77777777">
      <w:trPr>
        <w:jc w:val="center"/>
      </w:trPr>
      <w:sdt>
        <w:sdtPr>
          <w:rPr>
            <w:i/>
            <w:iCs/>
            <w:caps/>
            <w:sz w:val="18"/>
            <w:szCs w:val="18"/>
          </w:rPr>
          <w:alias w:val="Автор"/>
          <w:tag w:val=""/>
          <w:id w:val="1534151868"/>
          <w:placeholder>
            <w:docPart w:val="4B62D132CE0247548E208EB25B18B0E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CBC7975" w14:textId="191E23D3" w:rsidR="005806FB" w:rsidRDefault="005806FB">
              <w:pPr>
                <w:pStyle w:val="a5"/>
                <w:tabs>
                  <w:tab w:val="clear" w:pos="4677"/>
                  <w:tab w:val="clear" w:pos="9355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704496">
                <w:rPr>
                  <w:i/>
                  <w:iCs/>
                  <w:caps/>
                  <w:sz w:val="18"/>
                  <w:szCs w:val="18"/>
                </w:rPr>
                <w:t>Департамент градостроительсва г.о САмара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58C45D0" w14:textId="77777777" w:rsidR="005806FB" w:rsidRPr="00704496" w:rsidRDefault="005806FB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32"/>
              <w:szCs w:val="32"/>
            </w:rPr>
          </w:pPr>
          <w:r w:rsidRPr="00704496">
            <w:rPr>
              <w:caps/>
              <w:sz w:val="32"/>
              <w:szCs w:val="32"/>
            </w:rPr>
            <w:fldChar w:fldCharType="begin"/>
          </w:r>
          <w:r w:rsidRPr="00704496">
            <w:rPr>
              <w:caps/>
              <w:sz w:val="32"/>
              <w:szCs w:val="32"/>
            </w:rPr>
            <w:instrText>PAGE   \* MERGEFORMAT</w:instrText>
          </w:r>
          <w:r w:rsidRPr="00704496">
            <w:rPr>
              <w:caps/>
              <w:sz w:val="32"/>
              <w:szCs w:val="32"/>
            </w:rPr>
            <w:fldChar w:fldCharType="separate"/>
          </w:r>
          <w:r w:rsidR="00E067BA">
            <w:rPr>
              <w:caps/>
              <w:noProof/>
              <w:sz w:val="32"/>
              <w:szCs w:val="32"/>
            </w:rPr>
            <w:t>2</w:t>
          </w:r>
          <w:r w:rsidRPr="00704496">
            <w:rPr>
              <w:caps/>
              <w:sz w:val="32"/>
              <w:szCs w:val="32"/>
            </w:rPr>
            <w:fldChar w:fldCharType="end"/>
          </w:r>
        </w:p>
      </w:tc>
    </w:tr>
  </w:tbl>
  <w:p w14:paraId="7919D1CF" w14:textId="77777777" w:rsidR="005806FB" w:rsidRDefault="005806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A34F5" w14:textId="77777777" w:rsidR="005806FB" w:rsidRDefault="005806FB" w:rsidP="007E3B06">
      <w:r>
        <w:separator/>
      </w:r>
    </w:p>
  </w:footnote>
  <w:footnote w:type="continuationSeparator" w:id="0">
    <w:p w14:paraId="5458E20D" w14:textId="77777777" w:rsidR="005806FB" w:rsidRDefault="005806FB" w:rsidP="007E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83695" w14:textId="102D73A2" w:rsidR="005806FB" w:rsidRPr="007E3B06" w:rsidRDefault="005806FB" w:rsidP="007E3B06">
    <w:pPr>
      <w:pStyle w:val="a3"/>
      <w:jc w:val="center"/>
      <w:rPr>
        <w:rFonts w:asciiTheme="majorHAnsi" w:hAnsiTheme="majorHAnsi"/>
        <w:color w:val="0070C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0070C0">
                  <w14:shade w14:val="30000"/>
                  <w14:satMod w14:val="115000"/>
                </w14:srgbClr>
              </w14:gs>
              <w14:gs w14:pos="50000">
                <w14:srgbClr w14:val="0070C0">
                  <w14:shade w14:val="67500"/>
                  <w14:satMod w14:val="115000"/>
                </w14:srgbClr>
              </w14:gs>
              <w14:gs w14:pos="100000">
                <w14:srgbClr w14:val="0070C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</w:pPr>
    <w:r w:rsidRPr="007E3B06">
      <w:rPr>
        <w:rFonts w:asciiTheme="majorHAnsi" w:hAnsiTheme="majorHAnsi"/>
        <w:color w:val="0070C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0070C0">
                  <w14:shade w14:val="30000"/>
                  <w14:satMod w14:val="115000"/>
                </w14:srgbClr>
              </w14:gs>
              <w14:gs w14:pos="50000">
                <w14:srgbClr w14:val="0070C0">
                  <w14:shade w14:val="67500"/>
                  <w14:satMod w14:val="115000"/>
                </w14:srgbClr>
              </w14:gs>
              <w14:gs w14:pos="100000">
                <w14:srgbClr w14:val="0070C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Технологический и ценовой аудит инвестиционного проекта</w:t>
    </w:r>
  </w:p>
  <w:p w14:paraId="576D007E" w14:textId="77777777" w:rsidR="005806FB" w:rsidRPr="007E3B06" w:rsidRDefault="005806FB">
    <w:pPr>
      <w:pStyle w:val="a3"/>
      <w:rPr>
        <w:color w:val="0070C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0070C0">
                  <w14:shade w14:val="30000"/>
                  <w14:satMod w14:val="115000"/>
                </w14:srgbClr>
              </w14:gs>
              <w14:gs w14:pos="50000">
                <w14:srgbClr w14:val="0070C0">
                  <w14:shade w14:val="67500"/>
                  <w14:satMod w14:val="115000"/>
                </w14:srgbClr>
              </w14:gs>
              <w14:gs w14:pos="100000">
                <w14:srgbClr w14:val="0070C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26B2"/>
    <w:multiLevelType w:val="hybridMultilevel"/>
    <w:tmpl w:val="4034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15389"/>
    <w:multiLevelType w:val="hybridMultilevel"/>
    <w:tmpl w:val="FAE0F818"/>
    <w:lvl w:ilvl="0" w:tplc="0419000F">
      <w:start w:val="1"/>
      <w:numFmt w:val="decimal"/>
      <w:lvlText w:val="%1."/>
      <w:lvlJc w:val="left"/>
      <w:pPr>
        <w:ind w:left="4395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>
    <w:nsid w:val="240F174C"/>
    <w:multiLevelType w:val="hybridMultilevel"/>
    <w:tmpl w:val="A1828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2429F"/>
    <w:multiLevelType w:val="hybridMultilevel"/>
    <w:tmpl w:val="1F323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A013E"/>
    <w:multiLevelType w:val="hybridMultilevel"/>
    <w:tmpl w:val="B3A2D050"/>
    <w:lvl w:ilvl="0" w:tplc="041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5">
    <w:nsid w:val="515D19A8"/>
    <w:multiLevelType w:val="hybridMultilevel"/>
    <w:tmpl w:val="549A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54100"/>
    <w:multiLevelType w:val="multilevel"/>
    <w:tmpl w:val="F09AF6A8"/>
    <w:lvl w:ilvl="0">
      <w:start w:val="2"/>
      <w:numFmt w:val="decimal"/>
      <w:lvlText w:val="%1"/>
      <w:lvlJc w:val="left"/>
      <w:pPr>
        <w:ind w:left="3451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451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start w:val="4"/>
      <w:numFmt w:val="decimal"/>
      <w:lvlText w:val="%3"/>
      <w:lvlJc w:val="left"/>
      <w:pPr>
        <w:ind w:left="450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310" w:hanging="2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20" w:hanging="2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30" w:hanging="2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40" w:hanging="2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50" w:hanging="2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0" w:hanging="212"/>
      </w:pPr>
      <w:rPr>
        <w:rFonts w:hint="default"/>
        <w:lang w:val="ru-RU" w:eastAsia="ru-RU" w:bidi="ru-RU"/>
      </w:rPr>
    </w:lvl>
  </w:abstractNum>
  <w:abstractNum w:abstractNumId="7">
    <w:nsid w:val="67CE28DE"/>
    <w:multiLevelType w:val="multilevel"/>
    <w:tmpl w:val="84949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8">
    <w:nsid w:val="713C60E9"/>
    <w:multiLevelType w:val="hybridMultilevel"/>
    <w:tmpl w:val="383E1B00"/>
    <w:lvl w:ilvl="0" w:tplc="57B88FE8">
      <w:start w:val="1"/>
      <w:numFmt w:val="decimal"/>
      <w:lvlText w:val="%1."/>
      <w:lvlJc w:val="left"/>
      <w:pPr>
        <w:ind w:left="240" w:hanging="725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ru-RU" w:bidi="ru-RU"/>
      </w:rPr>
    </w:lvl>
    <w:lvl w:ilvl="1" w:tplc="4B3CBBD8">
      <w:numFmt w:val="bullet"/>
      <w:lvlText w:val="•"/>
      <w:lvlJc w:val="left"/>
      <w:pPr>
        <w:ind w:left="1314" w:hanging="725"/>
      </w:pPr>
      <w:rPr>
        <w:rFonts w:hint="default"/>
        <w:lang w:val="ru-RU" w:eastAsia="ru-RU" w:bidi="ru-RU"/>
      </w:rPr>
    </w:lvl>
    <w:lvl w:ilvl="2" w:tplc="EA60EC0C">
      <w:numFmt w:val="bullet"/>
      <w:lvlText w:val="•"/>
      <w:lvlJc w:val="left"/>
      <w:pPr>
        <w:ind w:left="2388" w:hanging="725"/>
      </w:pPr>
      <w:rPr>
        <w:rFonts w:hint="default"/>
        <w:lang w:val="ru-RU" w:eastAsia="ru-RU" w:bidi="ru-RU"/>
      </w:rPr>
    </w:lvl>
    <w:lvl w:ilvl="3" w:tplc="51800D3C">
      <w:numFmt w:val="bullet"/>
      <w:lvlText w:val="•"/>
      <w:lvlJc w:val="left"/>
      <w:pPr>
        <w:ind w:left="3462" w:hanging="725"/>
      </w:pPr>
      <w:rPr>
        <w:rFonts w:hint="default"/>
        <w:lang w:val="ru-RU" w:eastAsia="ru-RU" w:bidi="ru-RU"/>
      </w:rPr>
    </w:lvl>
    <w:lvl w:ilvl="4" w:tplc="04FA24AC">
      <w:numFmt w:val="bullet"/>
      <w:lvlText w:val="•"/>
      <w:lvlJc w:val="left"/>
      <w:pPr>
        <w:ind w:left="4536" w:hanging="725"/>
      </w:pPr>
      <w:rPr>
        <w:rFonts w:hint="default"/>
        <w:lang w:val="ru-RU" w:eastAsia="ru-RU" w:bidi="ru-RU"/>
      </w:rPr>
    </w:lvl>
    <w:lvl w:ilvl="5" w:tplc="67BAA142">
      <w:numFmt w:val="bullet"/>
      <w:lvlText w:val="•"/>
      <w:lvlJc w:val="left"/>
      <w:pPr>
        <w:ind w:left="5610" w:hanging="725"/>
      </w:pPr>
      <w:rPr>
        <w:rFonts w:hint="default"/>
        <w:lang w:val="ru-RU" w:eastAsia="ru-RU" w:bidi="ru-RU"/>
      </w:rPr>
    </w:lvl>
    <w:lvl w:ilvl="6" w:tplc="EAEAA71C">
      <w:numFmt w:val="bullet"/>
      <w:lvlText w:val="•"/>
      <w:lvlJc w:val="left"/>
      <w:pPr>
        <w:ind w:left="6684" w:hanging="725"/>
      </w:pPr>
      <w:rPr>
        <w:rFonts w:hint="default"/>
        <w:lang w:val="ru-RU" w:eastAsia="ru-RU" w:bidi="ru-RU"/>
      </w:rPr>
    </w:lvl>
    <w:lvl w:ilvl="7" w:tplc="8D70896A">
      <w:numFmt w:val="bullet"/>
      <w:lvlText w:val="•"/>
      <w:lvlJc w:val="left"/>
      <w:pPr>
        <w:ind w:left="7758" w:hanging="725"/>
      </w:pPr>
      <w:rPr>
        <w:rFonts w:hint="default"/>
        <w:lang w:val="ru-RU" w:eastAsia="ru-RU" w:bidi="ru-RU"/>
      </w:rPr>
    </w:lvl>
    <w:lvl w:ilvl="8" w:tplc="21B8132A">
      <w:numFmt w:val="bullet"/>
      <w:lvlText w:val="•"/>
      <w:lvlJc w:val="left"/>
      <w:pPr>
        <w:ind w:left="8832" w:hanging="725"/>
      </w:pPr>
      <w:rPr>
        <w:rFonts w:hint="default"/>
        <w:lang w:val="ru-RU" w:eastAsia="ru-RU" w:bidi="ru-RU"/>
      </w:rPr>
    </w:lvl>
  </w:abstractNum>
  <w:abstractNum w:abstractNumId="9">
    <w:nsid w:val="71EA6790"/>
    <w:multiLevelType w:val="hybridMultilevel"/>
    <w:tmpl w:val="61A46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E105F"/>
    <w:multiLevelType w:val="hybridMultilevel"/>
    <w:tmpl w:val="6CFEC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06"/>
    <w:rsid w:val="000018DB"/>
    <w:rsid w:val="000740EE"/>
    <w:rsid w:val="000A3F7C"/>
    <w:rsid w:val="000B0411"/>
    <w:rsid w:val="00113100"/>
    <w:rsid w:val="0014414B"/>
    <w:rsid w:val="00171AD5"/>
    <w:rsid w:val="00217473"/>
    <w:rsid w:val="002510D9"/>
    <w:rsid w:val="002F3F09"/>
    <w:rsid w:val="002F7D79"/>
    <w:rsid w:val="003973EC"/>
    <w:rsid w:val="003D51A8"/>
    <w:rsid w:val="00424063"/>
    <w:rsid w:val="005613D7"/>
    <w:rsid w:val="005806FB"/>
    <w:rsid w:val="00585738"/>
    <w:rsid w:val="005E6B1E"/>
    <w:rsid w:val="00636365"/>
    <w:rsid w:val="006B4F81"/>
    <w:rsid w:val="00704496"/>
    <w:rsid w:val="007E3B06"/>
    <w:rsid w:val="009077BB"/>
    <w:rsid w:val="009E5571"/>
    <w:rsid w:val="009F4DF7"/>
    <w:rsid w:val="00AC7B93"/>
    <w:rsid w:val="00B23D7B"/>
    <w:rsid w:val="00BA19AA"/>
    <w:rsid w:val="00BE7EDE"/>
    <w:rsid w:val="00C835A6"/>
    <w:rsid w:val="00C85F90"/>
    <w:rsid w:val="00D368B7"/>
    <w:rsid w:val="00D51720"/>
    <w:rsid w:val="00DC111D"/>
    <w:rsid w:val="00E067BA"/>
    <w:rsid w:val="00E22068"/>
    <w:rsid w:val="00EE3422"/>
    <w:rsid w:val="00F47067"/>
    <w:rsid w:val="00F728C0"/>
    <w:rsid w:val="00F97291"/>
    <w:rsid w:val="00FB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9C0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4F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E3B06"/>
    <w:pPr>
      <w:spacing w:before="87"/>
      <w:ind w:left="211"/>
      <w:outlineLvl w:val="0"/>
    </w:pPr>
    <w:rPr>
      <w:rFonts w:ascii="Cambria" w:eastAsia="Cambria" w:hAnsi="Cambria" w:cs="Cambria"/>
      <w:sz w:val="32"/>
      <w:szCs w:val="32"/>
      <w:u w:val="single" w:color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4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B06"/>
  </w:style>
  <w:style w:type="paragraph" w:styleId="a5">
    <w:name w:val="footer"/>
    <w:basedOn w:val="a"/>
    <w:link w:val="a6"/>
    <w:uiPriority w:val="99"/>
    <w:unhideWhenUsed/>
    <w:rsid w:val="007E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3B06"/>
  </w:style>
  <w:style w:type="character" w:customStyle="1" w:styleId="10">
    <w:name w:val="Заголовок 1 Знак"/>
    <w:basedOn w:val="a0"/>
    <w:link w:val="1"/>
    <w:uiPriority w:val="1"/>
    <w:rsid w:val="007E3B06"/>
    <w:rPr>
      <w:rFonts w:ascii="Cambria" w:eastAsia="Cambria" w:hAnsi="Cambria" w:cs="Cambria"/>
      <w:sz w:val="32"/>
      <w:szCs w:val="32"/>
      <w:u w:val="single" w:color="000000"/>
      <w:lang w:eastAsia="ru-RU" w:bidi="ru-RU"/>
    </w:rPr>
  </w:style>
  <w:style w:type="paragraph" w:styleId="a7">
    <w:name w:val="Body Text"/>
    <w:basedOn w:val="a"/>
    <w:link w:val="a8"/>
    <w:uiPriority w:val="1"/>
    <w:qFormat/>
    <w:rsid w:val="007E3B06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E3B0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E34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E34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3422"/>
  </w:style>
  <w:style w:type="character" w:styleId="a9">
    <w:name w:val="Placeholder Text"/>
    <w:basedOn w:val="a0"/>
    <w:uiPriority w:val="99"/>
    <w:semiHidden/>
    <w:rsid w:val="00704496"/>
    <w:rPr>
      <w:color w:val="808080"/>
    </w:rPr>
  </w:style>
  <w:style w:type="paragraph" w:styleId="aa">
    <w:name w:val="List Paragraph"/>
    <w:basedOn w:val="a"/>
    <w:uiPriority w:val="34"/>
    <w:qFormat/>
    <w:rsid w:val="00D368B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613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13D7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4F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E3B06"/>
    <w:pPr>
      <w:spacing w:before="87"/>
      <w:ind w:left="211"/>
      <w:outlineLvl w:val="0"/>
    </w:pPr>
    <w:rPr>
      <w:rFonts w:ascii="Cambria" w:eastAsia="Cambria" w:hAnsi="Cambria" w:cs="Cambria"/>
      <w:sz w:val="32"/>
      <w:szCs w:val="32"/>
      <w:u w:val="single" w:color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4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B06"/>
  </w:style>
  <w:style w:type="paragraph" w:styleId="a5">
    <w:name w:val="footer"/>
    <w:basedOn w:val="a"/>
    <w:link w:val="a6"/>
    <w:uiPriority w:val="99"/>
    <w:unhideWhenUsed/>
    <w:rsid w:val="007E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3B06"/>
  </w:style>
  <w:style w:type="character" w:customStyle="1" w:styleId="10">
    <w:name w:val="Заголовок 1 Знак"/>
    <w:basedOn w:val="a0"/>
    <w:link w:val="1"/>
    <w:uiPriority w:val="1"/>
    <w:rsid w:val="007E3B06"/>
    <w:rPr>
      <w:rFonts w:ascii="Cambria" w:eastAsia="Cambria" w:hAnsi="Cambria" w:cs="Cambria"/>
      <w:sz w:val="32"/>
      <w:szCs w:val="32"/>
      <w:u w:val="single" w:color="000000"/>
      <w:lang w:eastAsia="ru-RU" w:bidi="ru-RU"/>
    </w:rPr>
  </w:style>
  <w:style w:type="paragraph" w:styleId="a7">
    <w:name w:val="Body Text"/>
    <w:basedOn w:val="a"/>
    <w:link w:val="a8"/>
    <w:uiPriority w:val="1"/>
    <w:qFormat/>
    <w:rsid w:val="007E3B06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E3B0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E34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E34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3422"/>
  </w:style>
  <w:style w:type="character" w:styleId="a9">
    <w:name w:val="Placeholder Text"/>
    <w:basedOn w:val="a0"/>
    <w:uiPriority w:val="99"/>
    <w:semiHidden/>
    <w:rsid w:val="00704496"/>
    <w:rPr>
      <w:color w:val="808080"/>
    </w:rPr>
  </w:style>
  <w:style w:type="paragraph" w:styleId="aa">
    <w:name w:val="List Paragraph"/>
    <w:basedOn w:val="a"/>
    <w:uiPriority w:val="34"/>
    <w:qFormat/>
    <w:rsid w:val="00D368B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613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13D7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E6FF3322CAF61B7A6DEC19507CF3557150CCF02F91C95EDDBA97AB48B1B68B7C3DC89936ED6C60Z7M8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onomy.gov.ru/material/directions/makroec/prognoz_socialno_ekonomicheskogo_razvitiya_rf_na_period_do_2024_goda_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62D132CE0247548E208EB25B18B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4F3AC-FD35-49A1-BA21-F4060AC6C875}"/>
      </w:docPartPr>
      <w:docPartBody>
        <w:p w:rsidR="009267D6" w:rsidRDefault="009267D6" w:rsidP="009267D6">
          <w:pPr>
            <w:pStyle w:val="4B62D132CE0247548E208EB25B18B0E7"/>
          </w:pPr>
          <w:r>
            <w:rPr>
              <w:rStyle w:val="a3"/>
            </w:rPr>
            <w:t>[Автор]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D6"/>
    <w:rsid w:val="001A2232"/>
    <w:rsid w:val="002543F3"/>
    <w:rsid w:val="0092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90B79C58B44C1EBF7BDD7AFA642028">
    <w:name w:val="8790B79C58B44C1EBF7BDD7AFA642028"/>
    <w:rsid w:val="009267D6"/>
  </w:style>
  <w:style w:type="character" w:styleId="a3">
    <w:name w:val="Placeholder Text"/>
    <w:basedOn w:val="a0"/>
    <w:uiPriority w:val="99"/>
    <w:semiHidden/>
    <w:rsid w:val="009267D6"/>
    <w:rPr>
      <w:color w:val="808080"/>
    </w:rPr>
  </w:style>
  <w:style w:type="paragraph" w:customStyle="1" w:styleId="4B62D132CE0247548E208EB25B18B0E7">
    <w:name w:val="4B62D132CE0247548E208EB25B18B0E7"/>
    <w:rsid w:val="009267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90B79C58B44C1EBF7BDD7AFA642028">
    <w:name w:val="8790B79C58B44C1EBF7BDD7AFA642028"/>
    <w:rsid w:val="009267D6"/>
  </w:style>
  <w:style w:type="character" w:styleId="a3">
    <w:name w:val="Placeholder Text"/>
    <w:basedOn w:val="a0"/>
    <w:uiPriority w:val="99"/>
    <w:semiHidden/>
    <w:rsid w:val="009267D6"/>
    <w:rPr>
      <w:color w:val="808080"/>
    </w:rPr>
  </w:style>
  <w:style w:type="paragraph" w:customStyle="1" w:styleId="4B62D132CE0247548E208EB25B18B0E7">
    <w:name w:val="4B62D132CE0247548E208EB25B18B0E7"/>
    <w:rsid w:val="00926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93F59-7E07-4555-BC0D-8A2CCE93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10207</Words>
  <Characters>58184</Characters>
  <Application>Microsoft Office Word</Application>
  <DocSecurity>4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градостроительсва г.о САмара</dc:creator>
  <cp:lastModifiedBy>Секретарь</cp:lastModifiedBy>
  <cp:revision>2</cp:revision>
  <cp:lastPrinted>2020-06-05T07:35:00Z</cp:lastPrinted>
  <dcterms:created xsi:type="dcterms:W3CDTF">2020-06-30T11:54:00Z</dcterms:created>
  <dcterms:modified xsi:type="dcterms:W3CDTF">2020-06-30T11:54:00Z</dcterms:modified>
</cp:coreProperties>
</file>