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8E5200" w:rsidRPr="00375BA5" w14:paraId="46593D4B" w14:textId="77777777" w:rsidTr="008E5200">
        <w:tc>
          <w:tcPr>
            <w:tcW w:w="4927" w:type="dxa"/>
          </w:tcPr>
          <w:p w14:paraId="57707078" w14:textId="77777777" w:rsidR="008E5200" w:rsidRPr="00375BA5" w:rsidRDefault="008E5200" w:rsidP="008E5200"/>
        </w:tc>
        <w:tc>
          <w:tcPr>
            <w:tcW w:w="4927" w:type="dxa"/>
          </w:tcPr>
          <w:p w14:paraId="0F979C70" w14:textId="77777777" w:rsidR="008E5200" w:rsidRPr="00375BA5" w:rsidRDefault="008E5200" w:rsidP="008E5200"/>
        </w:tc>
      </w:tr>
    </w:tbl>
    <w:p w14:paraId="68914075" w14:textId="77777777" w:rsidR="00914F64" w:rsidRPr="00375BA5" w:rsidRDefault="00914F64" w:rsidP="008E5200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5"/>
        <w:gridCol w:w="5279"/>
      </w:tblGrid>
      <w:tr w:rsidR="008E5200" w:rsidRPr="00375BA5" w14:paraId="73D92F1D" w14:textId="77777777" w:rsidTr="008E5200">
        <w:tc>
          <w:tcPr>
            <w:tcW w:w="4927" w:type="dxa"/>
          </w:tcPr>
          <w:p w14:paraId="2762BD05" w14:textId="77777777" w:rsidR="008E5200" w:rsidRPr="00375BA5" w:rsidRDefault="008E5200" w:rsidP="008E5200"/>
        </w:tc>
        <w:tc>
          <w:tcPr>
            <w:tcW w:w="4927" w:type="dxa"/>
          </w:tcPr>
          <w:tbl>
            <w:tblPr>
              <w:tblStyle w:val="a3"/>
              <w:tblW w:w="4711" w:type="dxa"/>
              <w:tblInd w:w="35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11"/>
            </w:tblGrid>
            <w:tr w:rsidR="00375BA5" w:rsidRPr="00375BA5" w14:paraId="65D4ADCB" w14:textId="77777777" w:rsidTr="00FE2052">
              <w:tc>
                <w:tcPr>
                  <w:tcW w:w="4711" w:type="dxa"/>
                </w:tcPr>
                <w:p w14:paraId="11FA2D9B" w14:textId="77777777" w:rsidR="003E6849" w:rsidRPr="00375BA5" w:rsidRDefault="003E6849" w:rsidP="00FE2052">
                  <w:pPr>
                    <w:pStyle w:val="1"/>
                    <w:ind w:left="352"/>
                    <w:jc w:val="center"/>
                    <w:rPr>
                      <w:b/>
                      <w:bCs/>
                    </w:rPr>
                  </w:pPr>
                  <w:r w:rsidRPr="00375BA5">
                    <w:rPr>
                      <w:b/>
                      <w:bCs/>
                    </w:rPr>
                    <w:t>УТВЕРЖДАЮ</w:t>
                  </w:r>
                </w:p>
                <w:p w14:paraId="7106EF06" w14:textId="3EEF866D" w:rsidR="00FE2052" w:rsidRDefault="002E2DB3" w:rsidP="00FE2052">
                  <w:pPr>
                    <w:ind w:left="352"/>
                    <w:jc w:val="center"/>
                  </w:pPr>
                  <w:r>
                    <w:rPr>
                      <w:szCs w:val="24"/>
                    </w:rPr>
                    <w:t>З</w:t>
                  </w:r>
                  <w:r w:rsidR="00423F10">
                    <w:rPr>
                      <w:szCs w:val="24"/>
                    </w:rPr>
                    <w:t>аместител</w:t>
                  </w:r>
                  <w:r>
                    <w:rPr>
                      <w:szCs w:val="24"/>
                    </w:rPr>
                    <w:t>ь</w:t>
                  </w:r>
                  <w:r w:rsidR="00423F10">
                    <w:rPr>
                      <w:szCs w:val="24"/>
                    </w:rPr>
                    <w:t xml:space="preserve"> Главы района по ЖКХ, капитальному строительству, ГО и ЧС</w:t>
                  </w:r>
                  <w:r w:rsidR="00497234" w:rsidRPr="00B91BD6">
                    <w:t xml:space="preserve"> Самарской области</w:t>
                  </w:r>
                </w:p>
                <w:p w14:paraId="698BDBCA" w14:textId="77777777" w:rsidR="00497234" w:rsidRPr="002D23C1" w:rsidRDefault="00497234" w:rsidP="00FE2052">
                  <w:pPr>
                    <w:ind w:left="352"/>
                    <w:jc w:val="center"/>
                    <w:rPr>
                      <w:szCs w:val="24"/>
                    </w:rPr>
                  </w:pPr>
                </w:p>
                <w:p w14:paraId="320CBC88" w14:textId="64CF52C8" w:rsidR="00FE2052" w:rsidRDefault="00FE2052" w:rsidP="00FE2052">
                  <w:pPr>
                    <w:ind w:left="352"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 </w:t>
                  </w:r>
                  <w:r w:rsidRPr="002D23C1">
                    <w:rPr>
                      <w:szCs w:val="24"/>
                    </w:rPr>
                    <w:t xml:space="preserve">________________ </w:t>
                  </w:r>
                  <w:r w:rsidR="002E2DB3">
                    <w:rPr>
                      <w:szCs w:val="24"/>
                    </w:rPr>
                    <w:t>Н.В.Кущ</w:t>
                  </w:r>
                </w:p>
                <w:p w14:paraId="2DA970EB" w14:textId="77777777" w:rsidR="00FE2052" w:rsidRPr="002D23C1" w:rsidRDefault="00FE2052" w:rsidP="00FE2052">
                  <w:pPr>
                    <w:jc w:val="center"/>
                    <w:rPr>
                      <w:szCs w:val="24"/>
                    </w:rPr>
                  </w:pPr>
                </w:p>
                <w:p w14:paraId="2AED1F40" w14:textId="4555B91F" w:rsidR="003E6849" w:rsidRPr="00375BA5" w:rsidRDefault="00FE2052" w:rsidP="00497234">
                  <w:pPr>
                    <w:jc w:val="right"/>
                  </w:pPr>
                  <w:r w:rsidRPr="002D23C1">
                    <w:rPr>
                      <w:szCs w:val="24"/>
                    </w:rPr>
                    <w:t>«_____»______________202</w:t>
                  </w:r>
                  <w:r w:rsidR="00497234">
                    <w:rPr>
                      <w:szCs w:val="24"/>
                    </w:rPr>
                    <w:t>2</w:t>
                  </w:r>
                  <w:r w:rsidRPr="002D23C1">
                    <w:rPr>
                      <w:szCs w:val="24"/>
                    </w:rPr>
                    <w:t xml:space="preserve"> г.</w:t>
                  </w:r>
                </w:p>
              </w:tc>
            </w:tr>
          </w:tbl>
          <w:p w14:paraId="2B1C32E4" w14:textId="77777777" w:rsidR="008E5200" w:rsidRPr="00375BA5" w:rsidRDefault="008E5200" w:rsidP="00186C7E"/>
        </w:tc>
      </w:tr>
    </w:tbl>
    <w:p w14:paraId="6DF16704" w14:textId="77777777" w:rsidR="008E5200" w:rsidRPr="00375BA5" w:rsidRDefault="008E5200" w:rsidP="008E5200"/>
    <w:p w14:paraId="6109EB7A" w14:textId="77777777" w:rsidR="00024D9F" w:rsidRPr="00375BA5" w:rsidRDefault="00024D9F" w:rsidP="00024D9F">
      <w:pPr>
        <w:jc w:val="center"/>
        <w:rPr>
          <w:b/>
          <w:bCs/>
          <w:caps/>
          <w:snapToGrid w:val="0"/>
        </w:rPr>
      </w:pPr>
      <w:r w:rsidRPr="00375BA5">
        <w:rPr>
          <w:b/>
          <w:bCs/>
          <w:caps/>
          <w:snapToGrid w:val="0"/>
        </w:rPr>
        <w:t>Задание</w:t>
      </w:r>
    </w:p>
    <w:p w14:paraId="549B9E3B" w14:textId="53A26921" w:rsidR="00024D9F" w:rsidRPr="00375BA5" w:rsidRDefault="00024D9F" w:rsidP="00024D9F">
      <w:pPr>
        <w:jc w:val="center"/>
        <w:rPr>
          <w:b/>
          <w:bCs/>
          <w:caps/>
          <w:snapToGrid w:val="0"/>
        </w:rPr>
      </w:pPr>
      <w:r w:rsidRPr="00375BA5">
        <w:rPr>
          <w:b/>
          <w:bCs/>
          <w:caps/>
          <w:snapToGrid w:val="0"/>
        </w:rPr>
        <w:t>на  выполнение проектных и из</w:t>
      </w:r>
      <w:r w:rsidR="00186C7E" w:rsidRPr="00375BA5">
        <w:rPr>
          <w:b/>
          <w:bCs/>
          <w:caps/>
          <w:snapToGrid w:val="0"/>
        </w:rPr>
        <w:t>ыскательских работ по  объекту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54"/>
      </w:tblGrid>
      <w:tr w:rsidR="00375BA5" w:rsidRPr="00375BA5" w14:paraId="5A935826" w14:textId="77777777" w:rsidTr="008E5200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</w:tcPr>
          <w:p w14:paraId="71122163" w14:textId="77777777" w:rsidR="00024D9F" w:rsidRPr="00375BA5" w:rsidRDefault="00024D9F" w:rsidP="00024D9F">
            <w:pPr>
              <w:pStyle w:val="11"/>
              <w:spacing w:line="240" w:lineRule="auto"/>
              <w:rPr>
                <w:b/>
                <w:sz w:val="24"/>
                <w:szCs w:val="24"/>
              </w:rPr>
            </w:pPr>
          </w:p>
          <w:p w14:paraId="5F97B8A4" w14:textId="17FA20A8" w:rsidR="008E5200" w:rsidRPr="00375BA5" w:rsidRDefault="00582436" w:rsidP="00E30359">
            <w:pPr>
              <w:pStyle w:val="11"/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375BA5">
              <w:rPr>
                <w:b/>
                <w:sz w:val="24"/>
                <w:szCs w:val="24"/>
              </w:rPr>
              <w:t>«</w:t>
            </w:r>
            <w:r w:rsidR="009A3608" w:rsidRPr="009A3608">
              <w:rPr>
                <w:b/>
                <w:sz w:val="24"/>
                <w:szCs w:val="24"/>
              </w:rPr>
              <w:t>Проектирование и строительство спортивного комплекса в с.Зеленовка с.п.Васильевка муниципального района Ставропольский Самарской области</w:t>
            </w:r>
            <w:r w:rsidRPr="00375BA5">
              <w:rPr>
                <w:b/>
                <w:sz w:val="24"/>
                <w:szCs w:val="24"/>
              </w:rPr>
              <w:t>»</w:t>
            </w:r>
          </w:p>
        </w:tc>
      </w:tr>
      <w:tr w:rsidR="008E5200" w:rsidRPr="00375BA5" w14:paraId="404E758D" w14:textId="77777777" w:rsidTr="008E5200">
        <w:tc>
          <w:tcPr>
            <w:tcW w:w="98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A98B36" w14:textId="77777777" w:rsidR="008E5200" w:rsidRPr="00375BA5" w:rsidRDefault="008E5200" w:rsidP="008E5200">
            <w:pPr>
              <w:jc w:val="center"/>
              <w:rPr>
                <w:i/>
                <w:sz w:val="20"/>
                <w:szCs w:val="20"/>
              </w:rPr>
            </w:pPr>
            <w:r w:rsidRPr="00375BA5">
              <w:rPr>
                <w:i/>
                <w:sz w:val="20"/>
                <w:szCs w:val="20"/>
              </w:rPr>
              <w:t>(наименование и адрес (местоположение) объекта капитального строительства (далее – объект)</w:t>
            </w:r>
          </w:p>
        </w:tc>
      </w:tr>
    </w:tbl>
    <w:p w14:paraId="1D008162" w14:textId="77777777" w:rsidR="008E5200" w:rsidRPr="00375BA5" w:rsidRDefault="008E5200" w:rsidP="008E5200">
      <w:pPr>
        <w:jc w:val="center"/>
        <w:rPr>
          <w:b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4"/>
        <w:gridCol w:w="120"/>
      </w:tblGrid>
      <w:tr w:rsidR="00375BA5" w:rsidRPr="00375BA5" w14:paraId="6C4523AC" w14:textId="77777777" w:rsidTr="00A9759B"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705A4E" w14:textId="77777777" w:rsidR="008E5200" w:rsidRPr="00375BA5" w:rsidRDefault="00F05293" w:rsidP="008E5200">
            <w:pPr>
              <w:jc w:val="center"/>
              <w:rPr>
                <w:b/>
              </w:rPr>
            </w:pPr>
            <w:r w:rsidRPr="00375BA5">
              <w:rPr>
                <w:b/>
                <w:lang w:val="en-US"/>
              </w:rPr>
              <w:t xml:space="preserve">I. </w:t>
            </w:r>
            <w:r w:rsidRPr="00375BA5">
              <w:rPr>
                <w:b/>
              </w:rPr>
              <w:t>Общие данные</w:t>
            </w:r>
          </w:p>
        </w:tc>
      </w:tr>
      <w:tr w:rsidR="00375BA5" w:rsidRPr="00375BA5" w14:paraId="0929FE0C" w14:textId="77777777" w:rsidTr="00A9759B"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76664F" w14:textId="77777777" w:rsidR="00F05293" w:rsidRPr="00375BA5" w:rsidRDefault="00F05293" w:rsidP="00F05293">
            <w:pPr>
              <w:jc w:val="both"/>
              <w:rPr>
                <w:b/>
                <w:sz w:val="20"/>
                <w:szCs w:val="20"/>
              </w:rPr>
            </w:pPr>
          </w:p>
          <w:p w14:paraId="603FC308" w14:textId="77777777" w:rsidR="008E5200" w:rsidRPr="00375BA5" w:rsidRDefault="00F05293" w:rsidP="00F05293">
            <w:pPr>
              <w:jc w:val="both"/>
              <w:rPr>
                <w:b/>
                <w:sz w:val="24"/>
                <w:szCs w:val="24"/>
              </w:rPr>
            </w:pPr>
            <w:r w:rsidRPr="00375BA5">
              <w:rPr>
                <w:b/>
                <w:sz w:val="24"/>
                <w:szCs w:val="24"/>
              </w:rPr>
              <w:t>1. Основание для проектирования объекта:</w:t>
            </w:r>
          </w:p>
        </w:tc>
      </w:tr>
      <w:tr w:rsidR="00375BA5" w:rsidRPr="00375BA5" w14:paraId="4DE89076" w14:textId="77777777" w:rsidTr="00A9759B">
        <w:trPr>
          <w:trHeight w:val="199"/>
        </w:trPr>
        <w:tc>
          <w:tcPr>
            <w:tcW w:w="98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03DAAB" w14:textId="3865F678" w:rsidR="00643EA3" w:rsidRPr="0021097B" w:rsidRDefault="00FE2052" w:rsidP="009A3608">
            <w:pPr>
              <w:ind w:right="-2"/>
              <w:jc w:val="both"/>
              <w:rPr>
                <w:sz w:val="24"/>
                <w:szCs w:val="24"/>
              </w:rPr>
            </w:pPr>
            <w:r w:rsidRPr="00FE2052">
              <w:rPr>
                <w:sz w:val="24"/>
                <w:szCs w:val="24"/>
              </w:rPr>
              <w:t xml:space="preserve">- </w:t>
            </w:r>
            <w:r w:rsidR="00497234">
              <w:rPr>
                <w:sz w:val="24"/>
                <w:szCs w:val="24"/>
              </w:rPr>
              <w:t>М</w:t>
            </w:r>
            <w:r w:rsidR="00497234" w:rsidRPr="00497234">
              <w:rPr>
                <w:sz w:val="24"/>
                <w:szCs w:val="24"/>
              </w:rPr>
              <w:t xml:space="preserve">униципальная программа </w:t>
            </w:r>
            <w:r w:rsidR="00497234" w:rsidRPr="00F64B2E">
              <w:rPr>
                <w:sz w:val="24"/>
                <w:szCs w:val="24"/>
              </w:rPr>
              <w:t>«</w:t>
            </w:r>
            <w:r w:rsidR="00F64B2E" w:rsidRPr="00F64B2E">
              <w:rPr>
                <w:sz w:val="24"/>
                <w:szCs w:val="24"/>
              </w:rPr>
              <w:t>Строительство объектов</w:t>
            </w:r>
            <w:r w:rsidR="00497234" w:rsidRPr="00F64B2E">
              <w:rPr>
                <w:sz w:val="24"/>
                <w:szCs w:val="24"/>
              </w:rPr>
              <w:t xml:space="preserve"> физической культуры и спорта на территории муниципального района </w:t>
            </w:r>
            <w:r w:rsidR="00065558" w:rsidRPr="00F64B2E">
              <w:rPr>
                <w:sz w:val="24"/>
                <w:szCs w:val="24"/>
              </w:rPr>
              <w:t>Ставр</w:t>
            </w:r>
            <w:r w:rsidR="00F64B2E">
              <w:rPr>
                <w:sz w:val="24"/>
                <w:szCs w:val="24"/>
              </w:rPr>
              <w:t>о</w:t>
            </w:r>
            <w:r w:rsidR="00065558" w:rsidRPr="00F64B2E">
              <w:rPr>
                <w:sz w:val="24"/>
                <w:szCs w:val="24"/>
              </w:rPr>
              <w:t>польский</w:t>
            </w:r>
            <w:r w:rsidR="00497234" w:rsidRPr="00F64B2E">
              <w:rPr>
                <w:sz w:val="24"/>
                <w:szCs w:val="24"/>
              </w:rPr>
              <w:t xml:space="preserve"> Самарской области на 202</w:t>
            </w:r>
            <w:r w:rsidR="00616763">
              <w:rPr>
                <w:sz w:val="24"/>
                <w:szCs w:val="24"/>
              </w:rPr>
              <w:t>2</w:t>
            </w:r>
            <w:r w:rsidR="00497234" w:rsidRPr="00F64B2E">
              <w:rPr>
                <w:sz w:val="24"/>
                <w:szCs w:val="24"/>
              </w:rPr>
              <w:t>-202</w:t>
            </w:r>
            <w:r w:rsidR="00616763">
              <w:rPr>
                <w:sz w:val="24"/>
                <w:szCs w:val="24"/>
              </w:rPr>
              <w:t>4</w:t>
            </w:r>
            <w:r w:rsidR="00497234" w:rsidRPr="00F64B2E">
              <w:rPr>
                <w:sz w:val="24"/>
                <w:szCs w:val="24"/>
              </w:rPr>
              <w:t xml:space="preserve"> годы» </w:t>
            </w:r>
          </w:p>
        </w:tc>
      </w:tr>
      <w:tr w:rsidR="00375BA5" w:rsidRPr="00375BA5" w14:paraId="4C106126" w14:textId="77777777" w:rsidTr="00A9759B">
        <w:tc>
          <w:tcPr>
            <w:tcW w:w="98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FADD80" w14:textId="77777777" w:rsidR="008E5200" w:rsidRPr="00375BA5" w:rsidRDefault="00F05293" w:rsidP="00F05293">
            <w:pPr>
              <w:jc w:val="both"/>
              <w:rPr>
                <w:sz w:val="24"/>
                <w:szCs w:val="24"/>
              </w:rPr>
            </w:pPr>
            <w:r w:rsidRPr="00375BA5">
              <w:rPr>
                <w:i/>
                <w:sz w:val="20"/>
                <w:szCs w:val="24"/>
              </w:rPr>
              <w:t>(указывается наименование и пункт государственной, муниципальной программы, решение собственника)</w:t>
            </w:r>
          </w:p>
        </w:tc>
      </w:tr>
      <w:tr w:rsidR="00375BA5" w:rsidRPr="00375BA5" w14:paraId="4532B8DD" w14:textId="77777777" w:rsidTr="00A9759B"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6BCD24" w14:textId="77777777" w:rsidR="00AE6BA4" w:rsidRPr="00375BA5" w:rsidRDefault="00AE6BA4" w:rsidP="00AE6BA4">
            <w:pPr>
              <w:rPr>
                <w:b/>
                <w:bCs/>
                <w:sz w:val="20"/>
                <w:szCs w:val="20"/>
              </w:rPr>
            </w:pPr>
          </w:p>
          <w:p w14:paraId="61A9ABDA" w14:textId="77777777" w:rsidR="00F05293" w:rsidRPr="00375BA5" w:rsidRDefault="00F05293" w:rsidP="00AE6BA4">
            <w:pPr>
              <w:rPr>
                <w:b/>
                <w:bCs/>
                <w:sz w:val="24"/>
                <w:szCs w:val="24"/>
              </w:rPr>
            </w:pPr>
            <w:r w:rsidRPr="00375BA5">
              <w:rPr>
                <w:b/>
                <w:bCs/>
                <w:sz w:val="24"/>
                <w:szCs w:val="24"/>
              </w:rPr>
              <w:t>2. Застройщик (технический заказчик):</w:t>
            </w:r>
          </w:p>
        </w:tc>
      </w:tr>
      <w:tr w:rsidR="00375BA5" w:rsidRPr="00375BA5" w14:paraId="749B9024" w14:textId="77777777" w:rsidTr="00A9759B">
        <w:tc>
          <w:tcPr>
            <w:tcW w:w="98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EADAFD" w14:textId="140B2B8B" w:rsidR="0021097B" w:rsidRPr="00375BA5" w:rsidRDefault="00423F10" w:rsidP="002109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497234" w:rsidRPr="00497234">
              <w:rPr>
                <w:sz w:val="24"/>
                <w:szCs w:val="24"/>
              </w:rPr>
              <w:t>дминистраци</w:t>
            </w:r>
            <w:r>
              <w:rPr>
                <w:sz w:val="24"/>
                <w:szCs w:val="24"/>
              </w:rPr>
              <w:t>я</w:t>
            </w:r>
            <w:r w:rsidR="00497234" w:rsidRPr="00497234">
              <w:rPr>
                <w:sz w:val="24"/>
                <w:szCs w:val="24"/>
              </w:rPr>
              <w:t xml:space="preserve"> муниципального района </w:t>
            </w:r>
            <w:r>
              <w:rPr>
                <w:sz w:val="24"/>
                <w:szCs w:val="24"/>
              </w:rPr>
              <w:t>Ставропольский</w:t>
            </w:r>
            <w:r w:rsidR="00497234" w:rsidRPr="00497234">
              <w:rPr>
                <w:sz w:val="24"/>
                <w:szCs w:val="24"/>
              </w:rPr>
              <w:t xml:space="preserve"> Самарской области</w:t>
            </w:r>
          </w:p>
          <w:p w14:paraId="5DDFFA8B" w14:textId="2A69BEF6" w:rsidR="00A518A9" w:rsidRPr="00375BA5" w:rsidRDefault="00A518A9" w:rsidP="00024D9F">
            <w:pPr>
              <w:jc w:val="both"/>
              <w:rPr>
                <w:sz w:val="24"/>
                <w:szCs w:val="24"/>
              </w:rPr>
            </w:pPr>
          </w:p>
        </w:tc>
      </w:tr>
      <w:tr w:rsidR="00375BA5" w:rsidRPr="00375BA5" w14:paraId="03DF1568" w14:textId="77777777" w:rsidTr="00A9759B">
        <w:tc>
          <w:tcPr>
            <w:tcW w:w="98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F5B9A1" w14:textId="77777777" w:rsidR="00A518A9" w:rsidRPr="00375BA5" w:rsidRDefault="00A518A9" w:rsidP="00A518A9">
            <w:pPr>
              <w:jc w:val="center"/>
              <w:rPr>
                <w:b/>
                <w:bCs/>
                <w:sz w:val="24"/>
                <w:szCs w:val="24"/>
              </w:rPr>
            </w:pPr>
            <w:r w:rsidRPr="00375BA5">
              <w:rPr>
                <w:i/>
                <w:sz w:val="20"/>
                <w:szCs w:val="24"/>
              </w:rPr>
              <w:t>(указываются наименование, почтовый адрес, основной государственный регистрационный номер и идентификационный номер налогоплательщика)</w:t>
            </w:r>
          </w:p>
        </w:tc>
      </w:tr>
      <w:tr w:rsidR="00375BA5" w:rsidRPr="00375BA5" w14:paraId="439A6215" w14:textId="77777777" w:rsidTr="00A9759B"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44E7F0" w14:textId="77777777" w:rsidR="00A518A9" w:rsidRPr="00375BA5" w:rsidRDefault="00A518A9" w:rsidP="00AE6BA4">
            <w:pPr>
              <w:rPr>
                <w:b/>
                <w:bCs/>
                <w:sz w:val="20"/>
                <w:szCs w:val="20"/>
              </w:rPr>
            </w:pPr>
          </w:p>
          <w:p w14:paraId="0E829BA9" w14:textId="77777777" w:rsidR="00F05293" w:rsidRPr="00375BA5" w:rsidRDefault="00F05293" w:rsidP="00AE6BA4">
            <w:pPr>
              <w:rPr>
                <w:b/>
                <w:bCs/>
                <w:sz w:val="24"/>
                <w:szCs w:val="24"/>
              </w:rPr>
            </w:pPr>
            <w:r w:rsidRPr="00375BA5">
              <w:rPr>
                <w:b/>
                <w:bCs/>
                <w:sz w:val="24"/>
                <w:szCs w:val="24"/>
              </w:rPr>
              <w:t>3. Инвестор (при наличии):</w:t>
            </w:r>
          </w:p>
        </w:tc>
      </w:tr>
      <w:tr w:rsidR="00375BA5" w:rsidRPr="00375BA5" w14:paraId="7E9E0823" w14:textId="77777777" w:rsidTr="00A9759B">
        <w:tc>
          <w:tcPr>
            <w:tcW w:w="98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B1A89B" w14:textId="77777777" w:rsidR="00A518A9" w:rsidRPr="00375BA5" w:rsidRDefault="00A47A99" w:rsidP="00A47A99">
            <w:pPr>
              <w:jc w:val="both"/>
              <w:rPr>
                <w:bCs/>
                <w:sz w:val="24"/>
                <w:szCs w:val="24"/>
              </w:rPr>
            </w:pPr>
            <w:r w:rsidRPr="00375BA5">
              <w:rPr>
                <w:bCs/>
                <w:sz w:val="24"/>
                <w:szCs w:val="24"/>
              </w:rPr>
              <w:t>Отсутствует</w:t>
            </w:r>
          </w:p>
        </w:tc>
      </w:tr>
      <w:tr w:rsidR="00375BA5" w:rsidRPr="00375BA5" w14:paraId="35AA43FB" w14:textId="77777777" w:rsidTr="00A9759B">
        <w:tc>
          <w:tcPr>
            <w:tcW w:w="98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AB3203" w14:textId="77777777" w:rsidR="00A518A9" w:rsidRPr="00375BA5" w:rsidRDefault="00A518A9" w:rsidP="00A518A9">
            <w:pPr>
              <w:jc w:val="center"/>
              <w:rPr>
                <w:bCs/>
                <w:sz w:val="24"/>
                <w:szCs w:val="24"/>
              </w:rPr>
            </w:pPr>
            <w:r w:rsidRPr="00375BA5">
              <w:rPr>
                <w:i/>
                <w:sz w:val="20"/>
                <w:szCs w:val="24"/>
              </w:rPr>
              <w:t>(указываются наименование, почтовый адрес, основной государственный регистрационный номер и идентификационный номер налогоплательщика)</w:t>
            </w:r>
          </w:p>
        </w:tc>
      </w:tr>
      <w:tr w:rsidR="00375BA5" w:rsidRPr="00375BA5" w14:paraId="7AE0745D" w14:textId="77777777" w:rsidTr="00A9759B"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FEB213" w14:textId="77777777" w:rsidR="00A518A9" w:rsidRPr="00375BA5" w:rsidRDefault="00A518A9" w:rsidP="00AE6BA4">
            <w:pPr>
              <w:rPr>
                <w:b/>
                <w:bCs/>
                <w:sz w:val="20"/>
                <w:szCs w:val="20"/>
              </w:rPr>
            </w:pPr>
          </w:p>
          <w:p w14:paraId="49025E17" w14:textId="77777777" w:rsidR="00F05293" w:rsidRPr="00375BA5" w:rsidRDefault="00F05293" w:rsidP="00AE6BA4">
            <w:pPr>
              <w:rPr>
                <w:b/>
                <w:bCs/>
                <w:sz w:val="24"/>
                <w:szCs w:val="24"/>
              </w:rPr>
            </w:pPr>
            <w:r w:rsidRPr="00375BA5">
              <w:rPr>
                <w:b/>
                <w:bCs/>
                <w:sz w:val="24"/>
                <w:szCs w:val="24"/>
              </w:rPr>
              <w:t>4. Проектная организация:</w:t>
            </w:r>
          </w:p>
        </w:tc>
      </w:tr>
      <w:tr w:rsidR="00375BA5" w:rsidRPr="00375BA5" w14:paraId="2FA51F0A" w14:textId="77777777" w:rsidTr="00A9759B">
        <w:tc>
          <w:tcPr>
            <w:tcW w:w="98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D1617" w14:textId="77777777" w:rsidR="001D4570" w:rsidRPr="00375BA5" w:rsidRDefault="001D4570" w:rsidP="00AE6BA4">
            <w:pPr>
              <w:shd w:val="clear" w:color="auto" w:fill="FFFFFF"/>
              <w:tabs>
                <w:tab w:val="left" w:pos="3489"/>
              </w:tabs>
              <w:snapToGrid w:val="0"/>
              <w:rPr>
                <w:sz w:val="24"/>
                <w:szCs w:val="24"/>
              </w:rPr>
            </w:pPr>
            <w:r w:rsidRPr="00375BA5">
              <w:rPr>
                <w:sz w:val="24"/>
                <w:szCs w:val="24"/>
              </w:rPr>
              <w:t>Определяется по результатам открытого конкурса</w:t>
            </w:r>
          </w:p>
        </w:tc>
      </w:tr>
      <w:tr w:rsidR="00375BA5" w:rsidRPr="00375BA5" w14:paraId="7D42771B" w14:textId="77777777" w:rsidTr="00A9759B">
        <w:tc>
          <w:tcPr>
            <w:tcW w:w="98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A47C53" w14:textId="77777777" w:rsidR="001D4570" w:rsidRPr="00375BA5" w:rsidRDefault="001D4570" w:rsidP="001D4570">
            <w:pPr>
              <w:shd w:val="clear" w:color="auto" w:fill="FFFFFF"/>
              <w:tabs>
                <w:tab w:val="left" w:pos="3489"/>
              </w:tabs>
              <w:snapToGrid w:val="0"/>
              <w:jc w:val="center"/>
              <w:rPr>
                <w:b/>
                <w:sz w:val="24"/>
                <w:szCs w:val="24"/>
              </w:rPr>
            </w:pPr>
            <w:r w:rsidRPr="00375BA5">
              <w:rPr>
                <w:i/>
                <w:sz w:val="20"/>
                <w:szCs w:val="24"/>
              </w:rPr>
              <w:t>(указываются наименование, почтовый адрес, основной государственный регистрационный номер и идентификационный номер налогоплательщика)</w:t>
            </w:r>
          </w:p>
        </w:tc>
      </w:tr>
      <w:tr w:rsidR="00375BA5" w:rsidRPr="00375BA5" w14:paraId="040D1D06" w14:textId="77777777" w:rsidTr="00A9759B"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E049DB" w14:textId="77777777" w:rsidR="001D4570" w:rsidRPr="00375BA5" w:rsidRDefault="001D4570" w:rsidP="00AE6BA4">
            <w:pPr>
              <w:shd w:val="clear" w:color="auto" w:fill="FFFFFF"/>
              <w:tabs>
                <w:tab w:val="left" w:pos="3489"/>
              </w:tabs>
              <w:snapToGrid w:val="0"/>
              <w:rPr>
                <w:b/>
                <w:sz w:val="20"/>
                <w:szCs w:val="20"/>
              </w:rPr>
            </w:pPr>
          </w:p>
          <w:p w14:paraId="2C7E4AEC" w14:textId="77777777" w:rsidR="00F05293" w:rsidRPr="00375BA5" w:rsidRDefault="00F05293" w:rsidP="00AE6BA4">
            <w:pPr>
              <w:shd w:val="clear" w:color="auto" w:fill="FFFFFF"/>
              <w:tabs>
                <w:tab w:val="left" w:pos="3489"/>
              </w:tabs>
              <w:snapToGrid w:val="0"/>
              <w:rPr>
                <w:b/>
                <w:sz w:val="24"/>
                <w:szCs w:val="24"/>
              </w:rPr>
            </w:pPr>
            <w:r w:rsidRPr="00375BA5">
              <w:rPr>
                <w:b/>
                <w:sz w:val="24"/>
                <w:szCs w:val="24"/>
              </w:rPr>
              <w:t>5. Вид работ:</w:t>
            </w:r>
          </w:p>
        </w:tc>
      </w:tr>
      <w:tr w:rsidR="00375BA5" w:rsidRPr="00375BA5" w14:paraId="74532F42" w14:textId="77777777" w:rsidTr="00A9759B">
        <w:tc>
          <w:tcPr>
            <w:tcW w:w="98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1F2821" w14:textId="77777777" w:rsidR="00724CDB" w:rsidRPr="00375BA5" w:rsidRDefault="00DE0D9F" w:rsidP="00AE6BA4">
            <w:pPr>
              <w:shd w:val="clear" w:color="auto" w:fill="FFFFFF"/>
              <w:tabs>
                <w:tab w:val="left" w:pos="3489"/>
              </w:tabs>
              <w:snapToGrid w:val="0"/>
              <w:rPr>
                <w:sz w:val="24"/>
                <w:szCs w:val="24"/>
              </w:rPr>
            </w:pPr>
            <w:r w:rsidRPr="00375BA5">
              <w:rPr>
                <w:sz w:val="24"/>
                <w:szCs w:val="24"/>
              </w:rPr>
              <w:t>Новое строительство</w:t>
            </w:r>
          </w:p>
        </w:tc>
      </w:tr>
      <w:tr w:rsidR="00375BA5" w:rsidRPr="00375BA5" w14:paraId="291707D6" w14:textId="77777777" w:rsidTr="00A9759B">
        <w:tc>
          <w:tcPr>
            <w:tcW w:w="98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48FCCD" w14:textId="77777777" w:rsidR="00724CDB" w:rsidRPr="00375BA5" w:rsidRDefault="00724CDB" w:rsidP="00724CDB">
            <w:pPr>
              <w:shd w:val="clear" w:color="auto" w:fill="FFFFFF"/>
              <w:tabs>
                <w:tab w:val="left" w:pos="3489"/>
              </w:tabs>
              <w:snapToGrid w:val="0"/>
              <w:jc w:val="center"/>
              <w:rPr>
                <w:sz w:val="24"/>
                <w:szCs w:val="24"/>
              </w:rPr>
            </w:pPr>
            <w:r w:rsidRPr="00375BA5">
              <w:rPr>
                <w:i/>
                <w:sz w:val="20"/>
                <w:szCs w:val="24"/>
              </w:rPr>
              <w:t>(строительство, реконструкция, капитальный ремонт (далее - строительство)</w:t>
            </w:r>
          </w:p>
        </w:tc>
      </w:tr>
      <w:tr w:rsidR="00375BA5" w:rsidRPr="00375BA5" w14:paraId="11D15669" w14:textId="77777777" w:rsidTr="00A9759B"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945B87" w14:textId="77777777" w:rsidR="00724CDB" w:rsidRPr="00375BA5" w:rsidRDefault="00724CDB" w:rsidP="00AE6BA4">
            <w:pPr>
              <w:shd w:val="clear" w:color="auto" w:fill="FFFFFF"/>
              <w:tabs>
                <w:tab w:val="left" w:pos="3489"/>
              </w:tabs>
              <w:snapToGrid w:val="0"/>
              <w:rPr>
                <w:b/>
                <w:sz w:val="20"/>
                <w:szCs w:val="24"/>
              </w:rPr>
            </w:pPr>
          </w:p>
          <w:p w14:paraId="1D88527D" w14:textId="77777777" w:rsidR="00F05293" w:rsidRPr="00375BA5" w:rsidRDefault="00F05293" w:rsidP="00AE6BA4">
            <w:pPr>
              <w:shd w:val="clear" w:color="auto" w:fill="FFFFFF"/>
              <w:tabs>
                <w:tab w:val="left" w:pos="3489"/>
              </w:tabs>
              <w:snapToGrid w:val="0"/>
              <w:rPr>
                <w:b/>
                <w:sz w:val="24"/>
                <w:szCs w:val="24"/>
              </w:rPr>
            </w:pPr>
            <w:r w:rsidRPr="00375BA5">
              <w:rPr>
                <w:b/>
                <w:sz w:val="24"/>
                <w:szCs w:val="24"/>
              </w:rPr>
              <w:t>6. Источник финансирования строительства объекта:</w:t>
            </w:r>
          </w:p>
        </w:tc>
      </w:tr>
      <w:tr w:rsidR="00375BA5" w:rsidRPr="00375BA5" w14:paraId="62D5C706" w14:textId="77777777" w:rsidTr="00A9759B">
        <w:tc>
          <w:tcPr>
            <w:tcW w:w="98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ECBB2F" w14:textId="1AACC3D1" w:rsidR="00724CDB" w:rsidRPr="003C1A6E" w:rsidRDefault="000A1ED5" w:rsidP="00497234">
            <w:pPr>
              <w:shd w:val="clear" w:color="auto" w:fill="FFFFFF"/>
              <w:tabs>
                <w:tab w:val="left" w:pos="3489"/>
              </w:tabs>
              <w:snapToGrid w:val="0"/>
              <w:rPr>
                <w:sz w:val="24"/>
                <w:szCs w:val="24"/>
              </w:rPr>
            </w:pPr>
            <w:r w:rsidRPr="003C1A6E">
              <w:rPr>
                <w:sz w:val="24"/>
                <w:szCs w:val="24"/>
              </w:rPr>
              <w:t>Средства</w:t>
            </w:r>
            <w:r w:rsidR="004F20F4" w:rsidRPr="003C1A6E">
              <w:rPr>
                <w:sz w:val="24"/>
                <w:szCs w:val="24"/>
              </w:rPr>
              <w:t xml:space="preserve"> </w:t>
            </w:r>
            <w:r w:rsidRPr="003C1A6E">
              <w:rPr>
                <w:sz w:val="24"/>
                <w:szCs w:val="24"/>
              </w:rPr>
              <w:t>областного</w:t>
            </w:r>
            <w:r w:rsidR="00477C0D" w:rsidRPr="003C1A6E">
              <w:rPr>
                <w:sz w:val="24"/>
                <w:szCs w:val="24"/>
              </w:rPr>
              <w:t xml:space="preserve"> </w:t>
            </w:r>
            <w:r w:rsidR="00351978">
              <w:rPr>
                <w:sz w:val="24"/>
                <w:szCs w:val="24"/>
              </w:rPr>
              <w:t xml:space="preserve">и </w:t>
            </w:r>
            <w:r w:rsidR="00F64B2E">
              <w:rPr>
                <w:sz w:val="24"/>
                <w:szCs w:val="24"/>
              </w:rPr>
              <w:t>местного</w:t>
            </w:r>
            <w:r w:rsidR="00351978">
              <w:rPr>
                <w:sz w:val="24"/>
                <w:szCs w:val="24"/>
              </w:rPr>
              <w:t xml:space="preserve"> </w:t>
            </w:r>
            <w:r w:rsidRPr="003C1A6E">
              <w:rPr>
                <w:sz w:val="24"/>
                <w:szCs w:val="24"/>
              </w:rPr>
              <w:t>бюджет</w:t>
            </w:r>
            <w:r w:rsidR="00351978">
              <w:rPr>
                <w:sz w:val="24"/>
                <w:szCs w:val="24"/>
              </w:rPr>
              <w:t>ов</w:t>
            </w:r>
          </w:p>
        </w:tc>
      </w:tr>
      <w:tr w:rsidR="00375BA5" w:rsidRPr="00375BA5" w14:paraId="63728C68" w14:textId="77777777" w:rsidTr="00A9759B">
        <w:tc>
          <w:tcPr>
            <w:tcW w:w="98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411FED" w14:textId="77777777" w:rsidR="00724CDB" w:rsidRPr="00375BA5" w:rsidRDefault="00724CDB" w:rsidP="00724CDB">
            <w:pPr>
              <w:jc w:val="center"/>
            </w:pPr>
            <w:r w:rsidRPr="00375BA5">
              <w:rPr>
                <w:i/>
                <w:sz w:val="20"/>
                <w:szCs w:val="24"/>
              </w:rPr>
              <w:t>(указывается наименование источников финансирования, в том числе федеральный бюджет, региональный бюджет, местный бюджет, внебюджетные средства)</w:t>
            </w:r>
          </w:p>
        </w:tc>
      </w:tr>
      <w:tr w:rsidR="00375BA5" w:rsidRPr="00375BA5" w14:paraId="334808BB" w14:textId="77777777" w:rsidTr="00A9759B"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814C4C" w14:textId="77777777" w:rsidR="00724CDB" w:rsidRPr="00375BA5" w:rsidRDefault="00724CDB" w:rsidP="00AE6BA4">
            <w:pPr>
              <w:shd w:val="clear" w:color="auto" w:fill="FFFFFF"/>
              <w:tabs>
                <w:tab w:val="left" w:pos="3489"/>
              </w:tabs>
              <w:snapToGrid w:val="0"/>
              <w:rPr>
                <w:b/>
                <w:sz w:val="20"/>
                <w:szCs w:val="24"/>
              </w:rPr>
            </w:pPr>
          </w:p>
          <w:p w14:paraId="4758C345" w14:textId="77777777" w:rsidR="00F05293" w:rsidRPr="00375BA5" w:rsidRDefault="00F05293" w:rsidP="00AE6BA4">
            <w:pPr>
              <w:shd w:val="clear" w:color="auto" w:fill="FFFFFF"/>
              <w:tabs>
                <w:tab w:val="left" w:pos="3489"/>
              </w:tabs>
              <w:snapToGrid w:val="0"/>
              <w:rPr>
                <w:b/>
                <w:sz w:val="24"/>
                <w:szCs w:val="24"/>
              </w:rPr>
            </w:pPr>
            <w:r w:rsidRPr="00375BA5">
              <w:rPr>
                <w:b/>
                <w:sz w:val="24"/>
                <w:szCs w:val="24"/>
              </w:rPr>
              <w:t>7. Технические условия на подключение (присоединение) объекта к сетям инженерно-</w:t>
            </w:r>
            <w:r w:rsidRPr="00375BA5">
              <w:rPr>
                <w:b/>
                <w:sz w:val="24"/>
                <w:szCs w:val="24"/>
              </w:rPr>
              <w:lastRenderedPageBreak/>
              <w:t>технического обеспечения (при наличии):</w:t>
            </w:r>
          </w:p>
        </w:tc>
      </w:tr>
      <w:tr w:rsidR="00375BA5" w:rsidRPr="00375BA5" w14:paraId="2542155D" w14:textId="77777777" w:rsidTr="00A9759B">
        <w:tc>
          <w:tcPr>
            <w:tcW w:w="98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83BF87" w14:textId="77777777" w:rsidR="00471149" w:rsidRPr="00375BA5" w:rsidRDefault="00471149" w:rsidP="00AE6BA4">
            <w:pPr>
              <w:shd w:val="clear" w:color="auto" w:fill="FFFFFF"/>
              <w:tabs>
                <w:tab w:val="left" w:pos="3489"/>
              </w:tabs>
              <w:snapToGrid w:val="0"/>
              <w:rPr>
                <w:spacing w:val="-1"/>
                <w:sz w:val="24"/>
                <w:szCs w:val="24"/>
              </w:rPr>
            </w:pPr>
            <w:r w:rsidRPr="00375BA5">
              <w:rPr>
                <w:spacing w:val="-1"/>
                <w:sz w:val="24"/>
                <w:szCs w:val="24"/>
              </w:rPr>
              <w:lastRenderedPageBreak/>
              <w:t>Отсутствуют.</w:t>
            </w:r>
          </w:p>
          <w:p w14:paraId="725796D3" w14:textId="77777777" w:rsidR="00724CDB" w:rsidRPr="00375BA5" w:rsidRDefault="000A1ED5" w:rsidP="00AE6BA4">
            <w:pPr>
              <w:shd w:val="clear" w:color="auto" w:fill="FFFFFF"/>
              <w:tabs>
                <w:tab w:val="left" w:pos="3489"/>
              </w:tabs>
              <w:snapToGrid w:val="0"/>
              <w:rPr>
                <w:b/>
                <w:sz w:val="24"/>
                <w:szCs w:val="24"/>
              </w:rPr>
            </w:pPr>
            <w:r w:rsidRPr="00375BA5">
              <w:rPr>
                <w:spacing w:val="-1"/>
                <w:sz w:val="24"/>
                <w:szCs w:val="24"/>
              </w:rPr>
              <w:t>Проектная организация предоставляет заказчику нагрузки на сети инженерно-технического обеспечения для запроса/корректировки технических условий.</w:t>
            </w:r>
          </w:p>
        </w:tc>
      </w:tr>
      <w:tr w:rsidR="00375BA5" w:rsidRPr="00375BA5" w14:paraId="67FAF9A4" w14:textId="77777777" w:rsidTr="00A9759B">
        <w:tc>
          <w:tcPr>
            <w:tcW w:w="98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3A5C3C" w14:textId="77777777" w:rsidR="00724CDB" w:rsidRPr="00375BA5" w:rsidRDefault="00724CDB" w:rsidP="00AE6BA4">
            <w:pPr>
              <w:shd w:val="clear" w:color="auto" w:fill="FFFFFF"/>
              <w:tabs>
                <w:tab w:val="left" w:pos="3489"/>
              </w:tabs>
              <w:snapToGrid w:val="0"/>
              <w:rPr>
                <w:b/>
                <w:sz w:val="24"/>
                <w:szCs w:val="24"/>
              </w:rPr>
            </w:pPr>
          </w:p>
          <w:p w14:paraId="20F166A1" w14:textId="77777777" w:rsidR="00F05293" w:rsidRPr="00375BA5" w:rsidRDefault="00F05293" w:rsidP="00AE6BA4">
            <w:pPr>
              <w:shd w:val="clear" w:color="auto" w:fill="FFFFFF"/>
              <w:tabs>
                <w:tab w:val="left" w:pos="3489"/>
              </w:tabs>
              <w:snapToGrid w:val="0"/>
              <w:rPr>
                <w:b/>
                <w:sz w:val="24"/>
                <w:szCs w:val="24"/>
              </w:rPr>
            </w:pPr>
            <w:r w:rsidRPr="00375BA5">
              <w:rPr>
                <w:b/>
                <w:sz w:val="24"/>
                <w:szCs w:val="24"/>
              </w:rPr>
              <w:t>8. Требования к выделению этапов строительства объекта:</w:t>
            </w:r>
          </w:p>
        </w:tc>
      </w:tr>
      <w:tr w:rsidR="00375BA5" w:rsidRPr="00375BA5" w14:paraId="3BD70842" w14:textId="77777777" w:rsidTr="00A9759B">
        <w:tc>
          <w:tcPr>
            <w:tcW w:w="98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47E98A" w14:textId="77777777" w:rsidR="00724CDB" w:rsidRPr="00375BA5" w:rsidRDefault="000A1ED5" w:rsidP="00AE6BA4">
            <w:pPr>
              <w:shd w:val="clear" w:color="auto" w:fill="FFFFFF"/>
              <w:tabs>
                <w:tab w:val="left" w:pos="3489"/>
              </w:tabs>
              <w:snapToGrid w:val="0"/>
              <w:rPr>
                <w:sz w:val="24"/>
                <w:szCs w:val="24"/>
              </w:rPr>
            </w:pPr>
            <w:r w:rsidRPr="00375BA5">
              <w:rPr>
                <w:sz w:val="24"/>
                <w:szCs w:val="24"/>
              </w:rPr>
              <w:t>Выделение этапов не требуется.</w:t>
            </w:r>
          </w:p>
        </w:tc>
      </w:tr>
      <w:tr w:rsidR="00375BA5" w:rsidRPr="00375BA5" w14:paraId="05FB02F5" w14:textId="77777777" w:rsidTr="00A9759B">
        <w:tc>
          <w:tcPr>
            <w:tcW w:w="98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649D80" w14:textId="77777777" w:rsidR="00724CDB" w:rsidRPr="00375BA5" w:rsidRDefault="00724CDB" w:rsidP="00724CDB">
            <w:pPr>
              <w:shd w:val="clear" w:color="auto" w:fill="FFFFFF"/>
              <w:tabs>
                <w:tab w:val="left" w:pos="3489"/>
              </w:tabs>
              <w:snapToGrid w:val="0"/>
              <w:jc w:val="center"/>
              <w:rPr>
                <w:sz w:val="24"/>
                <w:szCs w:val="24"/>
              </w:rPr>
            </w:pPr>
            <w:r w:rsidRPr="00375BA5">
              <w:rPr>
                <w:i/>
                <w:sz w:val="20"/>
                <w:szCs w:val="24"/>
              </w:rPr>
              <w:t>(указываются сведения о необходимости выделения этапов строительства)</w:t>
            </w:r>
          </w:p>
        </w:tc>
      </w:tr>
      <w:tr w:rsidR="00375BA5" w:rsidRPr="00375BA5" w14:paraId="7F19635D" w14:textId="77777777" w:rsidTr="00A9759B"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AD211D" w14:textId="77777777" w:rsidR="00724CDB" w:rsidRPr="00375BA5" w:rsidRDefault="00724CDB" w:rsidP="00AE6BA4">
            <w:pPr>
              <w:shd w:val="clear" w:color="auto" w:fill="FFFFFF"/>
              <w:tabs>
                <w:tab w:val="left" w:pos="3489"/>
              </w:tabs>
              <w:snapToGrid w:val="0"/>
              <w:rPr>
                <w:b/>
                <w:sz w:val="24"/>
                <w:szCs w:val="24"/>
              </w:rPr>
            </w:pPr>
          </w:p>
          <w:p w14:paraId="51DBFA2D" w14:textId="77777777" w:rsidR="00F05293" w:rsidRPr="00375BA5" w:rsidRDefault="00F05293" w:rsidP="00AE6BA4">
            <w:pPr>
              <w:shd w:val="clear" w:color="auto" w:fill="FFFFFF"/>
              <w:tabs>
                <w:tab w:val="left" w:pos="3489"/>
              </w:tabs>
              <w:snapToGrid w:val="0"/>
              <w:rPr>
                <w:b/>
                <w:sz w:val="24"/>
                <w:szCs w:val="24"/>
              </w:rPr>
            </w:pPr>
            <w:r w:rsidRPr="00375BA5">
              <w:rPr>
                <w:b/>
                <w:sz w:val="24"/>
                <w:szCs w:val="24"/>
              </w:rPr>
              <w:t>9. Сроки строительства объекта:</w:t>
            </w:r>
          </w:p>
        </w:tc>
      </w:tr>
      <w:tr w:rsidR="00375BA5" w:rsidRPr="00375BA5" w14:paraId="0EE72B33" w14:textId="77777777" w:rsidTr="00A9759B">
        <w:tc>
          <w:tcPr>
            <w:tcW w:w="98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05F0E2" w14:textId="5EA3477F" w:rsidR="00724CDB" w:rsidRPr="00375BA5" w:rsidRDefault="00DE0D9F" w:rsidP="00AE6BA4">
            <w:pPr>
              <w:shd w:val="clear" w:color="auto" w:fill="FFFFFF"/>
              <w:tabs>
                <w:tab w:val="left" w:pos="3489"/>
              </w:tabs>
              <w:snapToGrid w:val="0"/>
              <w:rPr>
                <w:sz w:val="24"/>
                <w:szCs w:val="24"/>
              </w:rPr>
            </w:pPr>
            <w:r w:rsidRPr="00375BA5">
              <w:rPr>
                <w:sz w:val="24"/>
                <w:szCs w:val="24"/>
              </w:rPr>
              <w:t>202</w:t>
            </w:r>
            <w:r w:rsidR="00D42D67">
              <w:rPr>
                <w:sz w:val="24"/>
                <w:szCs w:val="24"/>
              </w:rPr>
              <w:t>2</w:t>
            </w:r>
            <w:r w:rsidR="00FF0A10" w:rsidRPr="00375BA5">
              <w:rPr>
                <w:sz w:val="24"/>
                <w:szCs w:val="24"/>
              </w:rPr>
              <w:t>г</w:t>
            </w:r>
          </w:p>
          <w:p w14:paraId="5AF6B896" w14:textId="77777777" w:rsidR="00DE0D9F" w:rsidRPr="00375BA5" w:rsidRDefault="00DE0D9F" w:rsidP="00DE0D9F">
            <w:pPr>
              <w:shd w:val="clear" w:color="auto" w:fill="FFFFFF"/>
              <w:tabs>
                <w:tab w:val="left" w:pos="3489"/>
              </w:tabs>
              <w:snapToGrid w:val="0"/>
              <w:rPr>
                <w:sz w:val="24"/>
                <w:szCs w:val="24"/>
              </w:rPr>
            </w:pPr>
            <w:r w:rsidRPr="00375BA5">
              <w:rPr>
                <w:sz w:val="24"/>
                <w:szCs w:val="24"/>
              </w:rPr>
              <w:t>Календарные сроки строительства объекта установить при разработке раздела «Проект организации строительства»</w:t>
            </w:r>
          </w:p>
          <w:p w14:paraId="46142BF5" w14:textId="66D89316" w:rsidR="001B7EDA" w:rsidRPr="00375BA5" w:rsidRDefault="001B7EDA" w:rsidP="00497234">
            <w:pPr>
              <w:shd w:val="clear" w:color="auto" w:fill="FFFFFF"/>
              <w:tabs>
                <w:tab w:val="left" w:pos="3489"/>
              </w:tabs>
              <w:snapToGrid w:val="0"/>
              <w:rPr>
                <w:b/>
                <w:sz w:val="24"/>
                <w:szCs w:val="24"/>
              </w:rPr>
            </w:pPr>
            <w:r w:rsidRPr="00375BA5">
              <w:rPr>
                <w:sz w:val="24"/>
                <w:szCs w:val="24"/>
              </w:rPr>
              <w:t>Сро</w:t>
            </w:r>
            <w:r w:rsidR="00FF0A10" w:rsidRPr="00375BA5">
              <w:rPr>
                <w:sz w:val="24"/>
                <w:szCs w:val="24"/>
              </w:rPr>
              <w:t xml:space="preserve">к выполнения проектных работ – </w:t>
            </w:r>
            <w:r w:rsidR="005D487A">
              <w:rPr>
                <w:sz w:val="24"/>
                <w:szCs w:val="24"/>
              </w:rPr>
              <w:t>3</w:t>
            </w:r>
            <w:r w:rsidR="00497234">
              <w:rPr>
                <w:sz w:val="24"/>
                <w:szCs w:val="24"/>
              </w:rPr>
              <w:t xml:space="preserve"> </w:t>
            </w:r>
            <w:r w:rsidRPr="00375BA5">
              <w:rPr>
                <w:sz w:val="24"/>
                <w:szCs w:val="24"/>
              </w:rPr>
              <w:t>месяц</w:t>
            </w:r>
            <w:r w:rsidR="005D487A">
              <w:rPr>
                <w:sz w:val="24"/>
                <w:szCs w:val="24"/>
              </w:rPr>
              <w:t>ев</w:t>
            </w:r>
            <w:r w:rsidRPr="00375BA5">
              <w:rPr>
                <w:sz w:val="24"/>
                <w:szCs w:val="24"/>
              </w:rPr>
              <w:t xml:space="preserve"> с учетом получения положительного заключения государственной экспертизы</w:t>
            </w:r>
            <w:r w:rsidR="00FF0A10" w:rsidRPr="00375BA5">
              <w:rPr>
                <w:sz w:val="24"/>
                <w:szCs w:val="24"/>
              </w:rPr>
              <w:t xml:space="preserve"> по проектной и сметной документации</w:t>
            </w:r>
          </w:p>
        </w:tc>
      </w:tr>
      <w:tr w:rsidR="00375BA5" w:rsidRPr="00375BA5" w14:paraId="009E7E40" w14:textId="77777777" w:rsidTr="00A9759B">
        <w:tc>
          <w:tcPr>
            <w:tcW w:w="98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710B28" w14:textId="77777777" w:rsidR="00724CDB" w:rsidRPr="00375BA5" w:rsidRDefault="00724CDB" w:rsidP="00AE6BA4">
            <w:pPr>
              <w:shd w:val="clear" w:color="auto" w:fill="FFFFFF"/>
              <w:tabs>
                <w:tab w:val="left" w:pos="3489"/>
              </w:tabs>
              <w:snapToGrid w:val="0"/>
              <w:rPr>
                <w:b/>
                <w:sz w:val="24"/>
                <w:szCs w:val="24"/>
              </w:rPr>
            </w:pPr>
          </w:p>
          <w:p w14:paraId="6CC5F03E" w14:textId="17AB2899" w:rsidR="00F05293" w:rsidRPr="00375BA5" w:rsidRDefault="00D42D67" w:rsidP="00AE6BA4">
            <w:pPr>
              <w:shd w:val="clear" w:color="auto" w:fill="FFFFFF"/>
              <w:tabs>
                <w:tab w:val="left" w:pos="3489"/>
              </w:tabs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10. Требования к </w:t>
            </w:r>
            <w:r w:rsidR="00F05293" w:rsidRPr="00375BA5">
              <w:rPr>
                <w:b/>
                <w:sz w:val="24"/>
                <w:szCs w:val="24"/>
              </w:rPr>
              <w:t>основным технико-экономическим показателям объекта (площадь, объем, протяженность, количество этажей, производственная мощность, пропускная способность, грузооборот, интенсивность движения и другие показатели):</w:t>
            </w:r>
          </w:p>
        </w:tc>
      </w:tr>
      <w:tr w:rsidR="00375BA5" w:rsidRPr="00375BA5" w14:paraId="27F7BCE2" w14:textId="77777777" w:rsidTr="00A9759B">
        <w:tc>
          <w:tcPr>
            <w:tcW w:w="98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5E1D50" w14:textId="082D194D" w:rsidR="00477C0D" w:rsidRDefault="00477C0D" w:rsidP="00477C0D">
            <w:pPr>
              <w:shd w:val="clear" w:color="auto" w:fill="FFFFFF"/>
              <w:tabs>
                <w:tab w:val="left" w:pos="3489"/>
              </w:tabs>
              <w:snapToGrid w:val="0"/>
              <w:rPr>
                <w:sz w:val="24"/>
                <w:szCs w:val="24"/>
                <w:vertAlign w:val="superscript"/>
              </w:rPr>
            </w:pPr>
            <w:r w:rsidRPr="00375BA5">
              <w:rPr>
                <w:sz w:val="24"/>
                <w:szCs w:val="24"/>
              </w:rPr>
              <w:t xml:space="preserve">Площадь земельного участка – </w:t>
            </w:r>
            <w:r w:rsidR="00FD45F5">
              <w:rPr>
                <w:sz w:val="24"/>
                <w:szCs w:val="24"/>
              </w:rPr>
              <w:t>2409</w:t>
            </w:r>
            <w:r w:rsidR="00B76E36" w:rsidRPr="00B76E36">
              <w:rPr>
                <w:sz w:val="24"/>
                <w:szCs w:val="24"/>
              </w:rPr>
              <w:t xml:space="preserve"> м</w:t>
            </w:r>
            <w:r w:rsidR="00B76E36" w:rsidRPr="00B76E36">
              <w:rPr>
                <w:sz w:val="24"/>
                <w:szCs w:val="24"/>
                <w:vertAlign w:val="superscript"/>
              </w:rPr>
              <w:t>2</w:t>
            </w:r>
          </w:p>
          <w:p w14:paraId="581B81FC" w14:textId="1885FBCF" w:rsidR="008F5F1E" w:rsidRDefault="008F5F1E" w:rsidP="00FF0A10">
            <w:pPr>
              <w:shd w:val="clear" w:color="auto" w:fill="FFFFFF"/>
              <w:tabs>
                <w:tab w:val="left" w:pos="3489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озеленения территории</w:t>
            </w:r>
            <w:r w:rsidR="00A64945">
              <w:rPr>
                <w:sz w:val="24"/>
                <w:szCs w:val="24"/>
              </w:rPr>
              <w:t xml:space="preserve"> 30% от общей площади</w:t>
            </w:r>
            <w:r w:rsidR="00C9173B">
              <w:rPr>
                <w:sz w:val="24"/>
                <w:szCs w:val="24"/>
              </w:rPr>
              <w:t>.</w:t>
            </w:r>
          </w:p>
          <w:p w14:paraId="3819F080" w14:textId="74BB2A10" w:rsidR="00FF0A10" w:rsidRPr="00375BA5" w:rsidRDefault="00FF0A10" w:rsidP="00FF0A10">
            <w:pPr>
              <w:shd w:val="clear" w:color="auto" w:fill="FFFFFF"/>
              <w:tabs>
                <w:tab w:val="left" w:pos="3489"/>
              </w:tabs>
              <w:snapToGrid w:val="0"/>
              <w:rPr>
                <w:sz w:val="24"/>
                <w:szCs w:val="24"/>
              </w:rPr>
            </w:pPr>
            <w:r w:rsidRPr="00375BA5">
              <w:rPr>
                <w:sz w:val="24"/>
                <w:szCs w:val="24"/>
              </w:rPr>
              <w:t xml:space="preserve">Общая площадь здания – </w:t>
            </w:r>
            <w:r w:rsidR="00497234">
              <w:rPr>
                <w:sz w:val="24"/>
                <w:szCs w:val="24"/>
              </w:rPr>
              <w:t>28</w:t>
            </w:r>
            <w:r w:rsidR="00FA6372">
              <w:rPr>
                <w:sz w:val="24"/>
                <w:szCs w:val="24"/>
              </w:rPr>
              <w:t>2</w:t>
            </w:r>
            <w:r w:rsidR="00497234">
              <w:rPr>
                <w:sz w:val="24"/>
                <w:szCs w:val="24"/>
              </w:rPr>
              <w:t xml:space="preserve">,2 </w:t>
            </w:r>
            <w:r w:rsidRPr="00375BA5">
              <w:rPr>
                <w:sz w:val="24"/>
                <w:szCs w:val="24"/>
              </w:rPr>
              <w:t>м</w:t>
            </w:r>
            <w:r w:rsidRPr="00375BA5">
              <w:rPr>
                <w:sz w:val="24"/>
                <w:szCs w:val="24"/>
                <w:vertAlign w:val="superscript"/>
              </w:rPr>
              <w:t>2</w:t>
            </w:r>
          </w:p>
          <w:p w14:paraId="77AE47F7" w14:textId="7B8B4C4C" w:rsidR="00FF0A10" w:rsidRPr="00375BA5" w:rsidRDefault="00FF0A10" w:rsidP="00FF0A10">
            <w:pPr>
              <w:shd w:val="clear" w:color="auto" w:fill="FFFFFF"/>
              <w:tabs>
                <w:tab w:val="left" w:pos="3489"/>
              </w:tabs>
              <w:snapToGrid w:val="0"/>
              <w:rPr>
                <w:sz w:val="24"/>
                <w:szCs w:val="24"/>
              </w:rPr>
            </w:pPr>
            <w:r w:rsidRPr="00375BA5">
              <w:rPr>
                <w:sz w:val="24"/>
                <w:szCs w:val="24"/>
              </w:rPr>
              <w:t xml:space="preserve">Этажность здания – </w:t>
            </w:r>
            <w:r w:rsidR="00497234">
              <w:rPr>
                <w:sz w:val="24"/>
                <w:szCs w:val="24"/>
              </w:rPr>
              <w:t>1</w:t>
            </w:r>
            <w:r w:rsidRPr="00375BA5">
              <w:rPr>
                <w:sz w:val="24"/>
                <w:szCs w:val="24"/>
              </w:rPr>
              <w:t xml:space="preserve"> этаж</w:t>
            </w:r>
          </w:p>
          <w:p w14:paraId="740BD5AC" w14:textId="6772AC56" w:rsidR="00FF0A10" w:rsidRPr="00357449" w:rsidRDefault="0021097B" w:rsidP="00FF0A10">
            <w:pPr>
              <w:shd w:val="clear" w:color="auto" w:fill="FFFFFF"/>
              <w:tabs>
                <w:tab w:val="left" w:pos="3489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Мощность</w:t>
            </w:r>
            <w:r w:rsidR="00FF0A10" w:rsidRPr="00375BA5">
              <w:rPr>
                <w:sz w:val="24"/>
                <w:szCs w:val="24"/>
              </w:rPr>
              <w:t xml:space="preserve"> </w:t>
            </w:r>
            <w:r w:rsidR="00357449">
              <w:rPr>
                <w:sz w:val="24"/>
                <w:szCs w:val="24"/>
              </w:rPr>
              <w:t>–</w:t>
            </w:r>
            <w:r w:rsidR="00FF0A10" w:rsidRPr="00375BA5">
              <w:rPr>
                <w:sz w:val="24"/>
                <w:szCs w:val="24"/>
              </w:rPr>
              <w:t xml:space="preserve"> </w:t>
            </w:r>
            <w:r w:rsidR="00C773E7">
              <w:rPr>
                <w:sz w:val="24"/>
                <w:szCs w:val="24"/>
              </w:rPr>
              <w:t>2</w:t>
            </w:r>
            <w:r w:rsidR="00D76F3B">
              <w:rPr>
                <w:sz w:val="24"/>
                <w:szCs w:val="24"/>
              </w:rPr>
              <w:t>0</w:t>
            </w:r>
            <w:r w:rsidR="003904F1">
              <w:rPr>
                <w:sz w:val="24"/>
                <w:szCs w:val="24"/>
              </w:rPr>
              <w:t xml:space="preserve"> посещени</w:t>
            </w:r>
            <w:r w:rsidR="00D76F3B">
              <w:rPr>
                <w:sz w:val="24"/>
                <w:szCs w:val="24"/>
              </w:rPr>
              <w:t>й</w:t>
            </w:r>
            <w:r w:rsidR="003904F1">
              <w:rPr>
                <w:sz w:val="24"/>
                <w:szCs w:val="24"/>
              </w:rPr>
              <w:t xml:space="preserve"> в смену</w:t>
            </w:r>
            <w:r>
              <w:rPr>
                <w:sz w:val="24"/>
                <w:szCs w:val="24"/>
              </w:rPr>
              <w:t>.</w:t>
            </w:r>
          </w:p>
          <w:p w14:paraId="4B94B96B" w14:textId="77777777" w:rsidR="00CA0F8B" w:rsidRPr="00375BA5" w:rsidRDefault="00CA0F8B" w:rsidP="00FF0A10">
            <w:pPr>
              <w:shd w:val="clear" w:color="auto" w:fill="FFFFFF"/>
              <w:tabs>
                <w:tab w:val="left" w:pos="3489"/>
              </w:tabs>
              <w:snapToGrid w:val="0"/>
              <w:rPr>
                <w:sz w:val="24"/>
                <w:szCs w:val="24"/>
              </w:rPr>
            </w:pPr>
          </w:p>
          <w:p w14:paraId="18F5C79E" w14:textId="3FF12EA1" w:rsidR="008754C2" w:rsidRPr="00375BA5" w:rsidRDefault="00853C3B" w:rsidP="005A493A">
            <w:pPr>
              <w:shd w:val="clear" w:color="auto" w:fill="FFFFFF"/>
              <w:tabs>
                <w:tab w:val="left" w:pos="3489"/>
              </w:tabs>
              <w:snapToGrid w:val="0"/>
              <w:rPr>
                <w:sz w:val="24"/>
                <w:szCs w:val="24"/>
              </w:rPr>
            </w:pPr>
            <w:r w:rsidRPr="00375BA5">
              <w:rPr>
                <w:sz w:val="24"/>
                <w:szCs w:val="24"/>
              </w:rPr>
              <w:t>В</w:t>
            </w:r>
            <w:r w:rsidR="00FF0A10" w:rsidRPr="00375BA5">
              <w:rPr>
                <w:sz w:val="24"/>
                <w:szCs w:val="24"/>
              </w:rPr>
              <w:t xml:space="preserve">се </w:t>
            </w:r>
            <w:r w:rsidR="007B16B5" w:rsidRPr="00375BA5">
              <w:rPr>
                <w:sz w:val="24"/>
                <w:szCs w:val="24"/>
              </w:rPr>
              <w:t xml:space="preserve">технико-экономические показатели </w:t>
            </w:r>
            <w:r w:rsidRPr="00375BA5">
              <w:rPr>
                <w:sz w:val="24"/>
                <w:szCs w:val="24"/>
              </w:rPr>
              <w:t xml:space="preserve">и количество мест </w:t>
            </w:r>
            <w:r w:rsidR="007B16B5" w:rsidRPr="00375BA5">
              <w:rPr>
                <w:sz w:val="24"/>
                <w:szCs w:val="24"/>
              </w:rPr>
              <w:t xml:space="preserve">уточнить </w:t>
            </w:r>
            <w:r w:rsidR="00357449">
              <w:rPr>
                <w:sz w:val="24"/>
                <w:szCs w:val="24"/>
              </w:rPr>
              <w:t xml:space="preserve">согласно планового задания </w:t>
            </w:r>
            <w:r w:rsidR="007B16B5" w:rsidRPr="00375BA5">
              <w:rPr>
                <w:sz w:val="24"/>
                <w:szCs w:val="24"/>
              </w:rPr>
              <w:t>в ходе выполнения проектно-изыскательских работ.</w:t>
            </w:r>
            <w:r w:rsidRPr="00375BA5">
              <w:t xml:space="preserve"> </w:t>
            </w:r>
          </w:p>
        </w:tc>
      </w:tr>
      <w:tr w:rsidR="00375BA5" w:rsidRPr="00375BA5" w14:paraId="3295B501" w14:textId="77777777" w:rsidTr="00A9759B">
        <w:tc>
          <w:tcPr>
            <w:tcW w:w="98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1604B0" w14:textId="77777777" w:rsidR="00724CDB" w:rsidRPr="00375BA5" w:rsidRDefault="00724CDB" w:rsidP="00AE6BA4">
            <w:pPr>
              <w:shd w:val="clear" w:color="auto" w:fill="FFFFFF"/>
              <w:tabs>
                <w:tab w:val="left" w:pos="3489"/>
              </w:tabs>
              <w:snapToGrid w:val="0"/>
              <w:rPr>
                <w:b/>
                <w:sz w:val="24"/>
                <w:szCs w:val="24"/>
              </w:rPr>
            </w:pPr>
          </w:p>
          <w:p w14:paraId="75BEC4ED" w14:textId="77777777" w:rsidR="00F05293" w:rsidRPr="00375BA5" w:rsidRDefault="00F05293" w:rsidP="00AE6BA4">
            <w:pPr>
              <w:shd w:val="clear" w:color="auto" w:fill="FFFFFF"/>
              <w:tabs>
                <w:tab w:val="left" w:pos="3489"/>
              </w:tabs>
              <w:snapToGrid w:val="0"/>
              <w:rPr>
                <w:b/>
                <w:sz w:val="24"/>
                <w:szCs w:val="24"/>
              </w:rPr>
            </w:pPr>
            <w:r w:rsidRPr="00375BA5">
              <w:rPr>
                <w:b/>
                <w:sz w:val="24"/>
                <w:szCs w:val="24"/>
              </w:rPr>
              <w:t xml:space="preserve">11. </w:t>
            </w:r>
            <w:r w:rsidR="004D0970" w:rsidRPr="00375BA5">
              <w:rPr>
                <w:b/>
                <w:sz w:val="24"/>
                <w:szCs w:val="24"/>
              </w:rPr>
              <w:t xml:space="preserve">Идентификационные признаки объекта устанавливаются в соответствии со </w:t>
            </w:r>
            <w:hyperlink r:id="rId8" w:anchor="l51" w:history="1">
              <w:r w:rsidR="004D0970" w:rsidRPr="00375BA5">
                <w:rPr>
                  <w:b/>
                  <w:sz w:val="24"/>
                  <w:szCs w:val="24"/>
                </w:rPr>
                <w:t>статьей 4</w:t>
              </w:r>
            </w:hyperlink>
            <w:r w:rsidR="004D0970" w:rsidRPr="00375BA5">
              <w:rPr>
                <w:b/>
                <w:sz w:val="24"/>
                <w:szCs w:val="24"/>
              </w:rPr>
              <w:t xml:space="preserve"> Федерального закона от 30 декабря 2009 г. N 384-ФЗ "Технический регламент о безопасности зданий и сооружений" (Собрание законодательства Российской Федерации, 2010, N 1, ст. 5; 2013, N 27, ст. 3477) и включают в себя</w:t>
            </w:r>
            <w:r w:rsidRPr="00375BA5">
              <w:rPr>
                <w:b/>
                <w:sz w:val="24"/>
                <w:szCs w:val="24"/>
              </w:rPr>
              <w:t>:</w:t>
            </w:r>
          </w:p>
        </w:tc>
      </w:tr>
      <w:tr w:rsidR="00375BA5" w:rsidRPr="00375BA5" w14:paraId="2BB59E13" w14:textId="77777777" w:rsidTr="00A9759B"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4DB969" w14:textId="77777777" w:rsidR="00F05293" w:rsidRPr="00375BA5" w:rsidRDefault="00AE6BA4" w:rsidP="00AE6BA4">
            <w:pPr>
              <w:shd w:val="clear" w:color="auto" w:fill="FFFFFF"/>
              <w:tabs>
                <w:tab w:val="left" w:pos="3489"/>
              </w:tabs>
              <w:snapToGrid w:val="0"/>
              <w:rPr>
                <w:b/>
                <w:sz w:val="24"/>
                <w:szCs w:val="24"/>
              </w:rPr>
            </w:pPr>
            <w:r w:rsidRPr="00375BA5">
              <w:rPr>
                <w:b/>
                <w:sz w:val="24"/>
                <w:szCs w:val="24"/>
              </w:rPr>
              <w:t xml:space="preserve">11.1. </w:t>
            </w:r>
            <w:r w:rsidR="00F05293" w:rsidRPr="00375BA5">
              <w:rPr>
                <w:b/>
                <w:sz w:val="24"/>
                <w:szCs w:val="24"/>
              </w:rPr>
              <w:t>Назначение:</w:t>
            </w:r>
          </w:p>
          <w:p w14:paraId="24CEC704" w14:textId="77777777" w:rsidR="00FF0A10" w:rsidRPr="00375BA5" w:rsidRDefault="00FF0A10" w:rsidP="00AE6BA4">
            <w:pPr>
              <w:shd w:val="clear" w:color="auto" w:fill="FFFFFF"/>
              <w:tabs>
                <w:tab w:val="left" w:pos="3489"/>
              </w:tabs>
              <w:snapToGrid w:val="0"/>
              <w:rPr>
                <w:b/>
                <w:sz w:val="24"/>
                <w:szCs w:val="24"/>
              </w:rPr>
            </w:pPr>
          </w:p>
        </w:tc>
      </w:tr>
      <w:tr w:rsidR="00375BA5" w:rsidRPr="00375BA5" w14:paraId="0BB377C7" w14:textId="77777777" w:rsidTr="00A9759B">
        <w:tc>
          <w:tcPr>
            <w:tcW w:w="98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7E0C86" w14:textId="3C3A5AF3" w:rsidR="00724CDB" w:rsidRPr="00375BA5" w:rsidRDefault="00497234" w:rsidP="00FF0A10">
            <w:pPr>
              <w:shd w:val="clear" w:color="auto" w:fill="FFFFFF"/>
              <w:tabs>
                <w:tab w:val="left" w:pos="3489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комплекс</w:t>
            </w:r>
          </w:p>
        </w:tc>
      </w:tr>
      <w:tr w:rsidR="00375BA5" w:rsidRPr="00375BA5" w14:paraId="00D83CB7" w14:textId="77777777" w:rsidTr="00A9759B">
        <w:tc>
          <w:tcPr>
            <w:tcW w:w="98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D3F2" w14:textId="77777777" w:rsidR="00724CDB" w:rsidRPr="00375BA5" w:rsidRDefault="00724CDB" w:rsidP="00AE6BA4">
            <w:pPr>
              <w:shd w:val="clear" w:color="auto" w:fill="FFFFFF"/>
              <w:tabs>
                <w:tab w:val="left" w:pos="3489"/>
              </w:tabs>
              <w:snapToGrid w:val="0"/>
              <w:rPr>
                <w:b/>
                <w:sz w:val="24"/>
                <w:szCs w:val="24"/>
              </w:rPr>
            </w:pPr>
          </w:p>
          <w:p w14:paraId="43FDF622" w14:textId="77777777" w:rsidR="00F05293" w:rsidRPr="00375BA5" w:rsidRDefault="00AE6BA4" w:rsidP="00AE6BA4">
            <w:pPr>
              <w:shd w:val="clear" w:color="auto" w:fill="FFFFFF"/>
              <w:tabs>
                <w:tab w:val="left" w:pos="3489"/>
              </w:tabs>
              <w:snapToGrid w:val="0"/>
              <w:rPr>
                <w:b/>
                <w:sz w:val="24"/>
                <w:szCs w:val="24"/>
              </w:rPr>
            </w:pPr>
            <w:r w:rsidRPr="00375BA5">
              <w:rPr>
                <w:b/>
                <w:sz w:val="24"/>
                <w:szCs w:val="24"/>
              </w:rPr>
              <w:t xml:space="preserve">11.2. </w:t>
            </w:r>
            <w:r w:rsidR="00F05293" w:rsidRPr="00375BA5">
              <w:rPr>
                <w:b/>
                <w:sz w:val="24"/>
                <w:szCs w:val="24"/>
              </w:rPr>
              <w:t>Принадлежность к объектам транспортной инфраструктуры и к другим объектам, функционально-технические особенности, которых влияют на их безопасность.</w:t>
            </w:r>
          </w:p>
        </w:tc>
      </w:tr>
      <w:tr w:rsidR="00375BA5" w:rsidRPr="00375BA5" w14:paraId="7CEB24C6" w14:textId="77777777" w:rsidTr="00A9759B">
        <w:tc>
          <w:tcPr>
            <w:tcW w:w="98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9DDB1A" w14:textId="77777777" w:rsidR="00724CDB" w:rsidRPr="00375BA5" w:rsidRDefault="00400DCA" w:rsidP="00400DCA">
            <w:pPr>
              <w:shd w:val="clear" w:color="auto" w:fill="FFFFFF"/>
              <w:tabs>
                <w:tab w:val="left" w:pos="3489"/>
              </w:tabs>
              <w:snapToGrid w:val="0"/>
              <w:rPr>
                <w:sz w:val="24"/>
                <w:szCs w:val="24"/>
              </w:rPr>
            </w:pPr>
            <w:r w:rsidRPr="00375BA5">
              <w:rPr>
                <w:sz w:val="24"/>
                <w:szCs w:val="24"/>
              </w:rPr>
              <w:t>Не</w:t>
            </w:r>
            <w:r w:rsidR="004E30E7" w:rsidRPr="00375BA5">
              <w:rPr>
                <w:sz w:val="24"/>
                <w:szCs w:val="24"/>
              </w:rPr>
              <w:t xml:space="preserve"> относится</w:t>
            </w:r>
          </w:p>
        </w:tc>
      </w:tr>
      <w:tr w:rsidR="00375BA5" w:rsidRPr="00375BA5" w14:paraId="06BE906C" w14:textId="77777777" w:rsidTr="00A9759B">
        <w:tc>
          <w:tcPr>
            <w:tcW w:w="98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EEAB56" w14:textId="77777777" w:rsidR="00724CDB" w:rsidRPr="00375BA5" w:rsidRDefault="00724CDB" w:rsidP="00AE6BA4">
            <w:pPr>
              <w:shd w:val="clear" w:color="auto" w:fill="FFFFFF"/>
              <w:tabs>
                <w:tab w:val="left" w:pos="3489"/>
              </w:tabs>
              <w:snapToGrid w:val="0"/>
              <w:rPr>
                <w:b/>
                <w:sz w:val="24"/>
                <w:szCs w:val="24"/>
              </w:rPr>
            </w:pPr>
          </w:p>
          <w:p w14:paraId="562FE705" w14:textId="77777777" w:rsidR="00F05293" w:rsidRPr="00375BA5" w:rsidRDefault="00AE6BA4" w:rsidP="00AE6BA4">
            <w:pPr>
              <w:shd w:val="clear" w:color="auto" w:fill="FFFFFF"/>
              <w:tabs>
                <w:tab w:val="left" w:pos="3489"/>
              </w:tabs>
              <w:snapToGrid w:val="0"/>
              <w:rPr>
                <w:b/>
                <w:sz w:val="24"/>
                <w:szCs w:val="24"/>
              </w:rPr>
            </w:pPr>
            <w:r w:rsidRPr="00375BA5">
              <w:rPr>
                <w:b/>
                <w:sz w:val="24"/>
                <w:szCs w:val="24"/>
              </w:rPr>
              <w:t xml:space="preserve">11.3. </w:t>
            </w:r>
            <w:r w:rsidR="00F05293" w:rsidRPr="00375BA5">
              <w:rPr>
                <w:b/>
                <w:sz w:val="24"/>
                <w:szCs w:val="24"/>
              </w:rPr>
              <w:t xml:space="preserve">Возможность </w:t>
            </w:r>
            <w:r w:rsidRPr="00375BA5">
              <w:rPr>
                <w:b/>
                <w:sz w:val="24"/>
                <w:szCs w:val="24"/>
              </w:rPr>
              <w:t xml:space="preserve">возникновения </w:t>
            </w:r>
            <w:r w:rsidR="00F05293" w:rsidRPr="00375BA5">
              <w:rPr>
                <w:b/>
                <w:sz w:val="24"/>
                <w:szCs w:val="24"/>
              </w:rPr>
              <w:t>опасных природных процессов и явлений техногенных воздействий на территории, на которой будет осуществляться строительство</w:t>
            </w:r>
            <w:r w:rsidRPr="00375BA5">
              <w:rPr>
                <w:b/>
                <w:sz w:val="24"/>
                <w:szCs w:val="24"/>
              </w:rPr>
              <w:t xml:space="preserve"> объекта:</w:t>
            </w:r>
          </w:p>
        </w:tc>
      </w:tr>
      <w:tr w:rsidR="00375BA5" w:rsidRPr="00375BA5" w14:paraId="2BE1AD9E" w14:textId="77777777" w:rsidTr="00A9759B">
        <w:tc>
          <w:tcPr>
            <w:tcW w:w="98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B73E66" w14:textId="77777777" w:rsidR="00724CDB" w:rsidRPr="00375BA5" w:rsidRDefault="00400DCA" w:rsidP="00AE6BA4">
            <w:pPr>
              <w:shd w:val="clear" w:color="auto" w:fill="FFFFFF"/>
              <w:tabs>
                <w:tab w:val="left" w:pos="3489"/>
              </w:tabs>
              <w:snapToGrid w:val="0"/>
              <w:rPr>
                <w:sz w:val="24"/>
                <w:szCs w:val="24"/>
              </w:rPr>
            </w:pPr>
            <w:r w:rsidRPr="00375BA5">
              <w:rPr>
                <w:sz w:val="24"/>
                <w:szCs w:val="24"/>
              </w:rPr>
              <w:t>Не установлена</w:t>
            </w:r>
          </w:p>
        </w:tc>
      </w:tr>
      <w:tr w:rsidR="00375BA5" w:rsidRPr="00375BA5" w14:paraId="3E0F2CD9" w14:textId="77777777" w:rsidTr="00A9759B">
        <w:tc>
          <w:tcPr>
            <w:tcW w:w="98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CE42B8" w14:textId="77777777" w:rsidR="00724CDB" w:rsidRPr="00375BA5" w:rsidRDefault="00724CDB" w:rsidP="00AE6BA4">
            <w:pPr>
              <w:shd w:val="clear" w:color="auto" w:fill="FFFFFF"/>
              <w:tabs>
                <w:tab w:val="left" w:pos="3489"/>
              </w:tabs>
              <w:snapToGrid w:val="0"/>
              <w:rPr>
                <w:b/>
                <w:sz w:val="24"/>
                <w:szCs w:val="24"/>
              </w:rPr>
            </w:pPr>
          </w:p>
          <w:p w14:paraId="02E248CA" w14:textId="77777777" w:rsidR="00F05293" w:rsidRPr="00375BA5" w:rsidRDefault="00AE6BA4" w:rsidP="00AE6BA4">
            <w:pPr>
              <w:shd w:val="clear" w:color="auto" w:fill="FFFFFF"/>
              <w:tabs>
                <w:tab w:val="left" w:pos="3489"/>
              </w:tabs>
              <w:snapToGrid w:val="0"/>
              <w:rPr>
                <w:b/>
                <w:sz w:val="24"/>
                <w:szCs w:val="24"/>
              </w:rPr>
            </w:pPr>
            <w:r w:rsidRPr="00375BA5">
              <w:rPr>
                <w:b/>
                <w:sz w:val="24"/>
                <w:szCs w:val="24"/>
              </w:rPr>
              <w:t xml:space="preserve">11.4. </w:t>
            </w:r>
            <w:r w:rsidR="00F05293" w:rsidRPr="00375BA5">
              <w:rPr>
                <w:b/>
                <w:sz w:val="24"/>
                <w:szCs w:val="24"/>
              </w:rPr>
              <w:t>Принадлежность к опасным производственным объектам</w:t>
            </w:r>
            <w:r w:rsidRPr="00375BA5">
              <w:rPr>
                <w:b/>
                <w:sz w:val="24"/>
                <w:szCs w:val="24"/>
              </w:rPr>
              <w:t>:</w:t>
            </w:r>
          </w:p>
        </w:tc>
      </w:tr>
      <w:tr w:rsidR="00375BA5" w:rsidRPr="00375BA5" w14:paraId="771E0B1D" w14:textId="77777777" w:rsidTr="00A9759B">
        <w:tc>
          <w:tcPr>
            <w:tcW w:w="98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3854E7" w14:textId="77777777" w:rsidR="00724CDB" w:rsidRPr="00375BA5" w:rsidRDefault="00400DCA" w:rsidP="00AE6BA4">
            <w:pPr>
              <w:shd w:val="clear" w:color="auto" w:fill="FFFFFF"/>
              <w:tabs>
                <w:tab w:val="left" w:pos="3489"/>
              </w:tabs>
              <w:snapToGrid w:val="0"/>
              <w:rPr>
                <w:sz w:val="24"/>
                <w:szCs w:val="24"/>
              </w:rPr>
            </w:pPr>
            <w:r w:rsidRPr="00375BA5">
              <w:rPr>
                <w:sz w:val="24"/>
                <w:szCs w:val="24"/>
              </w:rPr>
              <w:t>Не относится</w:t>
            </w:r>
          </w:p>
        </w:tc>
      </w:tr>
      <w:tr w:rsidR="00375BA5" w:rsidRPr="00375BA5" w14:paraId="6D5E3DDA" w14:textId="77777777" w:rsidTr="00A9759B">
        <w:tc>
          <w:tcPr>
            <w:tcW w:w="98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9D58A3" w14:textId="77777777" w:rsidR="00724CDB" w:rsidRPr="00375BA5" w:rsidRDefault="00724CDB" w:rsidP="00724CDB">
            <w:pPr>
              <w:shd w:val="clear" w:color="auto" w:fill="FFFFFF"/>
              <w:tabs>
                <w:tab w:val="left" w:pos="3489"/>
              </w:tabs>
              <w:snapToGrid w:val="0"/>
              <w:jc w:val="center"/>
              <w:rPr>
                <w:sz w:val="24"/>
                <w:szCs w:val="24"/>
              </w:rPr>
            </w:pPr>
            <w:r w:rsidRPr="00375BA5">
              <w:rPr>
                <w:i/>
                <w:sz w:val="20"/>
                <w:szCs w:val="24"/>
              </w:rPr>
              <w:t>(при принадлежности объекта к опасным производственным объектам также указываются категория и класс опасности объекта)</w:t>
            </w:r>
          </w:p>
        </w:tc>
      </w:tr>
      <w:tr w:rsidR="00375BA5" w:rsidRPr="00375BA5" w14:paraId="06122360" w14:textId="77777777" w:rsidTr="00A9759B"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77CFD3" w14:textId="77777777" w:rsidR="00724CDB" w:rsidRPr="00375BA5" w:rsidRDefault="00724CDB" w:rsidP="00AE6BA4">
            <w:pPr>
              <w:shd w:val="clear" w:color="auto" w:fill="FFFFFF"/>
              <w:tabs>
                <w:tab w:val="left" w:pos="3489"/>
              </w:tabs>
              <w:snapToGrid w:val="0"/>
              <w:rPr>
                <w:b/>
                <w:sz w:val="20"/>
                <w:szCs w:val="24"/>
              </w:rPr>
            </w:pPr>
          </w:p>
          <w:p w14:paraId="366CC6C4" w14:textId="77777777" w:rsidR="00F05293" w:rsidRPr="00375BA5" w:rsidRDefault="00AE6BA4" w:rsidP="00AE6BA4">
            <w:pPr>
              <w:shd w:val="clear" w:color="auto" w:fill="FFFFFF"/>
              <w:tabs>
                <w:tab w:val="left" w:pos="3489"/>
              </w:tabs>
              <w:snapToGrid w:val="0"/>
              <w:rPr>
                <w:b/>
                <w:sz w:val="24"/>
                <w:szCs w:val="24"/>
              </w:rPr>
            </w:pPr>
            <w:r w:rsidRPr="00375BA5">
              <w:rPr>
                <w:b/>
                <w:sz w:val="24"/>
                <w:szCs w:val="24"/>
              </w:rPr>
              <w:t xml:space="preserve">11.5. </w:t>
            </w:r>
            <w:r w:rsidR="00F05293" w:rsidRPr="00375BA5">
              <w:rPr>
                <w:b/>
                <w:sz w:val="24"/>
                <w:szCs w:val="24"/>
              </w:rPr>
              <w:t>Пожарная и взрывопожарная опасность</w:t>
            </w:r>
            <w:r w:rsidRPr="00375BA5">
              <w:rPr>
                <w:b/>
                <w:sz w:val="24"/>
                <w:szCs w:val="24"/>
              </w:rPr>
              <w:t>:</w:t>
            </w:r>
          </w:p>
        </w:tc>
      </w:tr>
      <w:tr w:rsidR="00375BA5" w:rsidRPr="00375BA5" w14:paraId="337E3CE2" w14:textId="77777777" w:rsidTr="00A9759B">
        <w:tc>
          <w:tcPr>
            <w:tcW w:w="98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E3C902" w14:textId="7A212FF6" w:rsidR="004E30E7" w:rsidRPr="00375BA5" w:rsidRDefault="004E30E7" w:rsidP="004E30E7">
            <w:pPr>
              <w:shd w:val="clear" w:color="auto" w:fill="FFFFFF"/>
              <w:tabs>
                <w:tab w:val="left" w:pos="3489"/>
              </w:tabs>
              <w:snapToGrid w:val="0"/>
              <w:rPr>
                <w:sz w:val="24"/>
                <w:szCs w:val="24"/>
              </w:rPr>
            </w:pPr>
            <w:r w:rsidRPr="00375BA5">
              <w:rPr>
                <w:sz w:val="24"/>
                <w:szCs w:val="24"/>
              </w:rPr>
              <w:t>Класс функциональной пожарной опасности</w:t>
            </w:r>
            <w:r w:rsidR="00F10AC9" w:rsidRPr="00375BA5">
              <w:rPr>
                <w:sz w:val="24"/>
                <w:szCs w:val="24"/>
              </w:rPr>
              <w:t xml:space="preserve"> </w:t>
            </w:r>
            <w:r w:rsidR="0027178F">
              <w:rPr>
                <w:sz w:val="24"/>
                <w:szCs w:val="24"/>
              </w:rPr>
              <w:t>–</w:t>
            </w:r>
            <w:r w:rsidRPr="00375BA5">
              <w:rPr>
                <w:sz w:val="24"/>
                <w:szCs w:val="24"/>
              </w:rPr>
              <w:t xml:space="preserve"> Ф</w:t>
            </w:r>
            <w:r w:rsidR="0027178F">
              <w:rPr>
                <w:sz w:val="24"/>
                <w:szCs w:val="24"/>
              </w:rPr>
              <w:t>3</w:t>
            </w:r>
            <w:r w:rsidRPr="00375BA5">
              <w:rPr>
                <w:sz w:val="24"/>
                <w:szCs w:val="24"/>
              </w:rPr>
              <w:t>.</w:t>
            </w:r>
            <w:r w:rsidR="00031DB0">
              <w:rPr>
                <w:sz w:val="24"/>
                <w:szCs w:val="24"/>
              </w:rPr>
              <w:t>6</w:t>
            </w:r>
            <w:r w:rsidRPr="00375BA5">
              <w:rPr>
                <w:sz w:val="24"/>
                <w:szCs w:val="24"/>
              </w:rPr>
              <w:t>;</w:t>
            </w:r>
          </w:p>
          <w:p w14:paraId="3DA30EDE" w14:textId="77777777" w:rsidR="004E30E7" w:rsidRPr="00375BA5" w:rsidRDefault="004E30E7" w:rsidP="00BF04FF">
            <w:pPr>
              <w:jc w:val="both"/>
              <w:rPr>
                <w:sz w:val="24"/>
                <w:szCs w:val="24"/>
              </w:rPr>
            </w:pPr>
            <w:r w:rsidRPr="00375BA5">
              <w:rPr>
                <w:sz w:val="24"/>
                <w:szCs w:val="24"/>
              </w:rPr>
              <w:t xml:space="preserve">Степень огнестойкости, класс конструктивной пожарной опасности зданий и сооружений </w:t>
            </w:r>
            <w:r w:rsidR="00FF58E1" w:rsidRPr="00375BA5">
              <w:rPr>
                <w:sz w:val="24"/>
                <w:szCs w:val="24"/>
              </w:rPr>
              <w:lastRenderedPageBreak/>
              <w:t>установить</w:t>
            </w:r>
            <w:r w:rsidRPr="00375BA5">
              <w:rPr>
                <w:sz w:val="24"/>
                <w:szCs w:val="24"/>
              </w:rPr>
              <w:t xml:space="preserve"> </w:t>
            </w:r>
            <w:r w:rsidR="00BF04FF" w:rsidRPr="00375BA5">
              <w:rPr>
                <w:sz w:val="24"/>
                <w:szCs w:val="24"/>
              </w:rPr>
              <w:t>проектом</w:t>
            </w:r>
            <w:r w:rsidR="00FF58E1" w:rsidRPr="00375BA5">
              <w:rPr>
                <w:sz w:val="24"/>
                <w:szCs w:val="24"/>
              </w:rPr>
              <w:t>.</w:t>
            </w:r>
          </w:p>
        </w:tc>
      </w:tr>
      <w:tr w:rsidR="00375BA5" w:rsidRPr="00375BA5" w14:paraId="4B752BFC" w14:textId="77777777" w:rsidTr="00A9759B">
        <w:tc>
          <w:tcPr>
            <w:tcW w:w="98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F26E11" w14:textId="77777777" w:rsidR="00ED2F2D" w:rsidRPr="00375BA5" w:rsidRDefault="00ED2F2D" w:rsidP="00ED2F2D">
            <w:pPr>
              <w:shd w:val="clear" w:color="auto" w:fill="FFFFFF"/>
              <w:tabs>
                <w:tab w:val="left" w:pos="3489"/>
              </w:tabs>
              <w:snapToGrid w:val="0"/>
              <w:jc w:val="center"/>
              <w:rPr>
                <w:b/>
                <w:sz w:val="24"/>
                <w:szCs w:val="24"/>
              </w:rPr>
            </w:pPr>
            <w:r w:rsidRPr="00375BA5">
              <w:rPr>
                <w:i/>
                <w:sz w:val="20"/>
                <w:szCs w:val="24"/>
              </w:rPr>
              <w:lastRenderedPageBreak/>
              <w:t>(указывается категория пожарной (взрывопожарной) опасности объекта)</w:t>
            </w:r>
          </w:p>
        </w:tc>
      </w:tr>
      <w:tr w:rsidR="00375BA5" w:rsidRPr="00375BA5" w14:paraId="449255B4" w14:textId="77777777" w:rsidTr="00A9759B"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254A05" w14:textId="77777777" w:rsidR="00ED2F2D" w:rsidRPr="00375BA5" w:rsidRDefault="00ED2F2D" w:rsidP="00AE6BA4">
            <w:pPr>
              <w:shd w:val="clear" w:color="auto" w:fill="FFFFFF"/>
              <w:tabs>
                <w:tab w:val="left" w:pos="3489"/>
              </w:tabs>
              <w:snapToGrid w:val="0"/>
              <w:rPr>
                <w:b/>
                <w:sz w:val="20"/>
                <w:szCs w:val="24"/>
              </w:rPr>
            </w:pPr>
          </w:p>
          <w:p w14:paraId="56959C19" w14:textId="77777777" w:rsidR="00F05293" w:rsidRPr="00375BA5" w:rsidRDefault="00AE6BA4" w:rsidP="00AE6BA4">
            <w:pPr>
              <w:shd w:val="clear" w:color="auto" w:fill="FFFFFF"/>
              <w:tabs>
                <w:tab w:val="left" w:pos="3489"/>
              </w:tabs>
              <w:snapToGrid w:val="0"/>
              <w:rPr>
                <w:b/>
                <w:sz w:val="24"/>
                <w:szCs w:val="24"/>
              </w:rPr>
            </w:pPr>
            <w:r w:rsidRPr="00375BA5">
              <w:rPr>
                <w:b/>
                <w:sz w:val="24"/>
                <w:szCs w:val="24"/>
              </w:rPr>
              <w:t xml:space="preserve">11.6. </w:t>
            </w:r>
            <w:r w:rsidR="00F05293" w:rsidRPr="00375BA5">
              <w:rPr>
                <w:b/>
                <w:sz w:val="24"/>
                <w:szCs w:val="24"/>
              </w:rPr>
              <w:t>Наличие помещений с постоянным пребыванием людей</w:t>
            </w:r>
            <w:r w:rsidRPr="00375BA5">
              <w:rPr>
                <w:b/>
                <w:sz w:val="24"/>
                <w:szCs w:val="24"/>
              </w:rPr>
              <w:t>:</w:t>
            </w:r>
          </w:p>
        </w:tc>
      </w:tr>
      <w:tr w:rsidR="00375BA5" w:rsidRPr="00375BA5" w14:paraId="2F3F8DAE" w14:textId="77777777" w:rsidTr="00A9759B">
        <w:tc>
          <w:tcPr>
            <w:tcW w:w="98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EEC670" w14:textId="77777777" w:rsidR="00ED2F2D" w:rsidRPr="00375BA5" w:rsidRDefault="005760E7" w:rsidP="00AE6BA4">
            <w:pPr>
              <w:shd w:val="clear" w:color="auto" w:fill="FFFFFF"/>
              <w:tabs>
                <w:tab w:val="left" w:pos="3489"/>
              </w:tabs>
              <w:snapToGrid w:val="0"/>
              <w:rPr>
                <w:sz w:val="24"/>
                <w:szCs w:val="24"/>
              </w:rPr>
            </w:pPr>
            <w:r w:rsidRPr="00375BA5">
              <w:rPr>
                <w:sz w:val="24"/>
                <w:szCs w:val="24"/>
              </w:rPr>
              <w:t>Определить проектом</w:t>
            </w:r>
          </w:p>
        </w:tc>
      </w:tr>
      <w:tr w:rsidR="00375BA5" w:rsidRPr="00375BA5" w14:paraId="61459E88" w14:textId="77777777" w:rsidTr="00A9759B">
        <w:tc>
          <w:tcPr>
            <w:tcW w:w="98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2B21A1" w14:textId="77777777" w:rsidR="00ED2F2D" w:rsidRPr="00375BA5" w:rsidRDefault="00ED2F2D" w:rsidP="00AE6BA4">
            <w:pPr>
              <w:shd w:val="clear" w:color="auto" w:fill="FFFFFF"/>
              <w:tabs>
                <w:tab w:val="left" w:pos="3489"/>
              </w:tabs>
              <w:snapToGrid w:val="0"/>
              <w:rPr>
                <w:b/>
                <w:sz w:val="24"/>
                <w:szCs w:val="24"/>
              </w:rPr>
            </w:pPr>
          </w:p>
          <w:p w14:paraId="75B5FA06" w14:textId="77777777" w:rsidR="00F05293" w:rsidRPr="00375BA5" w:rsidRDefault="00AE6BA4" w:rsidP="00AE6BA4">
            <w:pPr>
              <w:shd w:val="clear" w:color="auto" w:fill="FFFFFF"/>
              <w:tabs>
                <w:tab w:val="left" w:pos="3489"/>
              </w:tabs>
              <w:snapToGrid w:val="0"/>
              <w:rPr>
                <w:b/>
                <w:sz w:val="24"/>
                <w:szCs w:val="24"/>
              </w:rPr>
            </w:pPr>
            <w:r w:rsidRPr="00375BA5">
              <w:rPr>
                <w:b/>
                <w:sz w:val="24"/>
                <w:szCs w:val="24"/>
              </w:rPr>
              <w:t xml:space="preserve">11.7. Уровень ответственности (устанавливаются согласно </w:t>
            </w:r>
            <w:hyperlink r:id="rId9" w:anchor="l54" w:history="1">
              <w:r w:rsidRPr="00375BA5">
                <w:rPr>
                  <w:b/>
                  <w:sz w:val="24"/>
                  <w:szCs w:val="24"/>
                </w:rPr>
                <w:t>пункту 7</w:t>
              </w:r>
            </w:hyperlink>
            <w:r w:rsidRPr="00375BA5">
              <w:rPr>
                <w:b/>
                <w:sz w:val="24"/>
                <w:szCs w:val="24"/>
              </w:rPr>
              <w:t xml:space="preserve"> части 1 и </w:t>
            </w:r>
            <w:hyperlink r:id="rId10" w:anchor="l62" w:history="1">
              <w:r w:rsidRPr="00375BA5">
                <w:rPr>
                  <w:b/>
                  <w:sz w:val="24"/>
                  <w:szCs w:val="24"/>
                </w:rPr>
                <w:t>части 7</w:t>
              </w:r>
            </w:hyperlink>
            <w:r w:rsidRPr="00375BA5">
              <w:rPr>
                <w:b/>
                <w:sz w:val="24"/>
                <w:szCs w:val="24"/>
              </w:rPr>
              <w:t xml:space="preserve"> статьи 4 Федерального закона от 30 декабря 2009 г. N 384-ФЗ "Технический регламент о безопасности зданий и сооружений":</w:t>
            </w:r>
          </w:p>
        </w:tc>
      </w:tr>
      <w:tr w:rsidR="00375BA5" w:rsidRPr="00375BA5" w14:paraId="0CF1B749" w14:textId="77777777" w:rsidTr="00A9759B">
        <w:tc>
          <w:tcPr>
            <w:tcW w:w="98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DFA60A" w14:textId="77777777" w:rsidR="00ED2F2D" w:rsidRPr="00375BA5" w:rsidRDefault="00976003" w:rsidP="00976003">
            <w:pPr>
              <w:rPr>
                <w:bCs/>
                <w:sz w:val="24"/>
                <w:szCs w:val="24"/>
              </w:rPr>
            </w:pPr>
            <w:r w:rsidRPr="00375BA5">
              <w:rPr>
                <w:sz w:val="24"/>
                <w:szCs w:val="24"/>
              </w:rPr>
              <w:t xml:space="preserve">Нормальный </w:t>
            </w:r>
          </w:p>
        </w:tc>
      </w:tr>
      <w:tr w:rsidR="00375BA5" w:rsidRPr="00375BA5" w14:paraId="1C85A6CF" w14:textId="77777777" w:rsidTr="00A9759B">
        <w:tc>
          <w:tcPr>
            <w:tcW w:w="98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112358" w14:textId="77777777" w:rsidR="00ED2F2D" w:rsidRPr="00375BA5" w:rsidRDefault="00ED2F2D" w:rsidP="00ED2F2D">
            <w:pPr>
              <w:jc w:val="center"/>
              <w:rPr>
                <w:b/>
                <w:bCs/>
                <w:sz w:val="24"/>
                <w:szCs w:val="24"/>
              </w:rPr>
            </w:pPr>
            <w:r w:rsidRPr="00375BA5">
              <w:rPr>
                <w:i/>
                <w:sz w:val="20"/>
                <w:szCs w:val="24"/>
              </w:rPr>
              <w:t>(повышенный, нормальный, пониженный)</w:t>
            </w:r>
          </w:p>
        </w:tc>
      </w:tr>
      <w:tr w:rsidR="00375BA5" w:rsidRPr="00375BA5" w14:paraId="09980149" w14:textId="77777777" w:rsidTr="00A9759B"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5D23BF" w14:textId="77777777" w:rsidR="00ED2F2D" w:rsidRPr="00375BA5" w:rsidRDefault="00ED2F2D" w:rsidP="00AE6BA4">
            <w:pPr>
              <w:rPr>
                <w:b/>
                <w:bCs/>
                <w:sz w:val="24"/>
                <w:szCs w:val="24"/>
              </w:rPr>
            </w:pPr>
          </w:p>
          <w:p w14:paraId="66313A57" w14:textId="77777777" w:rsidR="00F05293" w:rsidRPr="00375BA5" w:rsidRDefault="00AE6BA4" w:rsidP="00AE6BA4">
            <w:pPr>
              <w:rPr>
                <w:b/>
                <w:bCs/>
                <w:sz w:val="24"/>
                <w:szCs w:val="24"/>
              </w:rPr>
            </w:pPr>
            <w:r w:rsidRPr="00375BA5">
              <w:rPr>
                <w:b/>
                <w:bCs/>
                <w:sz w:val="24"/>
                <w:szCs w:val="24"/>
              </w:rPr>
              <w:t xml:space="preserve">12. </w:t>
            </w:r>
            <w:r w:rsidR="00F05293" w:rsidRPr="00375BA5">
              <w:rPr>
                <w:b/>
                <w:bCs/>
                <w:sz w:val="24"/>
                <w:szCs w:val="24"/>
              </w:rPr>
              <w:t>Требования о необходимости соответствия проектной документации обоснованию безопасности опасного производственного объекта</w:t>
            </w:r>
            <w:r w:rsidRPr="00375BA5"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375BA5" w:rsidRPr="00375BA5" w14:paraId="77DCC81A" w14:textId="77777777" w:rsidTr="00A9759B">
        <w:tc>
          <w:tcPr>
            <w:tcW w:w="98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7613A7" w14:textId="77777777" w:rsidR="00ED2F2D" w:rsidRPr="00375BA5" w:rsidRDefault="00976003" w:rsidP="00AE6BA4">
            <w:pPr>
              <w:rPr>
                <w:bCs/>
                <w:sz w:val="24"/>
                <w:szCs w:val="24"/>
              </w:rPr>
            </w:pPr>
            <w:r w:rsidRPr="00375BA5">
              <w:rPr>
                <w:bCs/>
                <w:sz w:val="24"/>
                <w:szCs w:val="24"/>
              </w:rPr>
              <w:t>Отсутствуют</w:t>
            </w:r>
          </w:p>
        </w:tc>
      </w:tr>
      <w:tr w:rsidR="00375BA5" w:rsidRPr="00375BA5" w14:paraId="47A97B38" w14:textId="77777777" w:rsidTr="00A9759B">
        <w:tc>
          <w:tcPr>
            <w:tcW w:w="98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F596DD" w14:textId="77777777" w:rsidR="00ED2F2D" w:rsidRPr="00375BA5" w:rsidRDefault="00ED2F2D" w:rsidP="00ED2F2D">
            <w:pPr>
              <w:jc w:val="center"/>
            </w:pPr>
            <w:r w:rsidRPr="00375BA5">
              <w:rPr>
                <w:i/>
                <w:sz w:val="20"/>
                <w:szCs w:val="24"/>
              </w:rPr>
              <w:t>(указываются в случае подготовки проектной документации в отношении опасного производственного объекта)</w:t>
            </w:r>
          </w:p>
        </w:tc>
      </w:tr>
      <w:tr w:rsidR="00375BA5" w:rsidRPr="00375BA5" w14:paraId="4BB141E7" w14:textId="77777777" w:rsidTr="00A9759B"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E8F294" w14:textId="77777777" w:rsidR="00ED2F2D" w:rsidRPr="00375BA5" w:rsidRDefault="00ED2F2D" w:rsidP="00AE6BA4">
            <w:pPr>
              <w:rPr>
                <w:b/>
                <w:bCs/>
                <w:sz w:val="24"/>
                <w:szCs w:val="24"/>
              </w:rPr>
            </w:pPr>
          </w:p>
          <w:p w14:paraId="42AEEC6F" w14:textId="77777777" w:rsidR="00F05293" w:rsidRPr="00375BA5" w:rsidRDefault="00AE6BA4" w:rsidP="00E076B9">
            <w:pPr>
              <w:jc w:val="both"/>
              <w:rPr>
                <w:b/>
                <w:bCs/>
                <w:sz w:val="24"/>
                <w:szCs w:val="24"/>
              </w:rPr>
            </w:pPr>
            <w:r w:rsidRPr="00375BA5">
              <w:rPr>
                <w:b/>
                <w:bCs/>
                <w:sz w:val="24"/>
                <w:szCs w:val="24"/>
              </w:rPr>
              <w:t xml:space="preserve">13. </w:t>
            </w:r>
            <w:r w:rsidR="00F05293" w:rsidRPr="00375BA5">
              <w:rPr>
                <w:b/>
                <w:bCs/>
                <w:sz w:val="24"/>
                <w:szCs w:val="24"/>
              </w:rPr>
              <w:t xml:space="preserve">Требования к качеству, конкурентоспособности, экологичности и </w:t>
            </w:r>
            <w:r w:rsidR="00E076B9" w:rsidRPr="00375BA5">
              <w:rPr>
                <w:b/>
                <w:bCs/>
                <w:sz w:val="24"/>
                <w:szCs w:val="24"/>
              </w:rPr>
              <w:t>э</w:t>
            </w:r>
            <w:r w:rsidR="00F05293" w:rsidRPr="00375BA5">
              <w:rPr>
                <w:b/>
                <w:bCs/>
                <w:sz w:val="24"/>
                <w:szCs w:val="24"/>
              </w:rPr>
              <w:t>нергоэффективности проектных решений</w:t>
            </w:r>
            <w:r w:rsidRPr="00375BA5"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375BA5" w:rsidRPr="00375BA5" w14:paraId="21896CF5" w14:textId="77777777" w:rsidTr="00A9759B">
        <w:tc>
          <w:tcPr>
            <w:tcW w:w="98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3A241D" w14:textId="3F9ED3FD" w:rsidR="00976003" w:rsidRPr="00375BA5" w:rsidRDefault="00976003" w:rsidP="0097600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BA5">
              <w:rPr>
                <w:rFonts w:ascii="Times New Roman" w:hAnsi="Times New Roman"/>
                <w:sz w:val="24"/>
                <w:szCs w:val="24"/>
              </w:rPr>
              <w:t xml:space="preserve">Разработанная проектная документация и принятые в ней проектные решения должны соответствовать требованиям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«Технический регламент о безопасности зданий и сооружений» (Постановление правительства РФ от </w:t>
            </w:r>
            <w:r w:rsidR="000A3EA9">
              <w:rPr>
                <w:rFonts w:ascii="Times New Roman" w:hAnsi="Times New Roman"/>
                <w:sz w:val="24"/>
                <w:szCs w:val="24"/>
              </w:rPr>
              <w:t>04</w:t>
            </w:r>
            <w:r w:rsidRPr="00375BA5">
              <w:rPr>
                <w:rFonts w:ascii="Times New Roman" w:hAnsi="Times New Roman"/>
                <w:sz w:val="24"/>
                <w:szCs w:val="24"/>
              </w:rPr>
              <w:t>.</w:t>
            </w:r>
            <w:r w:rsidR="000A3EA9">
              <w:rPr>
                <w:rFonts w:ascii="Times New Roman" w:hAnsi="Times New Roman"/>
                <w:sz w:val="24"/>
                <w:szCs w:val="24"/>
              </w:rPr>
              <w:t>07</w:t>
            </w:r>
            <w:r w:rsidRPr="00375BA5">
              <w:rPr>
                <w:rFonts w:ascii="Times New Roman" w:hAnsi="Times New Roman"/>
                <w:sz w:val="24"/>
                <w:szCs w:val="24"/>
              </w:rPr>
              <w:t>.20</w:t>
            </w:r>
            <w:r w:rsidR="000A3EA9">
              <w:rPr>
                <w:rFonts w:ascii="Times New Roman" w:hAnsi="Times New Roman"/>
                <w:sz w:val="24"/>
                <w:szCs w:val="24"/>
              </w:rPr>
              <w:t>20</w:t>
            </w:r>
            <w:r w:rsidRPr="00375BA5">
              <w:rPr>
                <w:rFonts w:ascii="Times New Roman" w:hAnsi="Times New Roman"/>
                <w:sz w:val="24"/>
                <w:szCs w:val="24"/>
              </w:rPr>
              <w:t>г №</w:t>
            </w:r>
            <w:r w:rsidR="000A3EA9">
              <w:rPr>
                <w:rFonts w:ascii="Times New Roman" w:hAnsi="Times New Roman"/>
                <w:sz w:val="24"/>
                <w:szCs w:val="24"/>
              </w:rPr>
              <w:t>985</w:t>
            </w:r>
            <w:r w:rsidRPr="00375BA5">
              <w:rPr>
                <w:rFonts w:ascii="Times New Roman" w:hAnsi="Times New Roman"/>
                <w:sz w:val="24"/>
                <w:szCs w:val="24"/>
              </w:rPr>
              <w:t xml:space="preserve"> с дополнениями и изменениями).</w:t>
            </w:r>
          </w:p>
          <w:p w14:paraId="53886DA3" w14:textId="3C89E764" w:rsidR="00976003" w:rsidRPr="00375BA5" w:rsidRDefault="00976003" w:rsidP="0097600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BA5">
              <w:rPr>
                <w:rFonts w:ascii="Times New Roman" w:hAnsi="Times New Roman"/>
                <w:sz w:val="24"/>
                <w:szCs w:val="24"/>
              </w:rPr>
              <w:t>Класс энергетической эффективности (для зданий) – не ниже «</w:t>
            </w:r>
            <w:r w:rsidR="002E7B5E">
              <w:rPr>
                <w:rFonts w:ascii="Times New Roman" w:hAnsi="Times New Roman"/>
                <w:sz w:val="24"/>
                <w:szCs w:val="24"/>
              </w:rPr>
              <w:t>С</w:t>
            </w:r>
            <w:r w:rsidRPr="00375BA5">
              <w:rPr>
                <w:rFonts w:ascii="Times New Roman" w:hAnsi="Times New Roman"/>
                <w:sz w:val="24"/>
                <w:szCs w:val="24"/>
              </w:rPr>
              <w:t>» (</w:t>
            </w:r>
            <w:r w:rsidR="002E7B5E">
              <w:rPr>
                <w:rFonts w:ascii="Times New Roman" w:hAnsi="Times New Roman"/>
                <w:sz w:val="24"/>
                <w:szCs w:val="24"/>
              </w:rPr>
              <w:t>нормальный</w:t>
            </w:r>
            <w:r w:rsidRPr="00375BA5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14:paraId="33E2DEC8" w14:textId="77777777" w:rsidR="00ED2F2D" w:rsidRPr="00375BA5" w:rsidRDefault="00976003" w:rsidP="009A3608">
            <w:pPr>
              <w:jc w:val="both"/>
              <w:rPr>
                <w:bCs/>
                <w:sz w:val="24"/>
                <w:szCs w:val="24"/>
              </w:rPr>
            </w:pPr>
            <w:r w:rsidRPr="00375BA5">
              <w:rPr>
                <w:sz w:val="24"/>
                <w:szCs w:val="24"/>
              </w:rPr>
              <w:t>Все проектные решения должны обеспечивать максимальную экономию энергетических и иных ресурсов.</w:t>
            </w:r>
          </w:p>
        </w:tc>
      </w:tr>
      <w:tr w:rsidR="00375BA5" w:rsidRPr="00375BA5" w14:paraId="341F386D" w14:textId="77777777" w:rsidTr="00A9759B">
        <w:tc>
          <w:tcPr>
            <w:tcW w:w="98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25C5BA" w14:textId="77777777" w:rsidR="00ED2F2D" w:rsidRPr="00375BA5" w:rsidRDefault="00ED2F2D" w:rsidP="00ED2F2D">
            <w:pPr>
              <w:jc w:val="center"/>
              <w:rPr>
                <w:b/>
                <w:bCs/>
                <w:sz w:val="24"/>
                <w:szCs w:val="24"/>
              </w:rPr>
            </w:pPr>
            <w:r w:rsidRPr="00375BA5">
              <w:rPr>
                <w:i/>
                <w:sz w:val="20"/>
                <w:szCs w:val="24"/>
              </w:rPr>
              <w:t>(указываются требования о том, что проектная документация и принятые в ней решения должны соответствовать установленным требованиям (необходимо указать перечень реквизитов нормативных правовых актов, технических регламентов, нормативных документов), а также соответствовать установленному классу энергоэффективности (не ниже класса "С")</w:t>
            </w:r>
          </w:p>
        </w:tc>
      </w:tr>
      <w:tr w:rsidR="00375BA5" w:rsidRPr="00375BA5" w14:paraId="30850030" w14:textId="77777777" w:rsidTr="00A9759B"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W w:w="9781" w:type="dxa"/>
              <w:tblLook w:val="04A0" w:firstRow="1" w:lastRow="0" w:firstColumn="1" w:lastColumn="0" w:noHBand="0" w:noVBand="1"/>
            </w:tblPr>
            <w:tblGrid>
              <w:gridCol w:w="9781"/>
            </w:tblGrid>
            <w:tr w:rsidR="00375BA5" w:rsidRPr="00375BA5" w14:paraId="0BA9388F" w14:textId="77777777" w:rsidTr="00D30D48">
              <w:tc>
                <w:tcPr>
                  <w:tcW w:w="97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C48EDB" w14:textId="77777777" w:rsidR="00477C0D" w:rsidRPr="00375BA5" w:rsidRDefault="00477C0D" w:rsidP="00307EF7">
                  <w:pPr>
                    <w:rPr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375BA5">
                    <w:rPr>
                      <w:b/>
                      <w:bCs/>
                      <w:sz w:val="24"/>
                      <w:szCs w:val="24"/>
                      <w:lang w:eastAsia="en-US"/>
                    </w:rPr>
                    <w:t>14. Необходимость выполнения инженерных изысканий для подготовки проектной документации:</w:t>
                  </w:r>
                  <w:r w:rsidR="00307EF7" w:rsidRPr="00375BA5">
                    <w:rPr>
                      <w:b/>
                      <w:bCs/>
                      <w:sz w:val="24"/>
                      <w:szCs w:val="24"/>
                      <w:lang w:eastAsia="en-US"/>
                    </w:rPr>
                    <w:tab/>
                  </w:r>
                </w:p>
              </w:tc>
            </w:tr>
            <w:tr w:rsidR="00375BA5" w:rsidRPr="00375BA5" w14:paraId="6EAA869F" w14:textId="77777777" w:rsidTr="00D30D48">
              <w:tc>
                <w:tcPr>
                  <w:tcW w:w="978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75EB86FC" w14:textId="4B6BB8F1" w:rsidR="00307EF7" w:rsidRPr="00375BA5" w:rsidRDefault="00477C0D">
                  <w:pPr>
                    <w:ind w:right="149"/>
                    <w:rPr>
                      <w:sz w:val="24"/>
                      <w:szCs w:val="24"/>
                      <w:lang w:eastAsia="en-US"/>
                    </w:rPr>
                  </w:pPr>
                  <w:r w:rsidRPr="00375BA5">
                    <w:rPr>
                      <w:sz w:val="24"/>
                      <w:szCs w:val="24"/>
                      <w:lang w:eastAsia="en-US"/>
                    </w:rPr>
                    <w:t>Комплекс инженерных изысканий выполнить согласно СП47.13330.20</w:t>
                  </w:r>
                  <w:r w:rsidR="000A3EA9">
                    <w:rPr>
                      <w:sz w:val="24"/>
                      <w:szCs w:val="24"/>
                      <w:lang w:eastAsia="en-US"/>
                    </w:rPr>
                    <w:t>16</w:t>
                  </w:r>
                  <w:r w:rsidR="00307EF7" w:rsidRPr="00375BA5">
                    <w:rPr>
                      <w:sz w:val="24"/>
                      <w:szCs w:val="24"/>
                      <w:lang w:eastAsia="en-US"/>
                    </w:rPr>
                    <w:t xml:space="preserve"> «Инженерные изыскания для строительства. Основные положения»</w:t>
                  </w:r>
                  <w:r w:rsidRPr="00375BA5">
                    <w:rPr>
                      <w:sz w:val="24"/>
                      <w:szCs w:val="24"/>
                      <w:lang w:eastAsia="en-US"/>
                    </w:rPr>
                    <w:t xml:space="preserve"> </w:t>
                  </w:r>
                  <w:r w:rsidR="00AB1A70" w:rsidRPr="00375BA5">
                    <w:rPr>
                      <w:sz w:val="24"/>
                      <w:szCs w:val="24"/>
                      <w:lang w:eastAsia="en-US"/>
                    </w:rPr>
                    <w:t xml:space="preserve">в объеме, </w:t>
                  </w:r>
                  <w:r w:rsidRPr="00375BA5">
                    <w:rPr>
                      <w:sz w:val="24"/>
                      <w:szCs w:val="24"/>
                      <w:lang w:eastAsia="en-US"/>
                    </w:rPr>
                    <w:t xml:space="preserve">необходимом для разработки проектной и рабочей документации и получения положительного заключения </w:t>
                  </w:r>
                  <w:r w:rsidR="00AB1A70" w:rsidRPr="00375BA5">
                    <w:rPr>
                      <w:sz w:val="24"/>
                      <w:szCs w:val="24"/>
                      <w:lang w:eastAsia="en-US"/>
                    </w:rPr>
                    <w:t>гос</w:t>
                  </w:r>
                  <w:r w:rsidRPr="00375BA5">
                    <w:rPr>
                      <w:sz w:val="24"/>
                      <w:szCs w:val="24"/>
                      <w:lang w:eastAsia="en-US"/>
                    </w:rPr>
                    <w:t>экспертизы.</w:t>
                  </w:r>
                </w:p>
                <w:p w14:paraId="75783ABD" w14:textId="50FC3E1C" w:rsidR="00477C0D" w:rsidRPr="00375BA5" w:rsidRDefault="00AB1A70">
                  <w:pPr>
                    <w:ind w:right="149"/>
                    <w:rPr>
                      <w:sz w:val="24"/>
                      <w:szCs w:val="24"/>
                      <w:lang w:eastAsia="en-US"/>
                    </w:rPr>
                  </w:pPr>
                  <w:r w:rsidRPr="00375BA5">
                    <w:rPr>
                      <w:sz w:val="24"/>
                      <w:szCs w:val="24"/>
                      <w:lang w:eastAsia="en-US"/>
                    </w:rPr>
                    <w:t xml:space="preserve">Объемы работ уточнить </w:t>
                  </w:r>
                  <w:r w:rsidR="000A3EA9">
                    <w:rPr>
                      <w:sz w:val="24"/>
                      <w:szCs w:val="24"/>
                      <w:lang w:eastAsia="en-US"/>
                    </w:rPr>
                    <w:t xml:space="preserve">в ходе выполнения проектных работ. </w:t>
                  </w:r>
                  <w:r w:rsidR="00477C0D" w:rsidRPr="00375BA5">
                    <w:rPr>
                      <w:sz w:val="24"/>
                      <w:szCs w:val="24"/>
                      <w:lang w:eastAsia="en-US"/>
                    </w:rPr>
                    <w:t>Программы работ согласовать с Заказчиком</w:t>
                  </w:r>
                  <w:r w:rsidR="000A3EA9">
                    <w:rPr>
                      <w:sz w:val="24"/>
                      <w:szCs w:val="24"/>
                      <w:lang w:eastAsia="en-US"/>
                    </w:rPr>
                    <w:t>.</w:t>
                  </w:r>
                </w:p>
                <w:p w14:paraId="2072574D" w14:textId="77777777" w:rsidR="00477C0D" w:rsidRPr="000A3EA9" w:rsidRDefault="006862A0" w:rsidP="000A3EA9">
                  <w:pPr>
                    <w:ind w:right="149"/>
                    <w:rPr>
                      <w:sz w:val="24"/>
                      <w:szCs w:val="24"/>
                      <w:u w:val="single"/>
                      <w:lang w:eastAsia="en-US"/>
                    </w:rPr>
                  </w:pPr>
                  <w:r w:rsidRPr="000A3EA9">
                    <w:rPr>
                      <w:sz w:val="24"/>
                      <w:szCs w:val="24"/>
                      <w:u w:val="single"/>
                      <w:lang w:eastAsia="en-US"/>
                    </w:rPr>
                    <w:t xml:space="preserve">1. </w:t>
                  </w:r>
                  <w:r w:rsidR="00477C0D" w:rsidRPr="000A3EA9">
                    <w:rPr>
                      <w:sz w:val="24"/>
                      <w:szCs w:val="24"/>
                      <w:u w:val="single"/>
                      <w:lang w:eastAsia="en-US"/>
                    </w:rPr>
                    <w:t>Инженерно-геодезические изыскания</w:t>
                  </w:r>
                  <w:r w:rsidR="00AB1A70" w:rsidRPr="000A3EA9">
                    <w:rPr>
                      <w:sz w:val="24"/>
                      <w:szCs w:val="24"/>
                      <w:u w:val="single"/>
                      <w:lang w:eastAsia="en-US"/>
                    </w:rPr>
                    <w:t>:</w:t>
                  </w:r>
                </w:p>
                <w:p w14:paraId="5D8BFB83" w14:textId="77777777" w:rsidR="00477C0D" w:rsidRPr="00375BA5" w:rsidRDefault="00477C0D">
                  <w:pPr>
                    <w:ind w:right="149"/>
                    <w:rPr>
                      <w:sz w:val="24"/>
                      <w:szCs w:val="24"/>
                      <w:lang w:eastAsia="en-US"/>
                    </w:rPr>
                  </w:pPr>
                  <w:r w:rsidRPr="00375BA5">
                    <w:rPr>
                      <w:sz w:val="24"/>
                      <w:szCs w:val="24"/>
                      <w:lang w:eastAsia="en-US"/>
                    </w:rPr>
                    <w:t>Тип территории – застроенная;</w:t>
                  </w:r>
                </w:p>
                <w:p w14:paraId="5E3CC8EC" w14:textId="77777777" w:rsidR="00477C0D" w:rsidRPr="00375BA5" w:rsidRDefault="00477C0D">
                  <w:pPr>
                    <w:ind w:right="149"/>
                    <w:rPr>
                      <w:sz w:val="24"/>
                      <w:szCs w:val="24"/>
                      <w:lang w:eastAsia="en-US"/>
                    </w:rPr>
                  </w:pPr>
                  <w:r w:rsidRPr="00375BA5">
                    <w:rPr>
                      <w:sz w:val="24"/>
                      <w:szCs w:val="24"/>
                      <w:lang w:eastAsia="en-US"/>
                    </w:rPr>
                    <w:t xml:space="preserve">Категория сложности выполнения работ – </w:t>
                  </w:r>
                  <w:r w:rsidRPr="00375BA5">
                    <w:rPr>
                      <w:sz w:val="24"/>
                      <w:szCs w:val="24"/>
                      <w:lang w:val="en-US" w:eastAsia="en-US"/>
                    </w:rPr>
                    <w:t>I</w:t>
                  </w:r>
                  <w:r w:rsidRPr="00375BA5">
                    <w:rPr>
                      <w:sz w:val="24"/>
                      <w:szCs w:val="24"/>
                      <w:lang w:eastAsia="en-US"/>
                    </w:rPr>
                    <w:t>;</w:t>
                  </w:r>
                </w:p>
                <w:p w14:paraId="5CF4FAFF" w14:textId="0CC60E4B" w:rsidR="006862A0" w:rsidRPr="00375BA5" w:rsidRDefault="006862A0" w:rsidP="006862A0">
                  <w:pPr>
                    <w:ind w:right="149"/>
                    <w:rPr>
                      <w:sz w:val="24"/>
                      <w:szCs w:val="24"/>
                      <w:lang w:eastAsia="en-US"/>
                    </w:rPr>
                  </w:pPr>
                  <w:r w:rsidRPr="00375BA5">
                    <w:rPr>
                      <w:sz w:val="24"/>
                      <w:szCs w:val="24"/>
                      <w:lang w:eastAsia="en-US"/>
                    </w:rPr>
                    <w:t xml:space="preserve">Инженерно-геодезические изыскания представить в системе координат 1963 года, систему высот принять Балтийскую. </w:t>
                  </w:r>
                </w:p>
                <w:p w14:paraId="3D4DECBE" w14:textId="3380EBFE" w:rsidR="006862A0" w:rsidRPr="003C1A6E" w:rsidRDefault="006862A0" w:rsidP="006862A0">
                  <w:pPr>
                    <w:ind w:right="149"/>
                    <w:rPr>
                      <w:sz w:val="24"/>
                      <w:szCs w:val="24"/>
                      <w:lang w:eastAsia="en-US"/>
                    </w:rPr>
                  </w:pPr>
                  <w:r w:rsidRPr="00375BA5">
                    <w:rPr>
                      <w:sz w:val="24"/>
                      <w:szCs w:val="24"/>
                      <w:lang w:eastAsia="en-US"/>
                    </w:rPr>
                    <w:t xml:space="preserve">В составе инженерно-геодезических изысканий предусмотреть составление инженерно-топографического плана </w:t>
                  </w:r>
                  <w:r w:rsidRPr="003C1A6E">
                    <w:rPr>
                      <w:sz w:val="24"/>
                      <w:szCs w:val="24"/>
                      <w:lang w:eastAsia="en-US"/>
                    </w:rPr>
                    <w:t>(~</w:t>
                  </w:r>
                  <w:r w:rsidR="00CE5A24">
                    <w:rPr>
                      <w:sz w:val="24"/>
                      <w:szCs w:val="24"/>
                      <w:lang w:eastAsia="en-US"/>
                    </w:rPr>
                    <w:t>0,17</w:t>
                  </w:r>
                  <w:r w:rsidRPr="003C1A6E">
                    <w:rPr>
                      <w:sz w:val="24"/>
                      <w:szCs w:val="24"/>
                      <w:lang w:eastAsia="en-US"/>
                    </w:rPr>
                    <w:t xml:space="preserve"> Га), в масштабе 1:500, съёмку подземных инженерных коммуникаций, составление технического отчета.</w:t>
                  </w:r>
                </w:p>
                <w:p w14:paraId="5B7D0EEE" w14:textId="77777777" w:rsidR="00CE5A24" w:rsidRDefault="00CE5A24" w:rsidP="00CE5A24">
                  <w:pPr>
                    <w:ind w:right="149"/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До начала работ получить разрешение на производство работ у ресурсоснабжающих организаций.</w:t>
                  </w:r>
                </w:p>
                <w:p w14:paraId="56E41BAF" w14:textId="42193117" w:rsidR="00E076B9" w:rsidRPr="003C1A6E" w:rsidRDefault="00E076B9" w:rsidP="00CE5A24">
                  <w:pPr>
                    <w:ind w:right="149"/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 w:rsidRPr="003C1A6E">
                    <w:rPr>
                      <w:sz w:val="24"/>
                      <w:szCs w:val="24"/>
                      <w:lang w:eastAsia="en-US"/>
                    </w:rPr>
                    <w:t>Выдача высот пунктов (знаков) геодезических и нивелирных сетей. Количество пунктов - 3шт.</w:t>
                  </w:r>
                </w:p>
                <w:p w14:paraId="0806E3EA" w14:textId="29F73C03" w:rsidR="00477C0D" w:rsidRPr="003C1A6E" w:rsidRDefault="006862A0" w:rsidP="006862A0">
                  <w:pPr>
                    <w:ind w:right="149"/>
                    <w:rPr>
                      <w:bCs/>
                      <w:sz w:val="24"/>
                      <w:szCs w:val="24"/>
                      <w:u w:val="single"/>
                      <w:lang w:eastAsia="en-US"/>
                    </w:rPr>
                  </w:pPr>
                  <w:r w:rsidRPr="003C1A6E">
                    <w:rPr>
                      <w:bCs/>
                      <w:sz w:val="24"/>
                      <w:szCs w:val="24"/>
                      <w:u w:val="single"/>
                      <w:lang w:eastAsia="en-US"/>
                    </w:rPr>
                    <w:t xml:space="preserve">2. </w:t>
                  </w:r>
                  <w:r w:rsidR="00477C0D" w:rsidRPr="003C1A6E">
                    <w:rPr>
                      <w:bCs/>
                      <w:sz w:val="24"/>
                      <w:szCs w:val="24"/>
                      <w:u w:val="single"/>
                      <w:lang w:eastAsia="en-US"/>
                    </w:rPr>
                    <w:t>Инженерно-геологические изыскания</w:t>
                  </w:r>
                  <w:r w:rsidR="00AB1A70" w:rsidRPr="003C1A6E">
                    <w:rPr>
                      <w:bCs/>
                      <w:sz w:val="24"/>
                      <w:szCs w:val="24"/>
                      <w:u w:val="single"/>
                      <w:lang w:eastAsia="en-US"/>
                    </w:rPr>
                    <w:t>:</w:t>
                  </w:r>
                </w:p>
                <w:p w14:paraId="0B624B99" w14:textId="77777777" w:rsidR="006862A0" w:rsidRPr="003C1A6E" w:rsidRDefault="006862A0" w:rsidP="006862A0">
                  <w:pPr>
                    <w:ind w:right="149"/>
                    <w:rPr>
                      <w:bCs/>
                      <w:sz w:val="24"/>
                      <w:szCs w:val="24"/>
                      <w:lang w:eastAsia="en-US"/>
                    </w:rPr>
                  </w:pPr>
                  <w:r w:rsidRPr="003C1A6E">
                    <w:rPr>
                      <w:bCs/>
                      <w:sz w:val="24"/>
                      <w:szCs w:val="24"/>
                      <w:lang w:eastAsia="en-US"/>
                    </w:rPr>
                    <w:lastRenderedPageBreak/>
                    <w:t>Составить и согласовать с Заказчиком программу инженерно-геологических изысканий, в т.ч.:</w:t>
                  </w:r>
                </w:p>
                <w:p w14:paraId="7C0F1129" w14:textId="7C97C1BE" w:rsidR="001C68CF" w:rsidRDefault="001C68CF" w:rsidP="008D765D">
                  <w:pPr>
                    <w:pStyle w:val="aa"/>
                    <w:numPr>
                      <w:ilvl w:val="0"/>
                      <w:numId w:val="20"/>
                    </w:numPr>
                    <w:ind w:left="360" w:right="-108"/>
                    <w:rPr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bCs/>
                      <w:sz w:val="24"/>
                      <w:szCs w:val="24"/>
                      <w:lang w:eastAsia="en-US"/>
                    </w:rPr>
                    <w:t>колонковое бурение скважин диаметром до 160 мм общей протяженностью 17 п.м.;</w:t>
                  </w:r>
                </w:p>
                <w:p w14:paraId="3A11FBA0" w14:textId="7C33273A" w:rsidR="001C68CF" w:rsidRDefault="001C68CF" w:rsidP="008D765D">
                  <w:pPr>
                    <w:pStyle w:val="aa"/>
                    <w:numPr>
                      <w:ilvl w:val="0"/>
                      <w:numId w:val="20"/>
                    </w:numPr>
                    <w:ind w:left="360" w:right="-108"/>
                    <w:rPr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bCs/>
                      <w:sz w:val="24"/>
                      <w:szCs w:val="24"/>
                      <w:lang w:eastAsia="en-US"/>
                    </w:rPr>
                    <w:t>статическое зондирование грунтов – 5 точек;</w:t>
                  </w:r>
                </w:p>
                <w:p w14:paraId="1388B041" w14:textId="08FCF4BB" w:rsidR="001C68CF" w:rsidRDefault="001C68CF" w:rsidP="008D765D">
                  <w:pPr>
                    <w:pStyle w:val="aa"/>
                    <w:numPr>
                      <w:ilvl w:val="0"/>
                      <w:numId w:val="20"/>
                    </w:numPr>
                    <w:ind w:left="360" w:right="-108"/>
                    <w:rPr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bCs/>
                      <w:sz w:val="24"/>
                      <w:szCs w:val="24"/>
                      <w:lang w:eastAsia="en-US"/>
                    </w:rPr>
                    <w:t>отбор монолитов грунтов и скважин – 10 шт;</w:t>
                  </w:r>
                </w:p>
                <w:p w14:paraId="190CA8E3" w14:textId="3D2CD5B3" w:rsidR="00CE5A24" w:rsidRDefault="00CE5A24" w:rsidP="008D765D">
                  <w:pPr>
                    <w:pStyle w:val="aa"/>
                    <w:numPr>
                      <w:ilvl w:val="0"/>
                      <w:numId w:val="20"/>
                    </w:numPr>
                    <w:ind w:left="360" w:right="-108"/>
                    <w:rPr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bCs/>
                      <w:sz w:val="24"/>
                      <w:szCs w:val="24"/>
                      <w:lang w:eastAsia="en-US"/>
                    </w:rPr>
                    <w:t>лабораторные работы;</w:t>
                  </w:r>
                </w:p>
                <w:p w14:paraId="4371CE9D" w14:textId="3C887C16" w:rsidR="00CE5A24" w:rsidRDefault="00CE5A24" w:rsidP="008D765D">
                  <w:pPr>
                    <w:pStyle w:val="aa"/>
                    <w:numPr>
                      <w:ilvl w:val="0"/>
                      <w:numId w:val="20"/>
                    </w:numPr>
                    <w:ind w:left="360" w:right="-108"/>
                    <w:rPr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bCs/>
                      <w:sz w:val="24"/>
                      <w:szCs w:val="24"/>
                      <w:lang w:eastAsia="en-US"/>
                    </w:rPr>
                    <w:t>камеральные работы;</w:t>
                  </w:r>
                </w:p>
                <w:p w14:paraId="5FBBE3A5" w14:textId="2648B284" w:rsidR="00CE5A24" w:rsidRDefault="00CE5A24" w:rsidP="00CE5A24">
                  <w:pPr>
                    <w:pStyle w:val="aa"/>
                    <w:numPr>
                      <w:ilvl w:val="0"/>
                      <w:numId w:val="20"/>
                    </w:numPr>
                    <w:ind w:left="360" w:right="-108"/>
                    <w:jc w:val="both"/>
                    <w:rPr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bCs/>
                      <w:sz w:val="24"/>
                      <w:szCs w:val="24"/>
                      <w:lang w:eastAsia="en-US"/>
                    </w:rPr>
                    <w:t>состав и методы лабораторных определений физических, химических и физико-механических (при необходимости) характеристик грунтов и их специфических особенностей следует обосновать в соответствии с СП 11-105-37.</w:t>
                  </w:r>
                </w:p>
                <w:p w14:paraId="2123CBF2" w14:textId="6D228101" w:rsidR="006862A0" w:rsidRPr="003C1A6E" w:rsidRDefault="006862A0" w:rsidP="00CE5A24">
                  <w:pPr>
                    <w:pStyle w:val="aa"/>
                    <w:numPr>
                      <w:ilvl w:val="0"/>
                      <w:numId w:val="20"/>
                    </w:numPr>
                    <w:ind w:left="360" w:right="-108"/>
                    <w:jc w:val="both"/>
                    <w:rPr>
                      <w:bCs/>
                      <w:sz w:val="24"/>
                      <w:szCs w:val="24"/>
                      <w:lang w:eastAsia="en-US"/>
                    </w:rPr>
                  </w:pPr>
                  <w:r w:rsidRPr="003C1A6E">
                    <w:rPr>
                      <w:bCs/>
                      <w:sz w:val="24"/>
                      <w:szCs w:val="24"/>
                      <w:lang w:eastAsia="en-US"/>
                    </w:rPr>
                    <w:t>составление отчета.</w:t>
                  </w:r>
                </w:p>
                <w:p w14:paraId="28242505" w14:textId="18F81E1E" w:rsidR="00477C0D" w:rsidRPr="003C1A6E" w:rsidRDefault="006862A0" w:rsidP="008D765D">
                  <w:pPr>
                    <w:ind w:right="149"/>
                    <w:rPr>
                      <w:bCs/>
                      <w:sz w:val="24"/>
                      <w:szCs w:val="24"/>
                      <w:u w:val="single"/>
                      <w:lang w:eastAsia="en-US"/>
                    </w:rPr>
                  </w:pPr>
                  <w:r w:rsidRPr="003C1A6E">
                    <w:rPr>
                      <w:bCs/>
                      <w:sz w:val="24"/>
                      <w:szCs w:val="24"/>
                      <w:u w:val="single"/>
                      <w:lang w:eastAsia="en-US"/>
                    </w:rPr>
                    <w:t xml:space="preserve">3. </w:t>
                  </w:r>
                  <w:r w:rsidR="00477C0D" w:rsidRPr="003C1A6E">
                    <w:rPr>
                      <w:bCs/>
                      <w:sz w:val="24"/>
                      <w:szCs w:val="24"/>
                      <w:u w:val="single"/>
                      <w:lang w:eastAsia="en-US"/>
                    </w:rPr>
                    <w:t>Инженерно-экологические изыскания</w:t>
                  </w:r>
                  <w:r w:rsidR="00AB1A70" w:rsidRPr="003C1A6E">
                    <w:rPr>
                      <w:bCs/>
                      <w:sz w:val="24"/>
                      <w:szCs w:val="24"/>
                      <w:u w:val="single"/>
                      <w:lang w:eastAsia="en-US"/>
                    </w:rPr>
                    <w:t>:</w:t>
                  </w:r>
                </w:p>
                <w:p w14:paraId="3DD2D681" w14:textId="3EF6C539" w:rsidR="00832655" w:rsidRPr="003C1A6E" w:rsidRDefault="00832655" w:rsidP="00D30D48">
                  <w:pPr>
                    <w:ind w:right="-251"/>
                    <w:rPr>
                      <w:bCs/>
                      <w:sz w:val="24"/>
                      <w:szCs w:val="24"/>
                      <w:lang w:eastAsia="en-US"/>
                    </w:rPr>
                  </w:pPr>
                  <w:r w:rsidRPr="003C1A6E">
                    <w:rPr>
                      <w:bCs/>
                      <w:sz w:val="24"/>
                      <w:szCs w:val="24"/>
                      <w:lang w:eastAsia="en-US"/>
                    </w:rPr>
                    <w:t xml:space="preserve">Выполнить сбор, изучение и систематизацию материалов  изысканий </w:t>
                  </w:r>
                  <w:r w:rsidR="00D30D48" w:rsidRPr="003C1A6E">
                    <w:rPr>
                      <w:bCs/>
                      <w:sz w:val="24"/>
                      <w:szCs w:val="24"/>
                      <w:lang w:eastAsia="en-US"/>
                    </w:rPr>
                    <w:t>п</w:t>
                  </w:r>
                  <w:r w:rsidRPr="003C1A6E">
                    <w:rPr>
                      <w:bCs/>
                      <w:sz w:val="24"/>
                      <w:szCs w:val="24"/>
                      <w:lang w:eastAsia="en-US"/>
                    </w:rPr>
                    <w:t xml:space="preserve">рошлых лет. </w:t>
                  </w:r>
                </w:p>
                <w:p w14:paraId="5C7BE043" w14:textId="1F85B062" w:rsidR="00832655" w:rsidRPr="003C1A6E" w:rsidRDefault="00832655" w:rsidP="00832655">
                  <w:pPr>
                    <w:ind w:right="149"/>
                    <w:rPr>
                      <w:bCs/>
                      <w:sz w:val="24"/>
                      <w:szCs w:val="24"/>
                      <w:lang w:eastAsia="en-US"/>
                    </w:rPr>
                  </w:pPr>
                  <w:r w:rsidRPr="003C1A6E">
                    <w:rPr>
                      <w:bCs/>
                      <w:sz w:val="24"/>
                      <w:szCs w:val="24"/>
                      <w:lang w:eastAsia="en-US"/>
                    </w:rPr>
                    <w:t>Выполнить:</w:t>
                  </w:r>
                </w:p>
                <w:p w14:paraId="59A0B679" w14:textId="52F43E66" w:rsidR="008D765D" w:rsidRPr="003C1A6E" w:rsidRDefault="00166AAC" w:rsidP="00832655">
                  <w:pPr>
                    <w:pStyle w:val="aa"/>
                    <w:numPr>
                      <w:ilvl w:val="0"/>
                      <w:numId w:val="21"/>
                    </w:numPr>
                    <w:ind w:right="149"/>
                    <w:rPr>
                      <w:bCs/>
                      <w:sz w:val="24"/>
                      <w:szCs w:val="24"/>
                      <w:lang w:eastAsia="en-US"/>
                    </w:rPr>
                  </w:pPr>
                  <w:r w:rsidRPr="003C1A6E">
                    <w:rPr>
                      <w:bCs/>
                      <w:sz w:val="24"/>
                      <w:szCs w:val="24"/>
                      <w:lang w:eastAsia="en-US"/>
                    </w:rPr>
                    <w:t>рекогносцировочное обследование – протяженность маршрута 1км.</w:t>
                  </w:r>
                  <w:r w:rsidR="00D702A6" w:rsidRPr="003C1A6E">
                    <w:rPr>
                      <w:bCs/>
                      <w:sz w:val="24"/>
                      <w:szCs w:val="24"/>
                      <w:lang w:eastAsia="en-US"/>
                    </w:rPr>
                    <w:t>;</w:t>
                  </w:r>
                </w:p>
                <w:p w14:paraId="595F8F72" w14:textId="65CE5B8D" w:rsidR="00166AAC" w:rsidRPr="003C1A6E" w:rsidRDefault="00166AAC" w:rsidP="00832655">
                  <w:pPr>
                    <w:pStyle w:val="aa"/>
                    <w:numPr>
                      <w:ilvl w:val="0"/>
                      <w:numId w:val="21"/>
                    </w:numPr>
                    <w:ind w:right="149"/>
                    <w:rPr>
                      <w:bCs/>
                      <w:sz w:val="24"/>
                      <w:szCs w:val="24"/>
                      <w:lang w:eastAsia="en-US"/>
                    </w:rPr>
                  </w:pPr>
                  <w:r w:rsidRPr="003C1A6E">
                    <w:rPr>
                      <w:bCs/>
                      <w:sz w:val="24"/>
                      <w:szCs w:val="24"/>
                      <w:lang w:eastAsia="en-US"/>
                    </w:rPr>
                    <w:t>отбор точечных проб почво-грунтов – 10проб;</w:t>
                  </w:r>
                </w:p>
                <w:p w14:paraId="389B1514" w14:textId="536C7135" w:rsidR="00166AAC" w:rsidRPr="003C1A6E" w:rsidRDefault="00166AAC" w:rsidP="00832655">
                  <w:pPr>
                    <w:pStyle w:val="aa"/>
                    <w:numPr>
                      <w:ilvl w:val="0"/>
                      <w:numId w:val="21"/>
                    </w:numPr>
                    <w:ind w:right="149"/>
                    <w:rPr>
                      <w:bCs/>
                      <w:sz w:val="24"/>
                      <w:szCs w:val="24"/>
                      <w:lang w:eastAsia="en-US"/>
                    </w:rPr>
                  </w:pPr>
                  <w:r w:rsidRPr="003C1A6E">
                    <w:rPr>
                      <w:bCs/>
                      <w:sz w:val="24"/>
                      <w:szCs w:val="24"/>
                      <w:lang w:eastAsia="en-US"/>
                    </w:rPr>
                    <w:t>отбор проб грунта для бактериологического анализа -10проб;</w:t>
                  </w:r>
                </w:p>
                <w:p w14:paraId="73927C72" w14:textId="69F7C603" w:rsidR="008D765D" w:rsidRPr="003C1A6E" w:rsidRDefault="00832655" w:rsidP="00832655">
                  <w:pPr>
                    <w:pStyle w:val="aa"/>
                    <w:numPr>
                      <w:ilvl w:val="0"/>
                      <w:numId w:val="21"/>
                    </w:numPr>
                    <w:ind w:right="149"/>
                    <w:rPr>
                      <w:bCs/>
                      <w:sz w:val="24"/>
                      <w:szCs w:val="24"/>
                      <w:lang w:eastAsia="en-US"/>
                    </w:rPr>
                  </w:pPr>
                  <w:r w:rsidRPr="003C1A6E">
                    <w:rPr>
                      <w:bCs/>
                      <w:sz w:val="24"/>
                      <w:szCs w:val="24"/>
                      <w:lang w:eastAsia="en-US"/>
                    </w:rPr>
                    <w:t xml:space="preserve">отбор проб поверхностных вод для исследования химического состава – </w:t>
                  </w:r>
                  <w:r w:rsidR="00166AAC" w:rsidRPr="003C1A6E">
                    <w:rPr>
                      <w:bCs/>
                      <w:sz w:val="24"/>
                      <w:szCs w:val="24"/>
                      <w:lang w:eastAsia="en-US"/>
                    </w:rPr>
                    <w:t>8</w:t>
                  </w:r>
                  <w:r w:rsidRPr="003C1A6E">
                    <w:rPr>
                      <w:bCs/>
                      <w:sz w:val="24"/>
                      <w:szCs w:val="24"/>
                      <w:lang w:eastAsia="en-US"/>
                    </w:rPr>
                    <w:t>проб</w:t>
                  </w:r>
                  <w:r w:rsidR="00166AAC" w:rsidRPr="003C1A6E">
                    <w:rPr>
                      <w:bCs/>
                      <w:sz w:val="24"/>
                      <w:szCs w:val="24"/>
                      <w:lang w:eastAsia="en-US"/>
                    </w:rPr>
                    <w:t>;</w:t>
                  </w:r>
                </w:p>
                <w:p w14:paraId="61745B12" w14:textId="449B390F" w:rsidR="00D01186" w:rsidRPr="003C1A6E" w:rsidRDefault="00D01186" w:rsidP="00832655">
                  <w:pPr>
                    <w:pStyle w:val="aa"/>
                    <w:numPr>
                      <w:ilvl w:val="0"/>
                      <w:numId w:val="21"/>
                    </w:numPr>
                    <w:ind w:right="149"/>
                    <w:rPr>
                      <w:bCs/>
                      <w:sz w:val="24"/>
                      <w:szCs w:val="24"/>
                      <w:lang w:eastAsia="en-US"/>
                    </w:rPr>
                  </w:pPr>
                  <w:r w:rsidRPr="003C1A6E">
                    <w:rPr>
                      <w:bCs/>
                      <w:sz w:val="24"/>
                      <w:szCs w:val="24"/>
                      <w:lang w:eastAsia="en-US"/>
                    </w:rPr>
                    <w:t>отбор проб воды для бактериологического анализа – 2пробы;</w:t>
                  </w:r>
                </w:p>
                <w:p w14:paraId="11E8D6E8" w14:textId="4068027C" w:rsidR="00D01186" w:rsidRPr="003C1A6E" w:rsidRDefault="00D01186" w:rsidP="00832655">
                  <w:pPr>
                    <w:pStyle w:val="aa"/>
                    <w:numPr>
                      <w:ilvl w:val="0"/>
                      <w:numId w:val="21"/>
                    </w:numPr>
                    <w:ind w:right="149"/>
                    <w:rPr>
                      <w:bCs/>
                      <w:sz w:val="24"/>
                      <w:szCs w:val="24"/>
                      <w:lang w:eastAsia="en-US"/>
                    </w:rPr>
                  </w:pPr>
                  <w:r w:rsidRPr="003C1A6E">
                    <w:rPr>
                      <w:bCs/>
                      <w:sz w:val="24"/>
                      <w:szCs w:val="24"/>
                      <w:lang w:eastAsia="en-US"/>
                    </w:rPr>
                    <w:t>определ</w:t>
                  </w:r>
                  <w:r w:rsidR="00A9759B">
                    <w:rPr>
                      <w:bCs/>
                      <w:sz w:val="24"/>
                      <w:szCs w:val="24"/>
                      <w:lang w:eastAsia="en-US"/>
                    </w:rPr>
                    <w:t>ение плотности потока радона – 1</w:t>
                  </w:r>
                  <w:r w:rsidRPr="003C1A6E">
                    <w:rPr>
                      <w:bCs/>
                      <w:sz w:val="24"/>
                      <w:szCs w:val="24"/>
                      <w:lang w:eastAsia="en-US"/>
                    </w:rPr>
                    <w:t>0точек;</w:t>
                  </w:r>
                </w:p>
                <w:p w14:paraId="5B4EF834" w14:textId="062DC632" w:rsidR="00D01186" w:rsidRPr="003C1A6E" w:rsidRDefault="00D01186" w:rsidP="00832655">
                  <w:pPr>
                    <w:pStyle w:val="aa"/>
                    <w:numPr>
                      <w:ilvl w:val="0"/>
                      <w:numId w:val="21"/>
                    </w:numPr>
                    <w:ind w:right="149"/>
                    <w:rPr>
                      <w:bCs/>
                      <w:sz w:val="24"/>
                      <w:szCs w:val="24"/>
                      <w:lang w:eastAsia="en-US"/>
                    </w:rPr>
                  </w:pPr>
                  <w:r w:rsidRPr="003C1A6E">
                    <w:rPr>
                      <w:bCs/>
                      <w:sz w:val="24"/>
                      <w:szCs w:val="24"/>
                      <w:lang w:eastAsia="en-US"/>
                    </w:rPr>
                    <w:t xml:space="preserve">радиационное обследование участка – </w:t>
                  </w:r>
                  <w:r w:rsidR="00A9759B">
                    <w:rPr>
                      <w:bCs/>
                      <w:sz w:val="24"/>
                      <w:szCs w:val="24"/>
                      <w:lang w:eastAsia="en-US"/>
                    </w:rPr>
                    <w:t xml:space="preserve">0,68 </w:t>
                  </w:r>
                  <w:r w:rsidRPr="003C1A6E">
                    <w:rPr>
                      <w:bCs/>
                      <w:sz w:val="24"/>
                      <w:szCs w:val="24"/>
                      <w:lang w:eastAsia="en-US"/>
                    </w:rPr>
                    <w:t>Га;</w:t>
                  </w:r>
                </w:p>
                <w:p w14:paraId="212FAA1E" w14:textId="77777777" w:rsidR="00D01186" w:rsidRPr="003C1A6E" w:rsidRDefault="00832655" w:rsidP="00832655">
                  <w:pPr>
                    <w:pStyle w:val="aa"/>
                    <w:numPr>
                      <w:ilvl w:val="0"/>
                      <w:numId w:val="21"/>
                    </w:numPr>
                    <w:ind w:right="149"/>
                    <w:rPr>
                      <w:bCs/>
                      <w:sz w:val="24"/>
                      <w:szCs w:val="24"/>
                      <w:lang w:eastAsia="en-US"/>
                    </w:rPr>
                  </w:pPr>
                  <w:r w:rsidRPr="003C1A6E">
                    <w:rPr>
                      <w:bCs/>
                      <w:sz w:val="24"/>
                      <w:szCs w:val="24"/>
                      <w:lang w:eastAsia="en-US"/>
                    </w:rPr>
                    <w:t xml:space="preserve">определение 25 химических элементов </w:t>
                  </w:r>
                  <w:r w:rsidR="00D01186" w:rsidRPr="003C1A6E">
                    <w:rPr>
                      <w:bCs/>
                      <w:sz w:val="24"/>
                      <w:szCs w:val="24"/>
                      <w:lang w:eastAsia="en-US"/>
                    </w:rPr>
                    <w:t>–</w:t>
                  </w:r>
                  <w:r w:rsidRPr="003C1A6E">
                    <w:rPr>
                      <w:bCs/>
                      <w:sz w:val="24"/>
                      <w:szCs w:val="24"/>
                      <w:lang w:eastAsia="en-US"/>
                    </w:rPr>
                    <w:t xml:space="preserve"> </w:t>
                  </w:r>
                  <w:r w:rsidR="00D01186" w:rsidRPr="003C1A6E">
                    <w:rPr>
                      <w:bCs/>
                      <w:sz w:val="24"/>
                      <w:szCs w:val="24"/>
                      <w:lang w:eastAsia="en-US"/>
                    </w:rPr>
                    <w:t xml:space="preserve">10 </w:t>
                  </w:r>
                  <w:r w:rsidRPr="003C1A6E">
                    <w:rPr>
                      <w:bCs/>
                      <w:sz w:val="24"/>
                      <w:szCs w:val="24"/>
                      <w:lang w:eastAsia="en-US"/>
                    </w:rPr>
                    <w:t>определения</w:t>
                  </w:r>
                  <w:r w:rsidR="00D01186" w:rsidRPr="003C1A6E">
                    <w:rPr>
                      <w:bCs/>
                      <w:sz w:val="24"/>
                      <w:szCs w:val="24"/>
                      <w:lang w:eastAsia="en-US"/>
                    </w:rPr>
                    <w:t>;</w:t>
                  </w:r>
                </w:p>
                <w:p w14:paraId="4D8ACCCE" w14:textId="5F993303" w:rsidR="00D01186" w:rsidRPr="003C1A6E" w:rsidRDefault="00832655" w:rsidP="00832655">
                  <w:pPr>
                    <w:pStyle w:val="aa"/>
                    <w:numPr>
                      <w:ilvl w:val="0"/>
                      <w:numId w:val="21"/>
                    </w:numPr>
                    <w:ind w:right="149"/>
                    <w:rPr>
                      <w:bCs/>
                      <w:sz w:val="24"/>
                      <w:szCs w:val="24"/>
                      <w:lang w:eastAsia="en-US"/>
                    </w:rPr>
                  </w:pPr>
                  <w:r w:rsidRPr="003C1A6E">
                    <w:rPr>
                      <w:bCs/>
                      <w:sz w:val="24"/>
                      <w:szCs w:val="24"/>
                      <w:lang w:eastAsia="en-US"/>
                    </w:rPr>
                    <w:t>определение нефтепродуктов в воде</w:t>
                  </w:r>
                  <w:r w:rsidR="00D01186" w:rsidRPr="003C1A6E">
                    <w:rPr>
                      <w:bCs/>
                      <w:sz w:val="24"/>
                      <w:szCs w:val="24"/>
                      <w:lang w:eastAsia="en-US"/>
                    </w:rPr>
                    <w:t xml:space="preserve"> – 10 </w:t>
                  </w:r>
                  <w:r w:rsidR="005807B3" w:rsidRPr="003C1A6E">
                    <w:rPr>
                      <w:bCs/>
                      <w:sz w:val="24"/>
                      <w:szCs w:val="24"/>
                      <w:lang w:eastAsia="en-US"/>
                    </w:rPr>
                    <w:t>определений</w:t>
                  </w:r>
                  <w:r w:rsidR="00D01186" w:rsidRPr="003C1A6E">
                    <w:rPr>
                      <w:bCs/>
                      <w:sz w:val="24"/>
                      <w:szCs w:val="24"/>
                      <w:lang w:eastAsia="en-US"/>
                    </w:rPr>
                    <w:t>;</w:t>
                  </w:r>
                </w:p>
                <w:p w14:paraId="2100F93D" w14:textId="77777777" w:rsidR="00D01186" w:rsidRPr="003C1A6E" w:rsidRDefault="00832655" w:rsidP="00832655">
                  <w:pPr>
                    <w:pStyle w:val="aa"/>
                    <w:numPr>
                      <w:ilvl w:val="0"/>
                      <w:numId w:val="21"/>
                    </w:numPr>
                    <w:ind w:right="149"/>
                    <w:rPr>
                      <w:bCs/>
                      <w:sz w:val="24"/>
                      <w:szCs w:val="24"/>
                      <w:lang w:eastAsia="en-US"/>
                    </w:rPr>
                  </w:pPr>
                  <w:r w:rsidRPr="003C1A6E">
                    <w:rPr>
                      <w:bCs/>
                      <w:sz w:val="24"/>
                      <w:szCs w:val="24"/>
                      <w:lang w:eastAsia="en-US"/>
                    </w:rPr>
                    <w:t>полный химический анализ воды -</w:t>
                  </w:r>
                  <w:r w:rsidR="00D01186" w:rsidRPr="003C1A6E">
                    <w:rPr>
                      <w:bCs/>
                      <w:sz w:val="24"/>
                      <w:szCs w:val="24"/>
                      <w:lang w:eastAsia="en-US"/>
                    </w:rPr>
                    <w:t xml:space="preserve"> 8</w:t>
                  </w:r>
                  <w:r w:rsidRPr="003C1A6E">
                    <w:rPr>
                      <w:bCs/>
                      <w:sz w:val="24"/>
                      <w:szCs w:val="24"/>
                      <w:lang w:eastAsia="en-US"/>
                    </w:rPr>
                    <w:t>пробы</w:t>
                  </w:r>
                  <w:r w:rsidR="00D01186" w:rsidRPr="003C1A6E">
                    <w:rPr>
                      <w:bCs/>
                      <w:sz w:val="24"/>
                      <w:szCs w:val="24"/>
                      <w:lang w:eastAsia="en-US"/>
                    </w:rPr>
                    <w:t>;</w:t>
                  </w:r>
                </w:p>
                <w:p w14:paraId="6B383597" w14:textId="7C353A0D" w:rsidR="00832655" w:rsidRPr="003C1A6E" w:rsidRDefault="00832655" w:rsidP="00832655">
                  <w:pPr>
                    <w:pStyle w:val="aa"/>
                    <w:numPr>
                      <w:ilvl w:val="0"/>
                      <w:numId w:val="21"/>
                    </w:numPr>
                    <w:ind w:right="149"/>
                    <w:rPr>
                      <w:bCs/>
                      <w:sz w:val="24"/>
                      <w:szCs w:val="24"/>
                      <w:lang w:eastAsia="en-US"/>
                    </w:rPr>
                  </w:pPr>
                  <w:r w:rsidRPr="003C1A6E">
                    <w:rPr>
                      <w:bCs/>
                      <w:sz w:val="24"/>
                      <w:szCs w:val="24"/>
                      <w:lang w:eastAsia="en-US"/>
                    </w:rPr>
                    <w:t>составить технический отчет.</w:t>
                  </w:r>
                </w:p>
                <w:p w14:paraId="666CD312" w14:textId="74FA98DF" w:rsidR="00477C0D" w:rsidRPr="008D765D" w:rsidRDefault="006862A0" w:rsidP="006862A0">
                  <w:pPr>
                    <w:ind w:right="149"/>
                    <w:rPr>
                      <w:bCs/>
                      <w:sz w:val="24"/>
                      <w:szCs w:val="24"/>
                      <w:u w:val="single"/>
                      <w:lang w:eastAsia="en-US"/>
                    </w:rPr>
                  </w:pPr>
                  <w:r w:rsidRPr="008D765D">
                    <w:rPr>
                      <w:bCs/>
                      <w:sz w:val="24"/>
                      <w:szCs w:val="24"/>
                      <w:u w:val="single"/>
                      <w:lang w:eastAsia="en-US"/>
                    </w:rPr>
                    <w:t xml:space="preserve">4. </w:t>
                  </w:r>
                  <w:r w:rsidR="00477C0D" w:rsidRPr="008D765D">
                    <w:rPr>
                      <w:bCs/>
                      <w:sz w:val="24"/>
                      <w:szCs w:val="24"/>
                      <w:u w:val="single"/>
                      <w:lang w:eastAsia="en-US"/>
                    </w:rPr>
                    <w:t>Археологическое охранно-разведочное обследование.</w:t>
                  </w:r>
                </w:p>
                <w:p w14:paraId="77EA450F" w14:textId="266D5296" w:rsidR="008D765D" w:rsidRPr="00375BA5" w:rsidRDefault="008D765D" w:rsidP="008D765D">
                  <w:pPr>
                    <w:ind w:right="149"/>
                    <w:rPr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bCs/>
                      <w:sz w:val="24"/>
                      <w:szCs w:val="24"/>
                      <w:lang w:eastAsia="en-US"/>
                    </w:rPr>
                    <w:t xml:space="preserve">При необходимости, согласно </w:t>
                  </w:r>
                  <w:r w:rsidRPr="00643EA3">
                    <w:rPr>
                      <w:bCs/>
                      <w:sz w:val="24"/>
                      <w:szCs w:val="24"/>
                      <w:lang w:eastAsia="en-US"/>
                    </w:rPr>
                    <w:t xml:space="preserve">справки </w:t>
                  </w:r>
                  <w:hyperlink r:id="rId11" w:history="1">
                    <w:r w:rsidRPr="00643EA3">
                      <w:rPr>
                        <w:rStyle w:val="6vzrncr"/>
                        <w:sz w:val="24"/>
                        <w:szCs w:val="24"/>
                        <w:bdr w:val="none" w:sz="0" w:space="0" w:color="auto" w:frame="1"/>
                        <w:shd w:val="clear" w:color="auto" w:fill="F9F9F9"/>
                      </w:rPr>
                      <w:t>Управление Государственной охраны объектов культурного наследия Самарской области</w:t>
                    </w:r>
                  </w:hyperlink>
                  <w:r w:rsidRPr="00643EA3">
                    <w:rPr>
                      <w:sz w:val="24"/>
                      <w:szCs w:val="24"/>
                    </w:rPr>
                    <w:t>.</w:t>
                  </w:r>
                </w:p>
                <w:p w14:paraId="1536B42B" w14:textId="3320DEF4" w:rsidR="00477C0D" w:rsidRPr="00375BA5" w:rsidRDefault="00477C0D" w:rsidP="00832655">
                  <w:pPr>
                    <w:pStyle w:val="aa"/>
                    <w:ind w:right="149"/>
                    <w:rPr>
                      <w:bCs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14:paraId="1EFB7A06" w14:textId="77777777" w:rsidR="00C15AD5" w:rsidRPr="00375BA5" w:rsidRDefault="00C15AD5" w:rsidP="00AE6BA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75BA5" w:rsidRPr="00375BA5" w14:paraId="31E1F1D3" w14:textId="77777777" w:rsidTr="00A9759B">
        <w:tc>
          <w:tcPr>
            <w:tcW w:w="98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64FA44" w14:textId="77777777" w:rsidR="00ED2F2D" w:rsidRPr="00375BA5" w:rsidRDefault="00ED2F2D" w:rsidP="00ED2F2D">
            <w:pPr>
              <w:jc w:val="center"/>
              <w:rPr>
                <w:b/>
                <w:bCs/>
                <w:sz w:val="24"/>
                <w:szCs w:val="24"/>
              </w:rPr>
            </w:pPr>
            <w:r w:rsidRPr="00375BA5">
              <w:rPr>
                <w:i/>
                <w:sz w:val="20"/>
                <w:szCs w:val="24"/>
              </w:rPr>
              <w:lastRenderedPageBreak/>
              <w:t>(указывается необходимость выполнения инженерных изысканий в объеме, необходимом и достаточном для подготовки проектной документации, или указываются реквизиты (прикладываются) материалов инженерных изысканий, необходимых и достаточных для подготовки проектной документации)</w:t>
            </w:r>
          </w:p>
        </w:tc>
      </w:tr>
      <w:tr w:rsidR="00375BA5" w:rsidRPr="00375BA5" w14:paraId="256385CB" w14:textId="77777777" w:rsidTr="00A9759B"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06ED84" w14:textId="77777777" w:rsidR="00ED2F2D" w:rsidRPr="00375BA5" w:rsidRDefault="00ED2F2D" w:rsidP="00AE6BA4">
            <w:pPr>
              <w:rPr>
                <w:b/>
                <w:bCs/>
                <w:sz w:val="24"/>
                <w:szCs w:val="24"/>
              </w:rPr>
            </w:pPr>
          </w:p>
          <w:p w14:paraId="5F79CB3A" w14:textId="77777777" w:rsidR="00F05293" w:rsidRDefault="00AE6BA4" w:rsidP="00AE6BA4">
            <w:pPr>
              <w:rPr>
                <w:b/>
                <w:bCs/>
                <w:sz w:val="24"/>
                <w:szCs w:val="24"/>
              </w:rPr>
            </w:pPr>
            <w:r w:rsidRPr="00375BA5">
              <w:rPr>
                <w:b/>
                <w:bCs/>
                <w:sz w:val="24"/>
                <w:szCs w:val="24"/>
              </w:rPr>
              <w:t xml:space="preserve">15. </w:t>
            </w:r>
            <w:r w:rsidR="00F05293" w:rsidRPr="00375BA5">
              <w:rPr>
                <w:b/>
                <w:bCs/>
                <w:sz w:val="24"/>
                <w:szCs w:val="24"/>
              </w:rPr>
              <w:t>Предполагаема</w:t>
            </w:r>
            <w:r w:rsidR="00B80228" w:rsidRPr="00375BA5">
              <w:rPr>
                <w:b/>
                <w:bCs/>
                <w:sz w:val="24"/>
                <w:szCs w:val="24"/>
              </w:rPr>
              <w:t>я</w:t>
            </w:r>
            <w:r w:rsidR="00F05293" w:rsidRPr="00375BA5">
              <w:rPr>
                <w:b/>
                <w:bCs/>
                <w:sz w:val="24"/>
                <w:szCs w:val="24"/>
              </w:rPr>
              <w:t xml:space="preserve"> (предельная) стоимость строительства объекта:</w:t>
            </w:r>
          </w:p>
          <w:p w14:paraId="58D2ADD4" w14:textId="77777777" w:rsidR="009055D2" w:rsidRPr="00375BA5" w:rsidRDefault="009055D2" w:rsidP="00AE6BA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75BA5" w:rsidRPr="00375BA5" w14:paraId="72F8467C" w14:textId="77777777" w:rsidTr="00A9759B">
        <w:tc>
          <w:tcPr>
            <w:tcW w:w="98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10862C" w14:textId="51C37780" w:rsidR="00ED2F2D" w:rsidRPr="00375BA5" w:rsidRDefault="000C38E6" w:rsidP="00AE6BA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="00D76F3B">
              <w:rPr>
                <w:bCs/>
                <w:sz w:val="24"/>
                <w:szCs w:val="24"/>
              </w:rPr>
              <w:t>72 963,23</w:t>
            </w:r>
            <w:r>
              <w:rPr>
                <w:bCs/>
                <w:sz w:val="24"/>
                <w:szCs w:val="24"/>
              </w:rPr>
              <w:t xml:space="preserve"> тыс.руб.</w:t>
            </w:r>
          </w:p>
        </w:tc>
      </w:tr>
      <w:tr w:rsidR="00375BA5" w:rsidRPr="00375BA5" w14:paraId="6D81A011" w14:textId="77777777" w:rsidTr="00A9759B">
        <w:tc>
          <w:tcPr>
            <w:tcW w:w="98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B4F0AB" w14:textId="77777777" w:rsidR="00ED2F2D" w:rsidRPr="00375BA5" w:rsidRDefault="0081628E" w:rsidP="0081628E">
            <w:pPr>
              <w:jc w:val="center"/>
              <w:rPr>
                <w:b/>
                <w:bCs/>
                <w:sz w:val="24"/>
                <w:szCs w:val="24"/>
              </w:rPr>
            </w:pPr>
            <w:r w:rsidRPr="00375BA5">
              <w:rPr>
                <w:i/>
                <w:sz w:val="20"/>
                <w:szCs w:val="24"/>
              </w:rPr>
              <w:t>(указывается стоимость строительства объекта, определенная с применением укрупненных нормативов цены строительства, а при их отсутствии - с учетом документально подтвержденных сведений о сметной стоимости объектов, аналогичных по назначению, проектной мощности, природным и иным условиям территории, на которой планируется осуществлять строительство)</w:t>
            </w:r>
          </w:p>
        </w:tc>
      </w:tr>
      <w:tr w:rsidR="00375BA5" w:rsidRPr="00375BA5" w14:paraId="30EC2262" w14:textId="77777777" w:rsidTr="00A9759B"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E6A51D" w14:textId="77777777" w:rsidR="0081628E" w:rsidRPr="00375BA5" w:rsidRDefault="0081628E" w:rsidP="00AE6BA4">
            <w:pPr>
              <w:rPr>
                <w:b/>
                <w:bCs/>
                <w:sz w:val="24"/>
                <w:szCs w:val="24"/>
              </w:rPr>
            </w:pPr>
          </w:p>
          <w:p w14:paraId="4B59039B" w14:textId="77777777" w:rsidR="00F05293" w:rsidRPr="00375BA5" w:rsidRDefault="00AE6BA4" w:rsidP="00AE6BA4">
            <w:pPr>
              <w:rPr>
                <w:b/>
                <w:bCs/>
                <w:sz w:val="24"/>
                <w:szCs w:val="24"/>
              </w:rPr>
            </w:pPr>
            <w:r w:rsidRPr="00375BA5">
              <w:rPr>
                <w:b/>
                <w:bCs/>
                <w:sz w:val="24"/>
                <w:szCs w:val="24"/>
              </w:rPr>
              <w:t xml:space="preserve">16. </w:t>
            </w:r>
            <w:r w:rsidR="00F05293" w:rsidRPr="00375BA5">
              <w:rPr>
                <w:b/>
                <w:bCs/>
                <w:sz w:val="24"/>
                <w:szCs w:val="24"/>
              </w:rPr>
              <w:t>Сведения об источниках финансирования строительства объекта</w:t>
            </w:r>
          </w:p>
        </w:tc>
      </w:tr>
      <w:tr w:rsidR="00375BA5" w:rsidRPr="00375BA5" w14:paraId="24491681" w14:textId="77777777" w:rsidTr="00A9759B">
        <w:tc>
          <w:tcPr>
            <w:tcW w:w="98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EFD19B" w14:textId="2CCD4B40" w:rsidR="0081628E" w:rsidRPr="003C1A6E" w:rsidRDefault="00296666" w:rsidP="00A9759B">
            <w:pPr>
              <w:ind w:right="-2"/>
              <w:rPr>
                <w:bCs/>
                <w:sz w:val="24"/>
                <w:szCs w:val="24"/>
              </w:rPr>
            </w:pPr>
            <w:r w:rsidRPr="003C1A6E">
              <w:rPr>
                <w:sz w:val="24"/>
                <w:szCs w:val="24"/>
              </w:rPr>
              <w:t xml:space="preserve">Средства </w:t>
            </w:r>
            <w:r w:rsidR="00E70C74" w:rsidRPr="003C1A6E">
              <w:rPr>
                <w:sz w:val="24"/>
                <w:szCs w:val="24"/>
              </w:rPr>
              <w:t>областного</w:t>
            </w:r>
            <w:r w:rsidR="00A87766">
              <w:rPr>
                <w:sz w:val="24"/>
                <w:szCs w:val="24"/>
              </w:rPr>
              <w:t xml:space="preserve"> и </w:t>
            </w:r>
            <w:r w:rsidR="00A9759B">
              <w:rPr>
                <w:sz w:val="24"/>
                <w:szCs w:val="24"/>
              </w:rPr>
              <w:t>местного</w:t>
            </w:r>
            <w:r w:rsidR="00A87766">
              <w:rPr>
                <w:sz w:val="24"/>
                <w:szCs w:val="24"/>
              </w:rPr>
              <w:t xml:space="preserve"> </w:t>
            </w:r>
            <w:r w:rsidR="00E70C74" w:rsidRPr="003C1A6E">
              <w:rPr>
                <w:sz w:val="24"/>
                <w:szCs w:val="24"/>
              </w:rPr>
              <w:t>бюджет</w:t>
            </w:r>
            <w:r w:rsidR="00A87766">
              <w:rPr>
                <w:sz w:val="24"/>
                <w:szCs w:val="24"/>
              </w:rPr>
              <w:t>ов</w:t>
            </w:r>
          </w:p>
        </w:tc>
      </w:tr>
      <w:tr w:rsidR="00375BA5" w:rsidRPr="00375BA5" w14:paraId="7AC73B21" w14:textId="77777777" w:rsidTr="00A9759B">
        <w:tc>
          <w:tcPr>
            <w:tcW w:w="98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F11B9F" w14:textId="77777777" w:rsidR="00AE6BA4" w:rsidRPr="003C1A6E" w:rsidRDefault="00AE6BA4" w:rsidP="00AE6BA4">
            <w:pPr>
              <w:ind w:right="-2"/>
              <w:jc w:val="center"/>
              <w:rPr>
                <w:b/>
                <w:bCs/>
              </w:rPr>
            </w:pPr>
          </w:p>
          <w:p w14:paraId="16BD648D" w14:textId="77777777" w:rsidR="00F05293" w:rsidRPr="003C1A6E" w:rsidRDefault="004D4FA8" w:rsidP="00E34A6E">
            <w:pPr>
              <w:tabs>
                <w:tab w:val="left" w:pos="2130"/>
                <w:tab w:val="center" w:pos="4820"/>
              </w:tabs>
              <w:ind w:right="-2"/>
            </w:pPr>
            <w:r w:rsidRPr="003C1A6E">
              <w:rPr>
                <w:b/>
                <w:bCs/>
              </w:rPr>
              <w:tab/>
            </w:r>
            <w:r w:rsidRPr="003C1A6E">
              <w:rPr>
                <w:b/>
                <w:bCs/>
              </w:rPr>
              <w:tab/>
            </w:r>
            <w:r w:rsidR="00AE6BA4" w:rsidRPr="003C1A6E">
              <w:rPr>
                <w:b/>
                <w:bCs/>
                <w:lang w:val="en-US"/>
              </w:rPr>
              <w:t>II</w:t>
            </w:r>
            <w:r w:rsidR="00AE6BA4" w:rsidRPr="003C1A6E">
              <w:rPr>
                <w:b/>
                <w:bCs/>
              </w:rPr>
              <w:t xml:space="preserve">. </w:t>
            </w:r>
            <w:r w:rsidR="00F05293" w:rsidRPr="003C1A6E">
              <w:rPr>
                <w:b/>
                <w:bCs/>
              </w:rPr>
              <w:t>Требования к проектным решениям</w:t>
            </w:r>
          </w:p>
        </w:tc>
      </w:tr>
      <w:tr w:rsidR="00375BA5" w:rsidRPr="00375BA5" w14:paraId="6EBAF0F9" w14:textId="77777777" w:rsidTr="00A9759B"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344CE3" w14:textId="77777777" w:rsidR="00CC4A17" w:rsidRPr="003C1A6E" w:rsidRDefault="00CC4A17" w:rsidP="00CC4A17">
            <w:pPr>
              <w:ind w:right="-2"/>
              <w:rPr>
                <w:b/>
                <w:bCs/>
                <w:sz w:val="24"/>
                <w:szCs w:val="24"/>
              </w:rPr>
            </w:pPr>
          </w:p>
          <w:p w14:paraId="19766986" w14:textId="77777777" w:rsidR="00F05293" w:rsidRPr="003C1A6E" w:rsidRDefault="00CC4A17" w:rsidP="00CC4A17">
            <w:pPr>
              <w:ind w:right="-2"/>
              <w:rPr>
                <w:b/>
                <w:bCs/>
                <w:sz w:val="24"/>
                <w:szCs w:val="24"/>
              </w:rPr>
            </w:pPr>
            <w:r w:rsidRPr="003C1A6E">
              <w:rPr>
                <w:b/>
                <w:bCs/>
                <w:sz w:val="24"/>
                <w:szCs w:val="24"/>
              </w:rPr>
              <w:t xml:space="preserve">17. </w:t>
            </w:r>
            <w:r w:rsidR="00F05293" w:rsidRPr="003C1A6E">
              <w:rPr>
                <w:b/>
                <w:bCs/>
                <w:sz w:val="24"/>
                <w:szCs w:val="24"/>
              </w:rPr>
              <w:t>Требования к схеме планировочной организации земельного участка</w:t>
            </w:r>
          </w:p>
        </w:tc>
      </w:tr>
      <w:tr w:rsidR="00375BA5" w:rsidRPr="00375BA5" w14:paraId="577D1C9D" w14:textId="77777777" w:rsidTr="00A9759B">
        <w:tc>
          <w:tcPr>
            <w:tcW w:w="98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BB829C" w14:textId="77777777" w:rsidR="00D36001" w:rsidRPr="003C1A6E" w:rsidRDefault="00AE7A73" w:rsidP="00024D9F">
            <w:pPr>
              <w:pStyle w:val="aa"/>
              <w:tabs>
                <w:tab w:val="left" w:pos="256"/>
              </w:tabs>
              <w:ind w:left="0"/>
              <w:jc w:val="both"/>
              <w:rPr>
                <w:sz w:val="24"/>
                <w:szCs w:val="24"/>
              </w:rPr>
            </w:pPr>
            <w:r w:rsidRPr="003C1A6E">
              <w:rPr>
                <w:sz w:val="24"/>
                <w:szCs w:val="24"/>
              </w:rPr>
              <w:t xml:space="preserve">    </w:t>
            </w:r>
            <w:r w:rsidR="00D36001" w:rsidRPr="003C1A6E">
              <w:rPr>
                <w:sz w:val="24"/>
                <w:szCs w:val="24"/>
              </w:rPr>
              <w:t>Схему планировочной организации земельного участка выполнить в увязке с существующей застройкой, требованиями генерального плана земельного участка и СП 42.13330.2016 «Градостроительство. Планировка и застройка городских и сельских поселений».</w:t>
            </w:r>
          </w:p>
          <w:p w14:paraId="788E61C7" w14:textId="086FED9F" w:rsidR="009A318C" w:rsidRPr="003C1A6E" w:rsidRDefault="00AE7A73" w:rsidP="009A318C">
            <w:pPr>
              <w:tabs>
                <w:tab w:val="left" w:pos="256"/>
              </w:tabs>
              <w:jc w:val="both"/>
              <w:rPr>
                <w:sz w:val="24"/>
                <w:szCs w:val="24"/>
              </w:rPr>
            </w:pPr>
            <w:r w:rsidRPr="003C1A6E">
              <w:rPr>
                <w:sz w:val="24"/>
                <w:szCs w:val="24"/>
              </w:rPr>
              <w:t xml:space="preserve">     </w:t>
            </w:r>
            <w:r w:rsidR="009A318C" w:rsidRPr="003C1A6E">
              <w:rPr>
                <w:sz w:val="24"/>
                <w:szCs w:val="24"/>
              </w:rPr>
              <w:t>Проект выполнить в границах отведенной территории. Предусмотреть эфф</w:t>
            </w:r>
            <w:r w:rsidR="00A9759B">
              <w:rPr>
                <w:sz w:val="24"/>
                <w:szCs w:val="24"/>
              </w:rPr>
              <w:t>ективное использование участка</w:t>
            </w:r>
            <w:r w:rsidR="009A318C" w:rsidRPr="003C1A6E">
              <w:rPr>
                <w:sz w:val="24"/>
                <w:szCs w:val="24"/>
              </w:rPr>
              <w:t xml:space="preserve"> уличным освещением, озеленением, рациональную транспортную </w:t>
            </w:r>
            <w:r w:rsidR="009A318C" w:rsidRPr="003C1A6E">
              <w:rPr>
                <w:sz w:val="24"/>
                <w:szCs w:val="24"/>
              </w:rPr>
              <w:lastRenderedPageBreak/>
              <w:t>схему с автостоянками</w:t>
            </w:r>
            <w:r w:rsidR="00C8012B">
              <w:rPr>
                <w:sz w:val="24"/>
                <w:szCs w:val="24"/>
              </w:rPr>
              <w:t>, МАФы.</w:t>
            </w:r>
          </w:p>
          <w:p w14:paraId="18B8974D" w14:textId="414E5D67" w:rsidR="000C5D3E" w:rsidRPr="003C1A6E" w:rsidRDefault="000C5D3E" w:rsidP="000C5D3E">
            <w:pPr>
              <w:tabs>
                <w:tab w:val="left" w:pos="256"/>
              </w:tabs>
              <w:jc w:val="both"/>
              <w:rPr>
                <w:sz w:val="24"/>
                <w:szCs w:val="24"/>
              </w:rPr>
            </w:pPr>
            <w:r w:rsidRPr="003C1A6E">
              <w:rPr>
                <w:sz w:val="24"/>
                <w:szCs w:val="24"/>
              </w:rPr>
              <w:t>Непосредственно вокруг здания предусмотреть проезды для пожарных машин и подъезды для машин, обеспечивающих функциональное назначение объекта для обеспечения соблюдения пожарных норм и требований.</w:t>
            </w:r>
          </w:p>
          <w:p w14:paraId="45CFFF2C" w14:textId="07F1BB03" w:rsidR="00595AB5" w:rsidRPr="003C1A6E" w:rsidRDefault="00595AB5" w:rsidP="00C8012B">
            <w:pPr>
              <w:pStyle w:val="aa"/>
              <w:tabs>
                <w:tab w:val="left" w:pos="256"/>
              </w:tabs>
              <w:jc w:val="both"/>
              <w:rPr>
                <w:sz w:val="24"/>
                <w:szCs w:val="24"/>
              </w:rPr>
            </w:pPr>
          </w:p>
        </w:tc>
      </w:tr>
      <w:tr w:rsidR="00375BA5" w:rsidRPr="00375BA5" w14:paraId="5471B22B" w14:textId="77777777" w:rsidTr="00A9759B">
        <w:tc>
          <w:tcPr>
            <w:tcW w:w="98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BFA6DF" w14:textId="77777777" w:rsidR="00D36001" w:rsidRPr="003C1A6E" w:rsidRDefault="00D36001" w:rsidP="00CC4A17">
            <w:pPr>
              <w:ind w:right="-2"/>
              <w:jc w:val="center"/>
              <w:rPr>
                <w:bCs/>
                <w:sz w:val="24"/>
                <w:szCs w:val="24"/>
              </w:rPr>
            </w:pPr>
            <w:r w:rsidRPr="003C1A6E">
              <w:rPr>
                <w:i/>
                <w:sz w:val="20"/>
                <w:szCs w:val="24"/>
              </w:rPr>
              <w:lastRenderedPageBreak/>
              <w:t>(указываются для объектов производственного и непроизводственного назначения)</w:t>
            </w:r>
          </w:p>
        </w:tc>
      </w:tr>
      <w:tr w:rsidR="00375BA5" w:rsidRPr="00375BA5" w14:paraId="49AEC881" w14:textId="77777777" w:rsidTr="00A9759B"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CD10E3" w14:textId="77777777" w:rsidR="00D36001" w:rsidRPr="003C1A6E" w:rsidRDefault="00D36001" w:rsidP="004D0970">
            <w:pPr>
              <w:ind w:right="-2"/>
              <w:rPr>
                <w:b/>
                <w:bCs/>
                <w:sz w:val="24"/>
                <w:szCs w:val="24"/>
              </w:rPr>
            </w:pPr>
          </w:p>
          <w:p w14:paraId="5E0D9234" w14:textId="77777777" w:rsidR="00D36001" w:rsidRPr="003C1A6E" w:rsidRDefault="00D36001" w:rsidP="004D0970">
            <w:pPr>
              <w:ind w:right="-2"/>
              <w:rPr>
                <w:b/>
                <w:bCs/>
                <w:sz w:val="24"/>
                <w:szCs w:val="24"/>
              </w:rPr>
            </w:pPr>
            <w:r w:rsidRPr="003C1A6E">
              <w:rPr>
                <w:b/>
                <w:bCs/>
                <w:sz w:val="24"/>
                <w:szCs w:val="24"/>
              </w:rPr>
              <w:t>18. Требования к проекту полосы отвода</w:t>
            </w:r>
          </w:p>
        </w:tc>
      </w:tr>
      <w:tr w:rsidR="00375BA5" w:rsidRPr="00375BA5" w14:paraId="5A1F1716" w14:textId="77777777" w:rsidTr="00A9759B">
        <w:tc>
          <w:tcPr>
            <w:tcW w:w="98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4EE11E" w14:textId="77777777" w:rsidR="00D36001" w:rsidRPr="003C1A6E" w:rsidRDefault="00D36001" w:rsidP="004D0970">
            <w:pPr>
              <w:ind w:right="-2"/>
              <w:rPr>
                <w:bCs/>
                <w:sz w:val="24"/>
                <w:szCs w:val="24"/>
              </w:rPr>
            </w:pPr>
            <w:r w:rsidRPr="003C1A6E">
              <w:rPr>
                <w:bCs/>
                <w:sz w:val="24"/>
                <w:szCs w:val="24"/>
              </w:rPr>
              <w:t>Отсутствуют</w:t>
            </w:r>
          </w:p>
        </w:tc>
      </w:tr>
      <w:tr w:rsidR="00375BA5" w:rsidRPr="00375BA5" w14:paraId="353F994D" w14:textId="77777777" w:rsidTr="00A9759B">
        <w:tc>
          <w:tcPr>
            <w:tcW w:w="98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C58300" w14:textId="77777777" w:rsidR="00D36001" w:rsidRPr="003C1A6E" w:rsidRDefault="00D36001" w:rsidP="00CC4A17">
            <w:pPr>
              <w:ind w:right="-2"/>
              <w:jc w:val="center"/>
              <w:rPr>
                <w:bCs/>
                <w:sz w:val="24"/>
                <w:szCs w:val="24"/>
              </w:rPr>
            </w:pPr>
            <w:r w:rsidRPr="003C1A6E">
              <w:rPr>
                <w:i/>
                <w:sz w:val="20"/>
                <w:szCs w:val="24"/>
              </w:rPr>
              <w:t>(указываются для линейных объектов)</w:t>
            </w:r>
          </w:p>
        </w:tc>
      </w:tr>
      <w:tr w:rsidR="00375BA5" w:rsidRPr="00375BA5" w14:paraId="6906FF2F" w14:textId="77777777" w:rsidTr="00A9759B"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E8F404" w14:textId="77777777" w:rsidR="00D36001" w:rsidRPr="003C1A6E" w:rsidRDefault="00D36001" w:rsidP="004D0970">
            <w:pPr>
              <w:ind w:right="-2"/>
              <w:rPr>
                <w:b/>
                <w:bCs/>
                <w:sz w:val="24"/>
                <w:szCs w:val="24"/>
              </w:rPr>
            </w:pPr>
          </w:p>
          <w:p w14:paraId="7AE61D82" w14:textId="77777777" w:rsidR="00D36001" w:rsidRPr="003C1A6E" w:rsidRDefault="00D36001" w:rsidP="004D0970">
            <w:pPr>
              <w:ind w:right="-2"/>
              <w:rPr>
                <w:b/>
                <w:bCs/>
                <w:sz w:val="24"/>
                <w:szCs w:val="24"/>
              </w:rPr>
            </w:pPr>
            <w:r w:rsidRPr="003C1A6E">
              <w:rPr>
                <w:b/>
                <w:bCs/>
                <w:sz w:val="24"/>
                <w:szCs w:val="24"/>
              </w:rPr>
              <w:t>19. Требования к архитектурно-художественным решениям, включая требования к графическим материалам.</w:t>
            </w:r>
          </w:p>
        </w:tc>
      </w:tr>
      <w:tr w:rsidR="00375BA5" w:rsidRPr="00375BA5" w14:paraId="79E89ADF" w14:textId="77777777" w:rsidTr="00A9759B">
        <w:tc>
          <w:tcPr>
            <w:tcW w:w="98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788AC3" w14:textId="77777777" w:rsidR="00D624B2" w:rsidRPr="003C1A6E" w:rsidRDefault="000C4145" w:rsidP="00D624B2">
            <w:pPr>
              <w:pStyle w:val="aa"/>
              <w:ind w:left="0" w:right="-2"/>
              <w:jc w:val="both"/>
              <w:rPr>
                <w:sz w:val="24"/>
                <w:szCs w:val="24"/>
              </w:rPr>
            </w:pPr>
            <w:r w:rsidRPr="003C1A6E">
              <w:rPr>
                <w:sz w:val="24"/>
                <w:szCs w:val="24"/>
              </w:rPr>
              <w:t xml:space="preserve">    </w:t>
            </w:r>
            <w:r w:rsidR="00D624B2" w:rsidRPr="003C1A6E">
              <w:rPr>
                <w:sz w:val="24"/>
                <w:szCs w:val="24"/>
              </w:rPr>
              <w:t>Предусмотреть разработку презентационного альбома, описывающего основные принятые архитектурно-планировочные и технические решения, эскизы решений по основным помещениям  в части материалов отделки и цветовых решений.</w:t>
            </w:r>
          </w:p>
          <w:p w14:paraId="477028C4" w14:textId="77777777" w:rsidR="000C4145" w:rsidRPr="003C1A6E" w:rsidRDefault="000C4145" w:rsidP="000C4145">
            <w:pPr>
              <w:ind w:right="-2"/>
              <w:jc w:val="both"/>
              <w:rPr>
                <w:sz w:val="24"/>
                <w:szCs w:val="24"/>
              </w:rPr>
            </w:pPr>
            <w:r w:rsidRPr="003C1A6E">
              <w:rPr>
                <w:sz w:val="24"/>
                <w:szCs w:val="24"/>
              </w:rPr>
              <w:t xml:space="preserve">    Во внутренней отделке применить материалы, отвечающие эстетическим и эксплуатационным требованиям, предъявляемым к зданиям данного функционального назначения.</w:t>
            </w:r>
          </w:p>
          <w:p w14:paraId="34D8BD72" w14:textId="7DC0E970" w:rsidR="00D36001" w:rsidRPr="003C1A6E" w:rsidRDefault="000C5D3E" w:rsidP="000C4145">
            <w:pPr>
              <w:pStyle w:val="aa"/>
              <w:ind w:left="0" w:right="-2"/>
              <w:jc w:val="both"/>
              <w:rPr>
                <w:bCs/>
                <w:sz w:val="24"/>
                <w:szCs w:val="24"/>
              </w:rPr>
            </w:pPr>
            <w:r w:rsidRPr="003C1A6E">
              <w:rPr>
                <w:sz w:val="24"/>
                <w:szCs w:val="24"/>
              </w:rPr>
              <w:t xml:space="preserve">      Согласовать принятые решения в установленном порядке с Заказчиком, а так же</w:t>
            </w:r>
            <w:r w:rsidR="0027178F" w:rsidRPr="003C1A6E">
              <w:rPr>
                <w:sz w:val="24"/>
                <w:szCs w:val="24"/>
              </w:rPr>
              <w:t xml:space="preserve"> с профильным министерством.</w:t>
            </w:r>
          </w:p>
        </w:tc>
      </w:tr>
      <w:tr w:rsidR="00375BA5" w:rsidRPr="00375BA5" w14:paraId="36FB8F28" w14:textId="77777777" w:rsidTr="00A9759B">
        <w:tc>
          <w:tcPr>
            <w:tcW w:w="98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8A62C2" w14:textId="77777777" w:rsidR="00D36001" w:rsidRPr="003C1A6E" w:rsidRDefault="00D36001" w:rsidP="00CC4A17">
            <w:pPr>
              <w:ind w:right="-2"/>
              <w:jc w:val="center"/>
              <w:rPr>
                <w:bCs/>
                <w:sz w:val="24"/>
                <w:szCs w:val="24"/>
              </w:rPr>
            </w:pPr>
            <w:r w:rsidRPr="003C1A6E">
              <w:rPr>
                <w:i/>
                <w:sz w:val="20"/>
                <w:szCs w:val="24"/>
              </w:rPr>
              <w:t>(указываются для объектов производственного и непроизводственного назначения)</w:t>
            </w:r>
          </w:p>
        </w:tc>
      </w:tr>
      <w:tr w:rsidR="00375BA5" w:rsidRPr="00375BA5" w14:paraId="5E3C84FF" w14:textId="77777777" w:rsidTr="00A9759B"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AFD3E9" w14:textId="77777777" w:rsidR="00D36001" w:rsidRPr="003C1A6E" w:rsidRDefault="00D36001" w:rsidP="004D0970">
            <w:pPr>
              <w:ind w:right="-2"/>
              <w:rPr>
                <w:b/>
                <w:bCs/>
                <w:sz w:val="24"/>
                <w:szCs w:val="24"/>
              </w:rPr>
            </w:pPr>
          </w:p>
          <w:p w14:paraId="53617E71" w14:textId="77777777" w:rsidR="00D36001" w:rsidRPr="003C1A6E" w:rsidRDefault="00D36001" w:rsidP="004D0970">
            <w:pPr>
              <w:ind w:right="-2"/>
              <w:rPr>
                <w:b/>
                <w:bCs/>
                <w:sz w:val="24"/>
                <w:szCs w:val="24"/>
              </w:rPr>
            </w:pPr>
            <w:r w:rsidRPr="003C1A6E">
              <w:rPr>
                <w:b/>
                <w:bCs/>
                <w:sz w:val="24"/>
                <w:szCs w:val="24"/>
              </w:rPr>
              <w:t>20. Требования к технологическим решениям</w:t>
            </w:r>
          </w:p>
        </w:tc>
      </w:tr>
      <w:tr w:rsidR="00375BA5" w:rsidRPr="00375BA5" w14:paraId="2921E430" w14:textId="77777777" w:rsidTr="00A9759B">
        <w:tc>
          <w:tcPr>
            <w:tcW w:w="98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2C72392" w14:textId="77777777" w:rsidR="00D624B2" w:rsidRPr="003C1A6E" w:rsidRDefault="00D624B2" w:rsidP="00D624B2">
            <w:pPr>
              <w:jc w:val="both"/>
              <w:rPr>
                <w:sz w:val="24"/>
                <w:szCs w:val="24"/>
              </w:rPr>
            </w:pPr>
            <w:r w:rsidRPr="003C1A6E">
              <w:rPr>
                <w:sz w:val="24"/>
                <w:szCs w:val="24"/>
              </w:rPr>
              <w:t>Технологические решения должны соответствовать требованиям экологических, санитарно-гигиенических, противопожарных и других норм, действующих на территории Российской Федерации, и обеспечивать безопасную для жизни и здоровья людей эксплуатацию объекта.</w:t>
            </w:r>
          </w:p>
          <w:p w14:paraId="30D3A622" w14:textId="77777777" w:rsidR="00D624B2" w:rsidRPr="003C1A6E" w:rsidRDefault="00D624B2" w:rsidP="00D624B2">
            <w:pPr>
              <w:pStyle w:val="aa"/>
              <w:numPr>
                <w:ilvl w:val="0"/>
                <w:numId w:val="5"/>
              </w:numPr>
              <w:ind w:left="341" w:right="-1"/>
              <w:contextualSpacing w:val="0"/>
              <w:jc w:val="both"/>
              <w:rPr>
                <w:sz w:val="24"/>
                <w:szCs w:val="24"/>
              </w:rPr>
            </w:pPr>
            <w:r w:rsidRPr="003C1A6E">
              <w:rPr>
                <w:sz w:val="24"/>
                <w:szCs w:val="24"/>
              </w:rPr>
              <w:t>выполнять функции в соответствии с требованиями</w:t>
            </w:r>
            <w:r w:rsidR="00B9518B" w:rsidRPr="003C1A6E">
              <w:rPr>
                <w:sz w:val="24"/>
                <w:szCs w:val="24"/>
              </w:rPr>
              <w:t>,</w:t>
            </w:r>
            <w:r w:rsidRPr="003C1A6E">
              <w:rPr>
                <w:sz w:val="24"/>
                <w:szCs w:val="24"/>
              </w:rPr>
              <w:t xml:space="preserve"> предусмотренными нормативно-правовыми актами РФ и требованиями проекта;</w:t>
            </w:r>
          </w:p>
          <w:p w14:paraId="42992E6F" w14:textId="77777777" w:rsidR="00D624B2" w:rsidRPr="003C1A6E" w:rsidRDefault="00D624B2" w:rsidP="00D624B2">
            <w:pPr>
              <w:pStyle w:val="aa"/>
              <w:numPr>
                <w:ilvl w:val="0"/>
                <w:numId w:val="5"/>
              </w:numPr>
              <w:ind w:left="341" w:right="-1"/>
              <w:contextualSpacing w:val="0"/>
              <w:jc w:val="both"/>
              <w:rPr>
                <w:sz w:val="24"/>
                <w:szCs w:val="24"/>
              </w:rPr>
            </w:pPr>
            <w:r w:rsidRPr="003C1A6E">
              <w:rPr>
                <w:sz w:val="24"/>
                <w:szCs w:val="24"/>
              </w:rPr>
              <w:t>соответствовать техническому уровню лучших отечественных и мировых производителей;</w:t>
            </w:r>
          </w:p>
          <w:p w14:paraId="09972820" w14:textId="77777777" w:rsidR="00D624B2" w:rsidRPr="003C1A6E" w:rsidRDefault="00D624B2" w:rsidP="00D624B2">
            <w:pPr>
              <w:pStyle w:val="aa"/>
              <w:numPr>
                <w:ilvl w:val="0"/>
                <w:numId w:val="5"/>
              </w:numPr>
              <w:ind w:left="341" w:right="-1"/>
              <w:contextualSpacing w:val="0"/>
              <w:jc w:val="both"/>
              <w:rPr>
                <w:sz w:val="24"/>
                <w:szCs w:val="24"/>
              </w:rPr>
            </w:pPr>
            <w:r w:rsidRPr="003C1A6E">
              <w:rPr>
                <w:sz w:val="24"/>
                <w:szCs w:val="24"/>
              </w:rPr>
              <w:t>иметь положительный опыт эксплуатации;</w:t>
            </w:r>
          </w:p>
          <w:p w14:paraId="06EB1843" w14:textId="77777777" w:rsidR="00D624B2" w:rsidRPr="003C1A6E" w:rsidRDefault="00D624B2" w:rsidP="00D624B2">
            <w:pPr>
              <w:pStyle w:val="aa"/>
              <w:numPr>
                <w:ilvl w:val="0"/>
                <w:numId w:val="5"/>
              </w:numPr>
              <w:ind w:left="341" w:right="-1"/>
              <w:contextualSpacing w:val="0"/>
              <w:jc w:val="both"/>
              <w:rPr>
                <w:sz w:val="24"/>
                <w:szCs w:val="24"/>
              </w:rPr>
            </w:pPr>
            <w:r w:rsidRPr="003C1A6E">
              <w:rPr>
                <w:sz w:val="24"/>
                <w:szCs w:val="24"/>
              </w:rPr>
              <w:t>иметь полный пакет разрешительной документации предусмотренной законодательством Российской Федерации (в том числе в области пожарной безопасности и санитарно-гигиенических требований);</w:t>
            </w:r>
          </w:p>
          <w:p w14:paraId="19D9E77A" w14:textId="77777777" w:rsidR="00D36001" w:rsidRPr="003C1A6E" w:rsidRDefault="00D624B2" w:rsidP="000C5D3E">
            <w:pPr>
              <w:pStyle w:val="aa"/>
              <w:numPr>
                <w:ilvl w:val="0"/>
                <w:numId w:val="5"/>
              </w:numPr>
              <w:ind w:left="341" w:right="-1"/>
              <w:contextualSpacing w:val="0"/>
              <w:jc w:val="both"/>
              <w:rPr>
                <w:sz w:val="24"/>
                <w:szCs w:val="24"/>
              </w:rPr>
            </w:pPr>
            <w:r w:rsidRPr="003C1A6E">
              <w:rPr>
                <w:sz w:val="24"/>
                <w:szCs w:val="24"/>
              </w:rPr>
              <w:t>обладать надежностью и долговечностью.</w:t>
            </w:r>
            <w:r w:rsidR="000C4145" w:rsidRPr="003C1A6E">
              <w:rPr>
                <w:sz w:val="24"/>
                <w:szCs w:val="24"/>
              </w:rPr>
              <w:t xml:space="preserve">   </w:t>
            </w:r>
            <w:r w:rsidR="009A318C" w:rsidRPr="003C1A6E">
              <w:rPr>
                <w:sz w:val="24"/>
                <w:szCs w:val="24"/>
              </w:rPr>
              <w:tab/>
            </w:r>
          </w:p>
          <w:p w14:paraId="446671A0" w14:textId="24C24E57" w:rsidR="000136DA" w:rsidRPr="003C1A6E" w:rsidRDefault="000136DA" w:rsidP="000136DA">
            <w:pPr>
              <w:ind w:left="-19" w:right="-1"/>
              <w:jc w:val="both"/>
              <w:rPr>
                <w:sz w:val="24"/>
                <w:szCs w:val="24"/>
              </w:rPr>
            </w:pPr>
            <w:r w:rsidRPr="003C1A6E">
              <w:rPr>
                <w:sz w:val="24"/>
                <w:szCs w:val="24"/>
              </w:rPr>
              <w:t xml:space="preserve">Перечень и номенклатуру оборудования (ведомость технологического оборудования) согласовать в установленном порядке </w:t>
            </w:r>
            <w:r w:rsidR="0027178F" w:rsidRPr="003C1A6E">
              <w:rPr>
                <w:sz w:val="24"/>
                <w:szCs w:val="24"/>
              </w:rPr>
              <w:t>Заказчиком и представителем профильного министерства.</w:t>
            </w:r>
          </w:p>
        </w:tc>
      </w:tr>
      <w:tr w:rsidR="00375BA5" w:rsidRPr="00375BA5" w14:paraId="28FE1125" w14:textId="77777777" w:rsidTr="00A9759B">
        <w:tc>
          <w:tcPr>
            <w:tcW w:w="98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3BCFD8" w14:textId="77777777" w:rsidR="00D36001" w:rsidRPr="003C1A6E" w:rsidRDefault="00D36001" w:rsidP="004D0970">
            <w:pPr>
              <w:ind w:right="-2"/>
              <w:rPr>
                <w:b/>
                <w:bCs/>
                <w:sz w:val="24"/>
                <w:szCs w:val="24"/>
              </w:rPr>
            </w:pPr>
          </w:p>
          <w:p w14:paraId="55A1531B" w14:textId="77777777" w:rsidR="00D36001" w:rsidRPr="003C1A6E" w:rsidRDefault="00D36001" w:rsidP="004D0970">
            <w:pPr>
              <w:ind w:right="-2"/>
              <w:rPr>
                <w:b/>
                <w:bCs/>
                <w:sz w:val="24"/>
                <w:szCs w:val="24"/>
              </w:rPr>
            </w:pPr>
            <w:r w:rsidRPr="003C1A6E">
              <w:rPr>
                <w:b/>
                <w:bCs/>
                <w:sz w:val="24"/>
                <w:szCs w:val="24"/>
              </w:rPr>
              <w:t xml:space="preserve">21. Требования </w:t>
            </w:r>
            <w:r w:rsidR="00145F2C" w:rsidRPr="003C1A6E">
              <w:rPr>
                <w:b/>
                <w:bCs/>
                <w:sz w:val="24"/>
                <w:szCs w:val="24"/>
              </w:rPr>
              <w:t xml:space="preserve">к </w:t>
            </w:r>
            <w:r w:rsidRPr="003C1A6E">
              <w:rPr>
                <w:b/>
                <w:bCs/>
                <w:sz w:val="24"/>
                <w:szCs w:val="24"/>
              </w:rPr>
              <w:t>конструктивным и объемно-планировочным решениям:</w:t>
            </w:r>
          </w:p>
        </w:tc>
      </w:tr>
      <w:tr w:rsidR="00375BA5" w:rsidRPr="00375BA5" w14:paraId="70742485" w14:textId="77777777" w:rsidTr="00A9759B">
        <w:tc>
          <w:tcPr>
            <w:tcW w:w="98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E48638" w14:textId="2ABAB638" w:rsidR="009A318C" w:rsidRPr="003C1A6E" w:rsidRDefault="00A678A4" w:rsidP="009A318C">
            <w:pPr>
              <w:ind w:right="-2"/>
              <w:rPr>
                <w:bCs/>
                <w:sz w:val="24"/>
                <w:szCs w:val="24"/>
              </w:rPr>
            </w:pPr>
            <w:r w:rsidRPr="003C1A6E">
              <w:rPr>
                <w:bCs/>
                <w:sz w:val="24"/>
                <w:szCs w:val="24"/>
              </w:rPr>
              <w:t xml:space="preserve">    </w:t>
            </w:r>
            <w:r w:rsidR="009A318C" w:rsidRPr="003C1A6E">
              <w:rPr>
                <w:bCs/>
                <w:sz w:val="24"/>
                <w:szCs w:val="24"/>
              </w:rPr>
              <w:t xml:space="preserve"> Объемно-планировочные решения, набор помещений и оборудования выполнить согласно </w:t>
            </w:r>
            <w:r w:rsidR="000C5D3E" w:rsidRPr="003C1A6E">
              <w:rPr>
                <w:bCs/>
                <w:sz w:val="24"/>
                <w:szCs w:val="24"/>
              </w:rPr>
              <w:t>планового задания</w:t>
            </w:r>
            <w:r w:rsidR="009A318C" w:rsidRPr="003C1A6E">
              <w:rPr>
                <w:bCs/>
                <w:sz w:val="24"/>
                <w:szCs w:val="24"/>
              </w:rPr>
              <w:t>.</w:t>
            </w:r>
          </w:p>
          <w:p w14:paraId="0780BA34" w14:textId="3FE88136" w:rsidR="000C4145" w:rsidRPr="003C1A6E" w:rsidRDefault="000C5D3E" w:rsidP="000136DA">
            <w:pPr>
              <w:ind w:right="-2"/>
              <w:rPr>
                <w:bCs/>
                <w:sz w:val="24"/>
                <w:szCs w:val="24"/>
              </w:rPr>
            </w:pPr>
            <w:r w:rsidRPr="003C1A6E">
              <w:rPr>
                <w:sz w:val="24"/>
                <w:szCs w:val="24"/>
              </w:rPr>
              <w:t xml:space="preserve">      Согласовать принятые решения в установленном порядке с Заказчиком, а так же с </w:t>
            </w:r>
            <w:r w:rsidR="0027178F" w:rsidRPr="003C1A6E">
              <w:rPr>
                <w:sz w:val="24"/>
                <w:szCs w:val="24"/>
              </w:rPr>
              <w:t>представителем профильного министерства.</w:t>
            </w:r>
          </w:p>
        </w:tc>
      </w:tr>
      <w:tr w:rsidR="00375BA5" w:rsidRPr="00375BA5" w14:paraId="11E823DB" w14:textId="77777777" w:rsidTr="00A9759B">
        <w:tc>
          <w:tcPr>
            <w:tcW w:w="98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A9F508" w14:textId="77777777" w:rsidR="00D36001" w:rsidRPr="003C1A6E" w:rsidRDefault="00D36001" w:rsidP="004D0970">
            <w:pPr>
              <w:ind w:right="-2"/>
              <w:rPr>
                <w:b/>
                <w:bCs/>
                <w:sz w:val="24"/>
                <w:szCs w:val="24"/>
              </w:rPr>
            </w:pPr>
          </w:p>
          <w:p w14:paraId="3D2A1158" w14:textId="77777777" w:rsidR="00D36001" w:rsidRPr="003C1A6E" w:rsidRDefault="00D36001" w:rsidP="004D0970">
            <w:pPr>
              <w:ind w:right="-2"/>
              <w:rPr>
                <w:b/>
                <w:bCs/>
                <w:sz w:val="24"/>
                <w:szCs w:val="24"/>
              </w:rPr>
            </w:pPr>
            <w:r w:rsidRPr="003C1A6E">
              <w:rPr>
                <w:b/>
                <w:bCs/>
                <w:sz w:val="24"/>
                <w:szCs w:val="24"/>
              </w:rPr>
              <w:t>21.1. Порядок выбора и применения материалов, изделий, конструкций, оборудования и их согласование застройщиком (техническим заказчиком)</w:t>
            </w:r>
          </w:p>
        </w:tc>
      </w:tr>
      <w:tr w:rsidR="00375BA5" w:rsidRPr="00375BA5" w14:paraId="6211AB62" w14:textId="77777777" w:rsidTr="00A9759B">
        <w:tc>
          <w:tcPr>
            <w:tcW w:w="98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B43598" w14:textId="77777777" w:rsidR="00AF7E92" w:rsidRPr="003C1A6E" w:rsidRDefault="00AF7E92" w:rsidP="00AF7E92">
            <w:pPr>
              <w:jc w:val="both"/>
              <w:rPr>
                <w:sz w:val="24"/>
                <w:szCs w:val="24"/>
              </w:rPr>
            </w:pPr>
            <w:r w:rsidRPr="003C1A6E">
              <w:rPr>
                <w:sz w:val="24"/>
                <w:szCs w:val="24"/>
              </w:rPr>
              <w:t xml:space="preserve">   Материалы применять в соответствии с современными требованиями. </w:t>
            </w:r>
          </w:p>
          <w:p w14:paraId="4978C210" w14:textId="356C63AF" w:rsidR="00AF7E92" w:rsidRPr="003C1A6E" w:rsidRDefault="00EA4F60" w:rsidP="00BE69F3">
            <w:pPr>
              <w:jc w:val="both"/>
              <w:rPr>
                <w:sz w:val="24"/>
                <w:szCs w:val="24"/>
              </w:rPr>
            </w:pPr>
            <w:r w:rsidRPr="003C1A6E">
              <w:rPr>
                <w:sz w:val="24"/>
                <w:szCs w:val="24"/>
              </w:rPr>
              <w:t xml:space="preserve"> </w:t>
            </w:r>
            <w:r w:rsidR="00D93863" w:rsidRPr="003C1A6E">
              <w:rPr>
                <w:sz w:val="24"/>
                <w:szCs w:val="24"/>
              </w:rPr>
              <w:t xml:space="preserve">  Выбор применяемых материалов, изделий, конструкций и оборудования должен быть экономически целесообразен для объектов, финансируемых за счет бюджетных средств и  не должен содержать в своём составе промышленные товары, на которые установлены запреты на допуск постановлением Правительства Российской Федерации от 30 апреля 2020 г. N 616 </w:t>
            </w:r>
            <w:r w:rsidR="00D93863" w:rsidRPr="003C1A6E">
              <w:rPr>
                <w:sz w:val="24"/>
                <w:szCs w:val="24"/>
              </w:rPr>
              <w:lastRenderedPageBreak/>
              <w:t>«Об установлении запрета на допуск промышленных товаров, происходящих из иностранных государств, для целей осуществления закупок для государственных и муниципальных нужд», а также учитывать существующие ограничения на поставку промышленных товаров, происходящих из иностранных государств, установленные постановлением Правительства РФ от 30.04.2020 N 617 «Об ограничениях допуска отдельных видов промышленных товаров, происходящих из иностранных государств, для целей осуществления закупок для обеспечения государственных и муниципальных нужд» в соответствии с требованиями статьи 14 Федерального закона «О контрактной системе в сфере закупок товаров, работ, услуг для обеспечения государственных и муниципальных нужд» от 05.04.2013 N 44-ФЗ.</w:t>
            </w:r>
          </w:p>
          <w:p w14:paraId="38B9C258" w14:textId="77777777" w:rsidR="00AF7E92" w:rsidRPr="003C1A6E" w:rsidRDefault="00AF7E92" w:rsidP="00AF7E92">
            <w:pPr>
              <w:jc w:val="both"/>
              <w:rPr>
                <w:sz w:val="24"/>
                <w:szCs w:val="24"/>
              </w:rPr>
            </w:pPr>
            <w:r w:rsidRPr="003C1A6E">
              <w:rPr>
                <w:sz w:val="24"/>
                <w:szCs w:val="24"/>
              </w:rPr>
              <w:t xml:space="preserve">   В проектной документации предусмотреть применение передовых строительных технологий, архитектурных  решений и новейших экологических строительных материалов. </w:t>
            </w:r>
          </w:p>
          <w:p w14:paraId="3C389750" w14:textId="34FC04F9" w:rsidR="00D36001" w:rsidRPr="003C1A6E" w:rsidRDefault="00AF7E92" w:rsidP="000136DA">
            <w:pPr>
              <w:jc w:val="both"/>
              <w:rPr>
                <w:bCs/>
                <w:sz w:val="24"/>
                <w:szCs w:val="24"/>
              </w:rPr>
            </w:pPr>
            <w:r w:rsidRPr="003C1A6E">
              <w:rPr>
                <w:sz w:val="24"/>
                <w:szCs w:val="24"/>
              </w:rPr>
              <w:t xml:space="preserve">   Применяемые материалы, изделия, конструкции, оборудование должны соответствовать требованиям экологических, санитарно-гигиенических, противопожарных и других норм, действующих на территории Российской Федерации, и обеспечивать безопасную для жизни и здоровья людей эксплуатацию объекта. При проектировании максимально использовать возможности промышленных отечественных предприятий  для производства строительных материалов и конструкций    </w:t>
            </w:r>
          </w:p>
        </w:tc>
      </w:tr>
      <w:tr w:rsidR="00375BA5" w:rsidRPr="00375BA5" w14:paraId="2A7BC9C2" w14:textId="77777777" w:rsidTr="00A9759B">
        <w:tc>
          <w:tcPr>
            <w:tcW w:w="98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E8A7D7" w14:textId="77777777" w:rsidR="00D36001" w:rsidRPr="00375BA5" w:rsidRDefault="00D36001" w:rsidP="005825BB">
            <w:pPr>
              <w:ind w:right="-2"/>
              <w:jc w:val="center"/>
              <w:rPr>
                <w:bCs/>
                <w:sz w:val="24"/>
                <w:szCs w:val="24"/>
              </w:rPr>
            </w:pPr>
            <w:r w:rsidRPr="00375BA5">
              <w:rPr>
                <w:i/>
                <w:sz w:val="20"/>
                <w:szCs w:val="24"/>
              </w:rPr>
              <w:lastRenderedPageBreak/>
              <w:t>(указывается порядок направления проектной организацией вариантов применяемых материалов, изделий, конструкций, оборудования и их рассмотрения и согласования застройщиком (техническим заказчиком)</w:t>
            </w:r>
          </w:p>
        </w:tc>
      </w:tr>
      <w:tr w:rsidR="00375BA5" w:rsidRPr="00375BA5" w14:paraId="1DA48F01" w14:textId="77777777" w:rsidTr="00A9759B"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F7EB78" w14:textId="77777777" w:rsidR="00D36001" w:rsidRPr="00375BA5" w:rsidRDefault="00D36001" w:rsidP="004D0970">
            <w:pPr>
              <w:ind w:right="-2"/>
              <w:rPr>
                <w:b/>
                <w:bCs/>
                <w:sz w:val="24"/>
                <w:szCs w:val="24"/>
              </w:rPr>
            </w:pPr>
          </w:p>
          <w:p w14:paraId="67114C2F" w14:textId="77777777" w:rsidR="00D36001" w:rsidRPr="00375BA5" w:rsidRDefault="00D36001" w:rsidP="004D0970">
            <w:pPr>
              <w:ind w:right="-2"/>
              <w:rPr>
                <w:b/>
                <w:bCs/>
                <w:sz w:val="24"/>
                <w:szCs w:val="24"/>
              </w:rPr>
            </w:pPr>
            <w:r w:rsidRPr="00375BA5">
              <w:rPr>
                <w:b/>
                <w:bCs/>
                <w:sz w:val="24"/>
                <w:szCs w:val="24"/>
              </w:rPr>
              <w:t>21.2. Требования к строительным конструкциям</w:t>
            </w:r>
          </w:p>
        </w:tc>
      </w:tr>
      <w:tr w:rsidR="00375BA5" w:rsidRPr="00375BA5" w14:paraId="63DDDD1B" w14:textId="77777777" w:rsidTr="00A9759B">
        <w:tc>
          <w:tcPr>
            <w:tcW w:w="98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0ECA5E" w14:textId="77777777" w:rsidR="00AC5A4B" w:rsidRPr="00375BA5" w:rsidRDefault="00AC5A4B" w:rsidP="00AC5A4B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sz w:val="24"/>
                <w:szCs w:val="24"/>
              </w:rPr>
            </w:pPr>
            <w:r w:rsidRPr="00375BA5">
              <w:rPr>
                <w:snapToGrid w:val="0"/>
                <w:sz w:val="24"/>
                <w:szCs w:val="24"/>
              </w:rPr>
              <w:t>Технические решения должны соответствовать требованиям экологических, санитарно-гигиенических, противопожарных и других норм, действующих на территории Российской Федерации, и обеспечивать безопасную для жизни и здоровья людей эксплуатацию объекта при соблюдении предусмотренных чертежами мероприятий.</w:t>
            </w:r>
          </w:p>
          <w:p w14:paraId="4B764A0B" w14:textId="77777777" w:rsidR="00AC5A4B" w:rsidRPr="00375BA5" w:rsidRDefault="00AC5A4B" w:rsidP="00AC5A4B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sz w:val="24"/>
                <w:szCs w:val="24"/>
              </w:rPr>
            </w:pPr>
            <w:r w:rsidRPr="00375BA5">
              <w:rPr>
                <w:snapToGrid w:val="0"/>
                <w:sz w:val="24"/>
                <w:szCs w:val="24"/>
              </w:rPr>
              <w:t>Все строительные и отделочные материалы должны быть безвредными для здоровья человека и иметь документы, подтверждающие их происхождение, качество и безопасность.</w:t>
            </w:r>
          </w:p>
          <w:p w14:paraId="1403764B" w14:textId="77777777" w:rsidR="00D36001" w:rsidRPr="00375BA5" w:rsidRDefault="00AC5A4B" w:rsidP="00AC5A4B">
            <w:pPr>
              <w:ind w:right="-2"/>
              <w:rPr>
                <w:bCs/>
                <w:sz w:val="24"/>
                <w:szCs w:val="24"/>
              </w:rPr>
            </w:pPr>
            <w:r w:rsidRPr="00375BA5">
              <w:rPr>
                <w:snapToGrid w:val="0"/>
                <w:sz w:val="24"/>
                <w:szCs w:val="24"/>
              </w:rPr>
              <w:t>Применяемые материалы должны соответствовать требованиям технических регламентов и другим нормативным документам, предусмотренным законодательством, иметь гигиенические и пожарные сертификаты и разрешения к применению общественных зданиях.</w:t>
            </w:r>
          </w:p>
        </w:tc>
      </w:tr>
      <w:tr w:rsidR="00375BA5" w:rsidRPr="00375BA5" w14:paraId="0E70DC23" w14:textId="77777777" w:rsidTr="00A9759B">
        <w:tc>
          <w:tcPr>
            <w:tcW w:w="98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78480C" w14:textId="77777777" w:rsidR="00D36001" w:rsidRPr="00375BA5" w:rsidRDefault="00D36001" w:rsidP="005825BB">
            <w:pPr>
              <w:ind w:right="-2"/>
              <w:jc w:val="center"/>
              <w:rPr>
                <w:bCs/>
                <w:sz w:val="24"/>
                <w:szCs w:val="24"/>
              </w:rPr>
            </w:pPr>
            <w:r w:rsidRPr="00375BA5">
              <w:rPr>
                <w:i/>
                <w:sz w:val="20"/>
                <w:szCs w:val="24"/>
              </w:rPr>
              <w:t>(в том числе указываются требования по применению в конструкциях и отделке высококачественных износоустойчивых, экологически чистых материалов)</w:t>
            </w:r>
          </w:p>
        </w:tc>
      </w:tr>
      <w:tr w:rsidR="00375BA5" w:rsidRPr="00375BA5" w14:paraId="7CF4604F" w14:textId="77777777" w:rsidTr="00A9759B"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B9F426" w14:textId="77777777" w:rsidR="00D36001" w:rsidRPr="00375BA5" w:rsidRDefault="00D36001" w:rsidP="004D0970">
            <w:pPr>
              <w:ind w:right="-2"/>
              <w:rPr>
                <w:b/>
                <w:bCs/>
                <w:sz w:val="24"/>
                <w:szCs w:val="24"/>
              </w:rPr>
            </w:pPr>
          </w:p>
          <w:p w14:paraId="6AD80994" w14:textId="77777777" w:rsidR="00D36001" w:rsidRPr="00375BA5" w:rsidRDefault="00D36001" w:rsidP="004D0970">
            <w:pPr>
              <w:ind w:right="-2"/>
              <w:rPr>
                <w:b/>
                <w:bCs/>
                <w:sz w:val="24"/>
                <w:szCs w:val="24"/>
              </w:rPr>
            </w:pPr>
            <w:r w:rsidRPr="00375BA5">
              <w:rPr>
                <w:b/>
                <w:bCs/>
                <w:sz w:val="24"/>
                <w:szCs w:val="24"/>
              </w:rPr>
              <w:t>21.3. Требования к фундаментам</w:t>
            </w:r>
          </w:p>
        </w:tc>
      </w:tr>
      <w:tr w:rsidR="00375BA5" w:rsidRPr="00375BA5" w14:paraId="4734AAA2" w14:textId="77777777" w:rsidTr="00A9759B">
        <w:tc>
          <w:tcPr>
            <w:tcW w:w="98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1FA61E" w14:textId="77777777" w:rsidR="00D36001" w:rsidRPr="00375BA5" w:rsidRDefault="00AC5A4B" w:rsidP="004D0970">
            <w:pPr>
              <w:ind w:right="-2"/>
              <w:rPr>
                <w:bCs/>
                <w:sz w:val="24"/>
                <w:szCs w:val="24"/>
              </w:rPr>
            </w:pPr>
            <w:r w:rsidRPr="00375BA5">
              <w:rPr>
                <w:sz w:val="24"/>
                <w:szCs w:val="24"/>
              </w:rPr>
              <w:t>Определить проектом на основе данных полученных при проведении инженерно-геологических изысканий.</w:t>
            </w:r>
          </w:p>
        </w:tc>
      </w:tr>
      <w:tr w:rsidR="00375BA5" w:rsidRPr="00375BA5" w14:paraId="1B958296" w14:textId="77777777" w:rsidTr="00A9759B">
        <w:tc>
          <w:tcPr>
            <w:tcW w:w="98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82EB9B" w14:textId="77777777" w:rsidR="00D36001" w:rsidRPr="00375BA5" w:rsidRDefault="00D36001" w:rsidP="00D82CED">
            <w:pPr>
              <w:ind w:right="-2"/>
              <w:jc w:val="center"/>
              <w:rPr>
                <w:bCs/>
                <w:sz w:val="24"/>
                <w:szCs w:val="24"/>
              </w:rPr>
            </w:pPr>
            <w:r w:rsidRPr="00375BA5">
              <w:rPr>
                <w:i/>
                <w:sz w:val="20"/>
                <w:szCs w:val="24"/>
              </w:rPr>
              <w:t>(указывается необходимость разработки решений фундаментов с учетом результатов инженерных изысканий, а также технико-экономического сравнения вариантов)</w:t>
            </w:r>
          </w:p>
        </w:tc>
      </w:tr>
      <w:tr w:rsidR="00375BA5" w:rsidRPr="00375BA5" w14:paraId="79C8B51C" w14:textId="77777777" w:rsidTr="00A9759B"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BF6FD6" w14:textId="77777777" w:rsidR="00D36001" w:rsidRPr="00375BA5" w:rsidRDefault="00D36001" w:rsidP="004D0970">
            <w:pPr>
              <w:ind w:right="-2"/>
              <w:rPr>
                <w:b/>
                <w:bCs/>
                <w:sz w:val="24"/>
                <w:szCs w:val="24"/>
              </w:rPr>
            </w:pPr>
          </w:p>
          <w:p w14:paraId="38323930" w14:textId="77777777" w:rsidR="00D36001" w:rsidRPr="00375BA5" w:rsidRDefault="00D36001" w:rsidP="004D0970">
            <w:pPr>
              <w:ind w:right="-2"/>
              <w:rPr>
                <w:b/>
                <w:bCs/>
                <w:sz w:val="24"/>
                <w:szCs w:val="24"/>
              </w:rPr>
            </w:pPr>
            <w:r w:rsidRPr="00375BA5">
              <w:rPr>
                <w:b/>
                <w:bCs/>
                <w:sz w:val="24"/>
                <w:szCs w:val="24"/>
              </w:rPr>
              <w:t>21.4. Требования к стенам, подвалам и цокольному этажу</w:t>
            </w:r>
          </w:p>
        </w:tc>
      </w:tr>
      <w:tr w:rsidR="00375BA5" w:rsidRPr="00375BA5" w14:paraId="706DA6A5" w14:textId="77777777" w:rsidTr="00A9759B">
        <w:tc>
          <w:tcPr>
            <w:tcW w:w="98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654DFC" w14:textId="77777777" w:rsidR="00D36001" w:rsidRPr="00375BA5" w:rsidRDefault="00AC5A4B" w:rsidP="00A030FC">
            <w:pPr>
              <w:ind w:right="-2"/>
              <w:jc w:val="both"/>
              <w:rPr>
                <w:bCs/>
                <w:sz w:val="24"/>
                <w:szCs w:val="24"/>
              </w:rPr>
            </w:pPr>
            <w:r w:rsidRPr="00375BA5">
              <w:rPr>
                <w:sz w:val="24"/>
                <w:szCs w:val="24"/>
              </w:rPr>
              <w:t>Предусмотреть эффективную гидроизоляцию на основе данных полученных при проведении инженерно-геологических изысканий.</w:t>
            </w:r>
          </w:p>
        </w:tc>
      </w:tr>
      <w:tr w:rsidR="00375BA5" w:rsidRPr="00375BA5" w14:paraId="207379F5" w14:textId="77777777" w:rsidTr="00A9759B">
        <w:tc>
          <w:tcPr>
            <w:tcW w:w="98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9EE993" w14:textId="77777777" w:rsidR="00D36001" w:rsidRPr="00375BA5" w:rsidRDefault="00D36001" w:rsidP="00D82CED">
            <w:pPr>
              <w:ind w:right="-2"/>
              <w:jc w:val="center"/>
              <w:rPr>
                <w:bCs/>
                <w:sz w:val="24"/>
                <w:szCs w:val="24"/>
              </w:rPr>
            </w:pPr>
            <w:r w:rsidRPr="00375BA5">
              <w:rPr>
                <w:i/>
                <w:sz w:val="20"/>
                <w:szCs w:val="24"/>
              </w:rPr>
              <w:t>(указывается необходимость применения материалов, изделий, конструкций либо определяются конкретные требования к материалам, изделиям, конструкциям)</w:t>
            </w:r>
          </w:p>
        </w:tc>
      </w:tr>
      <w:tr w:rsidR="00375BA5" w:rsidRPr="00375BA5" w14:paraId="2985E98F" w14:textId="77777777" w:rsidTr="00A9759B"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1A5F69" w14:textId="77777777" w:rsidR="00D36001" w:rsidRPr="00375BA5" w:rsidRDefault="00D36001" w:rsidP="004D0970">
            <w:pPr>
              <w:ind w:right="-2"/>
              <w:rPr>
                <w:b/>
                <w:bCs/>
                <w:sz w:val="24"/>
                <w:szCs w:val="24"/>
              </w:rPr>
            </w:pPr>
          </w:p>
          <w:p w14:paraId="53CAE37C" w14:textId="77777777" w:rsidR="00D36001" w:rsidRPr="00375BA5" w:rsidRDefault="00D36001" w:rsidP="004D0970">
            <w:pPr>
              <w:ind w:right="-2"/>
              <w:rPr>
                <w:b/>
                <w:bCs/>
                <w:sz w:val="24"/>
                <w:szCs w:val="24"/>
              </w:rPr>
            </w:pPr>
            <w:r w:rsidRPr="00375BA5">
              <w:rPr>
                <w:b/>
                <w:bCs/>
                <w:sz w:val="24"/>
                <w:szCs w:val="24"/>
              </w:rPr>
              <w:t>21.5. Требования к наружным стенам</w:t>
            </w:r>
          </w:p>
        </w:tc>
      </w:tr>
      <w:tr w:rsidR="00375BA5" w:rsidRPr="00375BA5" w14:paraId="01186AF9" w14:textId="77777777" w:rsidTr="00A9759B">
        <w:tc>
          <w:tcPr>
            <w:tcW w:w="98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85E7BF" w14:textId="0A2B102D" w:rsidR="00D36001" w:rsidRPr="000136DA" w:rsidRDefault="000136DA" w:rsidP="000136DA">
            <w:pPr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Определить в ходе выполнения проектных работ</w:t>
            </w:r>
          </w:p>
        </w:tc>
      </w:tr>
      <w:tr w:rsidR="00375BA5" w:rsidRPr="00375BA5" w14:paraId="62014A92" w14:textId="77777777" w:rsidTr="00A9759B">
        <w:tc>
          <w:tcPr>
            <w:tcW w:w="98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CC8B1B" w14:textId="77777777" w:rsidR="00D36001" w:rsidRPr="00375BA5" w:rsidRDefault="00D36001" w:rsidP="00D82CED">
            <w:pPr>
              <w:ind w:right="-2"/>
              <w:jc w:val="center"/>
              <w:rPr>
                <w:bCs/>
                <w:sz w:val="24"/>
                <w:szCs w:val="24"/>
              </w:rPr>
            </w:pPr>
            <w:r w:rsidRPr="00375BA5">
              <w:rPr>
                <w:i/>
                <w:sz w:val="20"/>
                <w:szCs w:val="24"/>
              </w:rPr>
              <w:t>(указывается необходимость применения материалов, изделий, конструкций либо определяются конкретные требования к материалам, изделиям, конструкциям)</w:t>
            </w:r>
          </w:p>
        </w:tc>
      </w:tr>
      <w:tr w:rsidR="00375BA5" w:rsidRPr="00375BA5" w14:paraId="3721EA90" w14:textId="77777777" w:rsidTr="00A9759B"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96BE7B" w14:textId="77777777" w:rsidR="00D36001" w:rsidRPr="00375BA5" w:rsidRDefault="00D36001" w:rsidP="004D0970">
            <w:pPr>
              <w:ind w:right="-2"/>
              <w:rPr>
                <w:b/>
                <w:bCs/>
                <w:sz w:val="24"/>
                <w:szCs w:val="24"/>
              </w:rPr>
            </w:pPr>
          </w:p>
          <w:p w14:paraId="40166B5F" w14:textId="77777777" w:rsidR="00D36001" w:rsidRPr="00375BA5" w:rsidRDefault="00D36001" w:rsidP="004D0970">
            <w:pPr>
              <w:ind w:right="-2"/>
              <w:rPr>
                <w:b/>
                <w:bCs/>
                <w:sz w:val="24"/>
                <w:szCs w:val="24"/>
              </w:rPr>
            </w:pPr>
            <w:r w:rsidRPr="00375BA5">
              <w:rPr>
                <w:b/>
                <w:bCs/>
                <w:sz w:val="24"/>
                <w:szCs w:val="24"/>
              </w:rPr>
              <w:t>21.6. Требования к внутренним стенам и перегородкам</w:t>
            </w:r>
          </w:p>
        </w:tc>
      </w:tr>
      <w:tr w:rsidR="00375BA5" w:rsidRPr="00375BA5" w14:paraId="3F72BF24" w14:textId="77777777" w:rsidTr="00A9759B">
        <w:tc>
          <w:tcPr>
            <w:tcW w:w="98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9ECEDD" w14:textId="0E60D5D8" w:rsidR="00D36001" w:rsidRPr="000136DA" w:rsidRDefault="000136DA" w:rsidP="000136DA">
            <w:pPr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Определить в ходе выполнения проектных работ</w:t>
            </w:r>
          </w:p>
        </w:tc>
      </w:tr>
      <w:tr w:rsidR="00375BA5" w:rsidRPr="00375BA5" w14:paraId="2C0349DE" w14:textId="77777777" w:rsidTr="00A9759B">
        <w:tc>
          <w:tcPr>
            <w:tcW w:w="98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1B8D2A" w14:textId="77777777" w:rsidR="00D36001" w:rsidRPr="00375BA5" w:rsidRDefault="00D36001" w:rsidP="00D82CED">
            <w:pPr>
              <w:ind w:right="-2"/>
              <w:jc w:val="center"/>
              <w:rPr>
                <w:bCs/>
                <w:sz w:val="24"/>
                <w:szCs w:val="24"/>
              </w:rPr>
            </w:pPr>
            <w:r w:rsidRPr="00375BA5">
              <w:rPr>
                <w:i/>
                <w:sz w:val="20"/>
                <w:szCs w:val="24"/>
              </w:rPr>
              <w:lastRenderedPageBreak/>
              <w:t>(указывается необходимость применения материалов, изделий, конструкций либо определяются конкретные требования к материалам, изделиям, конструкциям)</w:t>
            </w:r>
          </w:p>
        </w:tc>
      </w:tr>
      <w:tr w:rsidR="00375BA5" w:rsidRPr="00375BA5" w14:paraId="13E00358" w14:textId="77777777" w:rsidTr="00A9759B"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3599AD" w14:textId="77777777" w:rsidR="00D36001" w:rsidRPr="00375BA5" w:rsidRDefault="00D36001" w:rsidP="004D0970">
            <w:pPr>
              <w:ind w:right="-2"/>
              <w:rPr>
                <w:b/>
                <w:bCs/>
                <w:sz w:val="24"/>
                <w:szCs w:val="24"/>
              </w:rPr>
            </w:pPr>
          </w:p>
          <w:p w14:paraId="44553506" w14:textId="77777777" w:rsidR="00D36001" w:rsidRPr="00375BA5" w:rsidRDefault="00D36001" w:rsidP="004D0970">
            <w:pPr>
              <w:ind w:right="-2"/>
              <w:rPr>
                <w:b/>
                <w:bCs/>
                <w:sz w:val="24"/>
                <w:szCs w:val="24"/>
              </w:rPr>
            </w:pPr>
            <w:r w:rsidRPr="00375BA5">
              <w:rPr>
                <w:b/>
                <w:bCs/>
                <w:sz w:val="24"/>
                <w:szCs w:val="24"/>
              </w:rPr>
              <w:t>21.7. Требования к перекрытиям</w:t>
            </w:r>
          </w:p>
        </w:tc>
      </w:tr>
      <w:tr w:rsidR="00375BA5" w:rsidRPr="00375BA5" w14:paraId="07B7DD6A" w14:textId="77777777" w:rsidTr="00A9759B">
        <w:tc>
          <w:tcPr>
            <w:tcW w:w="98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ED0A7B" w14:textId="5ED70EA5" w:rsidR="00D36001" w:rsidRPr="00375BA5" w:rsidRDefault="000136DA" w:rsidP="001B0939">
            <w:pPr>
              <w:ind w:right="-2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Определить в ходе выполнения проектных работ</w:t>
            </w:r>
          </w:p>
        </w:tc>
      </w:tr>
      <w:tr w:rsidR="00375BA5" w:rsidRPr="00375BA5" w14:paraId="63383B38" w14:textId="77777777" w:rsidTr="00A9759B">
        <w:tc>
          <w:tcPr>
            <w:tcW w:w="98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B5DEFC" w14:textId="77777777" w:rsidR="00D36001" w:rsidRPr="00375BA5" w:rsidRDefault="00D36001" w:rsidP="00C42909">
            <w:pPr>
              <w:ind w:right="-2"/>
              <w:jc w:val="center"/>
              <w:rPr>
                <w:bCs/>
                <w:sz w:val="24"/>
                <w:szCs w:val="24"/>
              </w:rPr>
            </w:pPr>
            <w:r w:rsidRPr="00375BA5">
              <w:rPr>
                <w:i/>
                <w:sz w:val="20"/>
                <w:szCs w:val="24"/>
              </w:rPr>
              <w:t>(указывается необходимость применения материалов, изделий, конструкций либо определяются конкретные требования к материалам, изделиям, конструкциям)</w:t>
            </w:r>
          </w:p>
        </w:tc>
      </w:tr>
      <w:tr w:rsidR="00375BA5" w:rsidRPr="00375BA5" w14:paraId="0206BE70" w14:textId="77777777" w:rsidTr="00A9759B"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44ACBB" w14:textId="77777777" w:rsidR="00D36001" w:rsidRPr="00375BA5" w:rsidRDefault="00D36001" w:rsidP="004D0970">
            <w:pPr>
              <w:ind w:right="-2"/>
              <w:rPr>
                <w:b/>
                <w:bCs/>
                <w:sz w:val="24"/>
                <w:szCs w:val="24"/>
              </w:rPr>
            </w:pPr>
          </w:p>
          <w:p w14:paraId="08A37687" w14:textId="77777777" w:rsidR="00D36001" w:rsidRPr="00375BA5" w:rsidRDefault="00D36001" w:rsidP="004D0970">
            <w:pPr>
              <w:ind w:right="-2"/>
              <w:rPr>
                <w:b/>
                <w:bCs/>
                <w:sz w:val="24"/>
                <w:szCs w:val="24"/>
              </w:rPr>
            </w:pPr>
            <w:r w:rsidRPr="00375BA5">
              <w:rPr>
                <w:b/>
                <w:bCs/>
                <w:sz w:val="24"/>
                <w:szCs w:val="24"/>
              </w:rPr>
              <w:t>21.8. Требования к колоннам и ригелям</w:t>
            </w:r>
          </w:p>
        </w:tc>
      </w:tr>
      <w:tr w:rsidR="00375BA5" w:rsidRPr="00375BA5" w14:paraId="26AE8EDC" w14:textId="77777777" w:rsidTr="00A9759B">
        <w:tc>
          <w:tcPr>
            <w:tcW w:w="98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C4744D" w14:textId="395794E4" w:rsidR="00D36001" w:rsidRPr="00375BA5" w:rsidRDefault="000136DA" w:rsidP="001B0939">
            <w:pPr>
              <w:ind w:right="-2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Определить в ходе выполнения проектных работ</w:t>
            </w:r>
          </w:p>
        </w:tc>
      </w:tr>
      <w:tr w:rsidR="00375BA5" w:rsidRPr="00375BA5" w14:paraId="749F1934" w14:textId="77777777" w:rsidTr="00A9759B">
        <w:tc>
          <w:tcPr>
            <w:tcW w:w="98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AB5315" w14:textId="77777777" w:rsidR="00D36001" w:rsidRPr="00375BA5" w:rsidRDefault="00D36001" w:rsidP="00C42909">
            <w:pPr>
              <w:ind w:right="-2"/>
              <w:jc w:val="center"/>
              <w:rPr>
                <w:bCs/>
                <w:sz w:val="24"/>
                <w:szCs w:val="24"/>
              </w:rPr>
            </w:pPr>
            <w:r w:rsidRPr="00375BA5">
              <w:rPr>
                <w:i/>
                <w:sz w:val="20"/>
                <w:szCs w:val="24"/>
              </w:rPr>
              <w:t>(указывается необходимость применения материалов, изделий, конструкций либо определяются конкретные требования к материалам, изделиям, конструкциям)</w:t>
            </w:r>
          </w:p>
        </w:tc>
      </w:tr>
      <w:tr w:rsidR="00375BA5" w:rsidRPr="00375BA5" w14:paraId="007E27EE" w14:textId="77777777" w:rsidTr="00A9759B"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96D229" w14:textId="77777777" w:rsidR="00D36001" w:rsidRPr="00375BA5" w:rsidRDefault="00D36001" w:rsidP="004D0970">
            <w:pPr>
              <w:ind w:right="-2"/>
              <w:rPr>
                <w:b/>
                <w:bCs/>
                <w:sz w:val="24"/>
                <w:szCs w:val="24"/>
              </w:rPr>
            </w:pPr>
          </w:p>
          <w:p w14:paraId="33092285" w14:textId="77777777" w:rsidR="00D36001" w:rsidRPr="00375BA5" w:rsidRDefault="00D36001" w:rsidP="004D0970">
            <w:pPr>
              <w:ind w:right="-2"/>
              <w:rPr>
                <w:b/>
                <w:bCs/>
                <w:sz w:val="24"/>
                <w:szCs w:val="24"/>
              </w:rPr>
            </w:pPr>
            <w:r w:rsidRPr="00375BA5">
              <w:rPr>
                <w:b/>
                <w:bCs/>
                <w:sz w:val="24"/>
                <w:szCs w:val="24"/>
              </w:rPr>
              <w:t>21.9. Требования к лестницам</w:t>
            </w:r>
          </w:p>
        </w:tc>
      </w:tr>
      <w:tr w:rsidR="00A9759B" w:rsidRPr="00375BA5" w14:paraId="602635F3" w14:textId="77777777" w:rsidTr="00A9759B">
        <w:tc>
          <w:tcPr>
            <w:tcW w:w="98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3F517E" w14:textId="1734DB8D" w:rsidR="00A9759B" w:rsidRPr="00375BA5" w:rsidRDefault="00A9759B" w:rsidP="00A9759B">
            <w:pPr>
              <w:ind w:right="-2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необходимости определить в ходе выполнения проектных работ</w:t>
            </w:r>
          </w:p>
        </w:tc>
      </w:tr>
      <w:tr w:rsidR="00A9759B" w:rsidRPr="00375BA5" w14:paraId="0ADEF9AF" w14:textId="77777777" w:rsidTr="00A9759B">
        <w:tc>
          <w:tcPr>
            <w:tcW w:w="98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F089B0" w14:textId="77777777" w:rsidR="00A9759B" w:rsidRPr="00375BA5" w:rsidRDefault="00A9759B" w:rsidP="00520D6B">
            <w:pPr>
              <w:ind w:right="-2"/>
              <w:jc w:val="center"/>
              <w:rPr>
                <w:bCs/>
                <w:sz w:val="24"/>
                <w:szCs w:val="24"/>
              </w:rPr>
            </w:pPr>
            <w:r w:rsidRPr="00375BA5">
              <w:rPr>
                <w:i/>
                <w:sz w:val="20"/>
                <w:szCs w:val="24"/>
              </w:rPr>
              <w:t>(указывается необходимость применения материалов, изделий, конструкций либо определяются конкретные требования к материалам, изделиям, конструкциям)</w:t>
            </w:r>
          </w:p>
        </w:tc>
      </w:tr>
      <w:tr w:rsidR="00A9759B" w:rsidRPr="00375BA5" w14:paraId="35535FB3" w14:textId="77777777" w:rsidTr="00A9759B"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1D72C3" w14:textId="77777777" w:rsidR="00A9759B" w:rsidRPr="00375BA5" w:rsidRDefault="00A9759B" w:rsidP="004D0970">
            <w:pPr>
              <w:ind w:right="-2"/>
              <w:rPr>
                <w:b/>
                <w:bCs/>
                <w:sz w:val="24"/>
                <w:szCs w:val="24"/>
              </w:rPr>
            </w:pPr>
          </w:p>
          <w:p w14:paraId="2FC8618E" w14:textId="77777777" w:rsidR="00A9759B" w:rsidRPr="00375BA5" w:rsidRDefault="00A9759B" w:rsidP="004D0970">
            <w:pPr>
              <w:ind w:right="-2"/>
              <w:rPr>
                <w:b/>
                <w:bCs/>
                <w:sz w:val="24"/>
                <w:szCs w:val="24"/>
              </w:rPr>
            </w:pPr>
            <w:r w:rsidRPr="00375BA5">
              <w:rPr>
                <w:b/>
                <w:bCs/>
                <w:sz w:val="24"/>
                <w:szCs w:val="24"/>
              </w:rPr>
              <w:t>21.10. Требования к полам</w:t>
            </w:r>
          </w:p>
        </w:tc>
      </w:tr>
      <w:tr w:rsidR="00A9759B" w:rsidRPr="00375BA5" w14:paraId="28003199" w14:textId="77777777" w:rsidTr="00A9759B">
        <w:tc>
          <w:tcPr>
            <w:tcW w:w="98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8B2B12" w14:textId="77777777" w:rsidR="00A9759B" w:rsidRPr="00375BA5" w:rsidRDefault="00A9759B" w:rsidP="005D49CB">
            <w:pPr>
              <w:ind w:right="-2"/>
              <w:rPr>
                <w:bCs/>
                <w:sz w:val="24"/>
                <w:szCs w:val="24"/>
              </w:rPr>
            </w:pPr>
            <w:r w:rsidRPr="00375BA5">
              <w:rPr>
                <w:sz w:val="24"/>
                <w:szCs w:val="24"/>
              </w:rPr>
              <w:t>Типы полов принять согласно функциональному назначению помещений и зон.</w:t>
            </w:r>
          </w:p>
        </w:tc>
      </w:tr>
      <w:tr w:rsidR="00A9759B" w:rsidRPr="00375BA5" w14:paraId="61308DF5" w14:textId="77777777" w:rsidTr="00A9759B">
        <w:tc>
          <w:tcPr>
            <w:tcW w:w="98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7B8F2D" w14:textId="77777777" w:rsidR="00A9759B" w:rsidRPr="00375BA5" w:rsidRDefault="00A9759B" w:rsidP="00520D6B">
            <w:pPr>
              <w:ind w:right="-2"/>
              <w:jc w:val="center"/>
              <w:rPr>
                <w:bCs/>
                <w:sz w:val="24"/>
                <w:szCs w:val="24"/>
              </w:rPr>
            </w:pPr>
            <w:r w:rsidRPr="00375BA5">
              <w:rPr>
                <w:i/>
                <w:sz w:val="20"/>
                <w:szCs w:val="24"/>
              </w:rPr>
              <w:t>(указывается необходимость применения материалов, изделий, конструкций либо определяются конкретные требования к материалам, изделиям, конструкциям)</w:t>
            </w:r>
          </w:p>
        </w:tc>
      </w:tr>
      <w:tr w:rsidR="00A9759B" w:rsidRPr="00375BA5" w14:paraId="1B750B0B" w14:textId="77777777" w:rsidTr="00A9759B"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C2DD54" w14:textId="77777777" w:rsidR="00A9759B" w:rsidRPr="00375BA5" w:rsidRDefault="00A9759B" w:rsidP="004D0970">
            <w:pPr>
              <w:ind w:right="-2"/>
              <w:rPr>
                <w:b/>
                <w:bCs/>
                <w:sz w:val="24"/>
                <w:szCs w:val="24"/>
              </w:rPr>
            </w:pPr>
          </w:p>
          <w:p w14:paraId="34B19384" w14:textId="77777777" w:rsidR="00A9759B" w:rsidRPr="00375BA5" w:rsidRDefault="00A9759B" w:rsidP="004D0970">
            <w:pPr>
              <w:ind w:right="-2"/>
              <w:rPr>
                <w:b/>
                <w:bCs/>
                <w:sz w:val="24"/>
                <w:szCs w:val="24"/>
              </w:rPr>
            </w:pPr>
            <w:r w:rsidRPr="00375BA5">
              <w:rPr>
                <w:b/>
                <w:bCs/>
                <w:sz w:val="24"/>
                <w:szCs w:val="24"/>
              </w:rPr>
              <w:t>21.11. Требования к кровле</w:t>
            </w:r>
          </w:p>
        </w:tc>
      </w:tr>
      <w:tr w:rsidR="00A9759B" w:rsidRPr="00375BA5" w14:paraId="3EEBBBFB" w14:textId="77777777" w:rsidTr="00A9759B">
        <w:tc>
          <w:tcPr>
            <w:tcW w:w="98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56189" w14:textId="57AB7787" w:rsidR="00A9759B" w:rsidRPr="00375BA5" w:rsidRDefault="00A9759B" w:rsidP="00A9759B">
            <w:pPr>
              <w:ind w:right="-2"/>
              <w:rPr>
                <w:bCs/>
                <w:sz w:val="24"/>
                <w:szCs w:val="24"/>
              </w:rPr>
            </w:pPr>
            <w:r w:rsidRPr="00375BA5">
              <w:rPr>
                <w:sz w:val="24"/>
                <w:szCs w:val="24"/>
              </w:rPr>
              <w:t xml:space="preserve">Кровля </w:t>
            </w:r>
            <w:r>
              <w:rPr>
                <w:sz w:val="24"/>
                <w:szCs w:val="24"/>
              </w:rPr>
              <w:t>двухскатная из сэндвич панелей</w:t>
            </w:r>
            <w:r w:rsidRPr="00375BA5">
              <w:rPr>
                <w:sz w:val="24"/>
                <w:szCs w:val="24"/>
              </w:rPr>
              <w:t>. Конструкцию пирога кровли принять согласно расчету.</w:t>
            </w:r>
          </w:p>
        </w:tc>
      </w:tr>
      <w:tr w:rsidR="00A9759B" w:rsidRPr="00375BA5" w14:paraId="6F26465E" w14:textId="77777777" w:rsidTr="00A9759B">
        <w:tc>
          <w:tcPr>
            <w:tcW w:w="98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9765B8" w14:textId="77777777" w:rsidR="00A9759B" w:rsidRPr="00375BA5" w:rsidRDefault="00A9759B" w:rsidP="00520D6B">
            <w:pPr>
              <w:ind w:right="-2"/>
              <w:jc w:val="center"/>
              <w:rPr>
                <w:bCs/>
                <w:sz w:val="24"/>
                <w:szCs w:val="24"/>
              </w:rPr>
            </w:pPr>
            <w:r w:rsidRPr="00375BA5">
              <w:rPr>
                <w:i/>
                <w:sz w:val="20"/>
                <w:szCs w:val="24"/>
              </w:rPr>
              <w:t>(указывается необходимость применения материалов, изделий, конструкций либо определяются конкретные требования к материалам, изделиям, конструкциям)</w:t>
            </w:r>
          </w:p>
        </w:tc>
      </w:tr>
      <w:tr w:rsidR="00A9759B" w:rsidRPr="00375BA5" w14:paraId="4FC759C6" w14:textId="77777777" w:rsidTr="00A9759B"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666E2C" w14:textId="77777777" w:rsidR="00A9759B" w:rsidRPr="00375BA5" w:rsidRDefault="00A9759B" w:rsidP="00520D6B">
            <w:pPr>
              <w:ind w:right="-2"/>
              <w:rPr>
                <w:b/>
                <w:bCs/>
                <w:sz w:val="24"/>
                <w:szCs w:val="24"/>
              </w:rPr>
            </w:pPr>
          </w:p>
          <w:p w14:paraId="369D68B9" w14:textId="77777777" w:rsidR="00A9759B" w:rsidRPr="00375BA5" w:rsidRDefault="00A9759B" w:rsidP="00520D6B">
            <w:pPr>
              <w:ind w:right="-2"/>
              <w:rPr>
                <w:b/>
                <w:bCs/>
                <w:sz w:val="24"/>
                <w:szCs w:val="24"/>
              </w:rPr>
            </w:pPr>
            <w:r w:rsidRPr="00375BA5">
              <w:rPr>
                <w:b/>
                <w:bCs/>
                <w:sz w:val="24"/>
                <w:szCs w:val="24"/>
              </w:rPr>
              <w:t>21.12. Требования по витражам и окнам</w:t>
            </w:r>
          </w:p>
        </w:tc>
      </w:tr>
      <w:tr w:rsidR="00A9759B" w:rsidRPr="00375BA5" w14:paraId="45D6985C" w14:textId="77777777" w:rsidTr="00A9759B">
        <w:tc>
          <w:tcPr>
            <w:tcW w:w="98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CBCF3B" w14:textId="77777777" w:rsidR="00A9759B" w:rsidRPr="00375BA5" w:rsidRDefault="00A9759B" w:rsidP="00B62F1C">
            <w:pPr>
              <w:ind w:right="-2"/>
              <w:jc w:val="both"/>
              <w:rPr>
                <w:sz w:val="24"/>
                <w:szCs w:val="24"/>
                <w:u w:val="single"/>
              </w:rPr>
            </w:pPr>
            <w:r w:rsidRPr="00375BA5">
              <w:rPr>
                <w:sz w:val="24"/>
                <w:szCs w:val="24"/>
                <w:u w:val="single"/>
              </w:rPr>
              <w:t>Окна:</w:t>
            </w:r>
          </w:p>
          <w:p w14:paraId="7ED9DD27" w14:textId="77777777" w:rsidR="00A9759B" w:rsidRPr="00375BA5" w:rsidRDefault="00A9759B" w:rsidP="00B62F1C">
            <w:pPr>
              <w:ind w:right="-2"/>
              <w:jc w:val="both"/>
              <w:rPr>
                <w:sz w:val="24"/>
                <w:szCs w:val="24"/>
              </w:rPr>
            </w:pPr>
            <w:r w:rsidRPr="00375BA5">
              <w:rPr>
                <w:sz w:val="24"/>
                <w:szCs w:val="24"/>
              </w:rPr>
              <w:t>Профиль – ПВХ (тип профиля принять с учетом требований по энергетической эффективности здания);</w:t>
            </w:r>
          </w:p>
          <w:p w14:paraId="07060F64" w14:textId="77777777" w:rsidR="00A9759B" w:rsidRPr="00375BA5" w:rsidRDefault="00A9759B" w:rsidP="00B62F1C">
            <w:pPr>
              <w:ind w:right="-2"/>
              <w:jc w:val="both"/>
              <w:rPr>
                <w:sz w:val="24"/>
                <w:szCs w:val="24"/>
              </w:rPr>
            </w:pPr>
            <w:r w:rsidRPr="00375BA5">
              <w:rPr>
                <w:sz w:val="24"/>
                <w:szCs w:val="24"/>
              </w:rPr>
              <w:t>Стеклопакет – двухкамерный (тип стеклопакета принять с учетом требований по энергетической эффективности здания);</w:t>
            </w:r>
          </w:p>
          <w:p w14:paraId="0E892A4D" w14:textId="77777777" w:rsidR="00A9759B" w:rsidRPr="00375BA5" w:rsidRDefault="00A9759B" w:rsidP="00B62F1C">
            <w:pPr>
              <w:ind w:right="-2"/>
              <w:jc w:val="both"/>
              <w:rPr>
                <w:sz w:val="24"/>
                <w:szCs w:val="24"/>
              </w:rPr>
            </w:pPr>
            <w:r w:rsidRPr="00375BA5">
              <w:rPr>
                <w:sz w:val="24"/>
                <w:szCs w:val="24"/>
              </w:rPr>
              <w:t>Отделка откосов – ПФХ;</w:t>
            </w:r>
          </w:p>
          <w:p w14:paraId="3F287D93" w14:textId="77777777" w:rsidR="00A9759B" w:rsidRPr="00375BA5" w:rsidRDefault="00A9759B" w:rsidP="00B62F1C">
            <w:pPr>
              <w:ind w:right="-2"/>
              <w:jc w:val="both"/>
              <w:rPr>
                <w:sz w:val="24"/>
                <w:szCs w:val="24"/>
              </w:rPr>
            </w:pPr>
            <w:r w:rsidRPr="00375BA5">
              <w:rPr>
                <w:sz w:val="24"/>
                <w:szCs w:val="24"/>
              </w:rPr>
              <w:t>Подоконник – ПВХ;</w:t>
            </w:r>
          </w:p>
          <w:p w14:paraId="0F6653B0" w14:textId="77777777" w:rsidR="00A9759B" w:rsidRPr="00375BA5" w:rsidRDefault="00A9759B" w:rsidP="00B62F1C">
            <w:pPr>
              <w:ind w:right="-2"/>
              <w:jc w:val="both"/>
              <w:rPr>
                <w:sz w:val="24"/>
                <w:szCs w:val="24"/>
              </w:rPr>
            </w:pPr>
            <w:r w:rsidRPr="00375BA5">
              <w:rPr>
                <w:sz w:val="24"/>
                <w:szCs w:val="24"/>
              </w:rPr>
              <w:t>Наружные отливы – оцинкованные с покрытием.</w:t>
            </w:r>
          </w:p>
          <w:p w14:paraId="52DEBBC7" w14:textId="77777777" w:rsidR="00A9759B" w:rsidRPr="00375BA5" w:rsidRDefault="00A9759B" w:rsidP="00B62F1C">
            <w:pPr>
              <w:ind w:right="-2"/>
              <w:rPr>
                <w:bCs/>
                <w:sz w:val="24"/>
                <w:szCs w:val="24"/>
              </w:rPr>
            </w:pPr>
            <w:r w:rsidRPr="00375BA5">
              <w:rPr>
                <w:sz w:val="24"/>
                <w:szCs w:val="24"/>
              </w:rPr>
              <w:t>Необходимость установки оконных и витражных конструкций отвечающих требованиям пожарной безопасности, уточнить при выполнении проектных работ.</w:t>
            </w:r>
          </w:p>
        </w:tc>
      </w:tr>
      <w:tr w:rsidR="00A9759B" w:rsidRPr="00375BA5" w14:paraId="140D269E" w14:textId="77777777" w:rsidTr="00A9759B">
        <w:tc>
          <w:tcPr>
            <w:tcW w:w="98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9FDDCF" w14:textId="77777777" w:rsidR="00A9759B" w:rsidRPr="00375BA5" w:rsidRDefault="00A9759B" w:rsidP="00520D6B">
            <w:pPr>
              <w:ind w:right="-2"/>
              <w:jc w:val="center"/>
              <w:rPr>
                <w:bCs/>
                <w:sz w:val="24"/>
                <w:szCs w:val="24"/>
              </w:rPr>
            </w:pPr>
            <w:r w:rsidRPr="00375BA5">
              <w:rPr>
                <w:i/>
                <w:sz w:val="20"/>
                <w:szCs w:val="24"/>
              </w:rPr>
              <w:t>(указывается необходимость применения материалов, изделий, конструкций либо определяются конкретные требования к материалам, изделиям, конструкциям)</w:t>
            </w:r>
          </w:p>
        </w:tc>
      </w:tr>
      <w:tr w:rsidR="00A9759B" w:rsidRPr="00375BA5" w14:paraId="3B4ADFF2" w14:textId="77777777" w:rsidTr="00A9759B"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8F3BC3" w14:textId="77777777" w:rsidR="00A9759B" w:rsidRPr="00375BA5" w:rsidRDefault="00A9759B" w:rsidP="004D0970">
            <w:pPr>
              <w:ind w:right="-2"/>
              <w:rPr>
                <w:b/>
                <w:bCs/>
                <w:sz w:val="24"/>
                <w:szCs w:val="24"/>
              </w:rPr>
            </w:pPr>
          </w:p>
          <w:p w14:paraId="2CF482CE" w14:textId="77777777" w:rsidR="00A9759B" w:rsidRPr="00375BA5" w:rsidRDefault="00A9759B" w:rsidP="004D0970">
            <w:pPr>
              <w:ind w:right="-2"/>
              <w:rPr>
                <w:b/>
                <w:bCs/>
                <w:sz w:val="24"/>
                <w:szCs w:val="24"/>
              </w:rPr>
            </w:pPr>
            <w:r w:rsidRPr="00375BA5">
              <w:rPr>
                <w:b/>
                <w:bCs/>
                <w:sz w:val="24"/>
                <w:szCs w:val="24"/>
              </w:rPr>
              <w:t>21.13. Требования к дверям</w:t>
            </w:r>
          </w:p>
        </w:tc>
      </w:tr>
      <w:tr w:rsidR="00A9759B" w:rsidRPr="00375BA5" w14:paraId="76B4145E" w14:textId="77777777" w:rsidTr="00A9759B">
        <w:tc>
          <w:tcPr>
            <w:tcW w:w="98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7E08DA" w14:textId="77777777" w:rsidR="00A9759B" w:rsidRPr="00375BA5" w:rsidRDefault="00A9759B" w:rsidP="00B62F1C">
            <w:pPr>
              <w:ind w:right="-2"/>
              <w:jc w:val="both"/>
              <w:rPr>
                <w:sz w:val="24"/>
                <w:szCs w:val="24"/>
              </w:rPr>
            </w:pPr>
            <w:r w:rsidRPr="00375BA5">
              <w:rPr>
                <w:sz w:val="24"/>
                <w:szCs w:val="24"/>
              </w:rPr>
              <w:t>Типы дверей принять согласно функциональному назначению помещений и зон. При необходимости оснастить доводчиками.</w:t>
            </w:r>
          </w:p>
          <w:p w14:paraId="78266709" w14:textId="77777777" w:rsidR="00A9759B" w:rsidRPr="00375BA5" w:rsidRDefault="00A9759B" w:rsidP="00B62F1C">
            <w:pPr>
              <w:ind w:right="-2"/>
              <w:jc w:val="both"/>
              <w:rPr>
                <w:sz w:val="24"/>
                <w:szCs w:val="24"/>
              </w:rPr>
            </w:pPr>
            <w:r w:rsidRPr="00375BA5">
              <w:rPr>
                <w:sz w:val="24"/>
                <w:szCs w:val="24"/>
              </w:rPr>
              <w:t>В конструкциях дверей на путях эвакуации предусмотреть установку механизмов «антипаника».</w:t>
            </w:r>
          </w:p>
          <w:p w14:paraId="1B35B6D7" w14:textId="77777777" w:rsidR="00A9759B" w:rsidRPr="00375BA5" w:rsidRDefault="00A9759B" w:rsidP="00B62F1C">
            <w:pPr>
              <w:tabs>
                <w:tab w:val="left" w:pos="3750"/>
              </w:tabs>
              <w:ind w:right="-2"/>
              <w:rPr>
                <w:bCs/>
                <w:sz w:val="24"/>
                <w:szCs w:val="24"/>
              </w:rPr>
            </w:pPr>
            <w:r w:rsidRPr="00375BA5">
              <w:rPr>
                <w:sz w:val="24"/>
                <w:szCs w:val="24"/>
              </w:rPr>
              <w:t>Необходимость установки дверей отвечающих требованиям пожарной безопасности, уточнить при выполнении проектных работ.</w:t>
            </w:r>
          </w:p>
        </w:tc>
      </w:tr>
      <w:tr w:rsidR="00A9759B" w:rsidRPr="00375BA5" w14:paraId="0B09A445" w14:textId="77777777" w:rsidTr="00A9759B">
        <w:tc>
          <w:tcPr>
            <w:tcW w:w="98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7E582D" w14:textId="77777777" w:rsidR="00A9759B" w:rsidRPr="00375BA5" w:rsidRDefault="00A9759B" w:rsidP="00520D6B">
            <w:pPr>
              <w:ind w:right="-2"/>
              <w:jc w:val="center"/>
              <w:rPr>
                <w:bCs/>
                <w:sz w:val="24"/>
                <w:szCs w:val="24"/>
              </w:rPr>
            </w:pPr>
            <w:r w:rsidRPr="00375BA5">
              <w:rPr>
                <w:i/>
                <w:sz w:val="20"/>
                <w:szCs w:val="24"/>
              </w:rPr>
              <w:t>(указывается необходимость применения материалов, изделий, конструкций либо определяются конкретные требования к материалам, изделиям, конструкциям)</w:t>
            </w:r>
          </w:p>
        </w:tc>
      </w:tr>
      <w:tr w:rsidR="00A9759B" w:rsidRPr="00375BA5" w14:paraId="7FBCECC4" w14:textId="77777777" w:rsidTr="00A9759B"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EFB087" w14:textId="77777777" w:rsidR="00A9759B" w:rsidRPr="00375BA5" w:rsidRDefault="00A9759B" w:rsidP="004D0970">
            <w:pPr>
              <w:ind w:right="-2"/>
              <w:rPr>
                <w:b/>
                <w:bCs/>
                <w:sz w:val="24"/>
                <w:szCs w:val="24"/>
              </w:rPr>
            </w:pPr>
          </w:p>
          <w:p w14:paraId="0553ED22" w14:textId="77777777" w:rsidR="00A9759B" w:rsidRPr="00375BA5" w:rsidRDefault="00A9759B" w:rsidP="004D0970">
            <w:pPr>
              <w:ind w:right="-2"/>
              <w:rPr>
                <w:b/>
                <w:bCs/>
                <w:sz w:val="24"/>
                <w:szCs w:val="24"/>
              </w:rPr>
            </w:pPr>
            <w:r w:rsidRPr="00375BA5">
              <w:rPr>
                <w:b/>
                <w:bCs/>
                <w:sz w:val="24"/>
                <w:szCs w:val="24"/>
              </w:rPr>
              <w:t>21.14. Требования к внутренней отделке</w:t>
            </w:r>
          </w:p>
        </w:tc>
      </w:tr>
      <w:tr w:rsidR="00A9759B" w:rsidRPr="00375BA5" w14:paraId="67ED3152" w14:textId="77777777" w:rsidTr="00A9759B">
        <w:tc>
          <w:tcPr>
            <w:tcW w:w="98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D41CFB" w14:textId="77777777" w:rsidR="00A9759B" w:rsidRPr="00375BA5" w:rsidRDefault="00A9759B" w:rsidP="00BB53CB">
            <w:pPr>
              <w:ind w:right="-2"/>
              <w:rPr>
                <w:sz w:val="24"/>
                <w:szCs w:val="24"/>
              </w:rPr>
            </w:pPr>
            <w:r w:rsidRPr="00375BA5">
              <w:rPr>
                <w:sz w:val="24"/>
                <w:szCs w:val="24"/>
              </w:rPr>
              <w:t xml:space="preserve">Требования к материалам и типам отделки принять согласно функциональному назначению </w:t>
            </w:r>
            <w:r w:rsidRPr="00375BA5">
              <w:rPr>
                <w:sz w:val="24"/>
                <w:szCs w:val="24"/>
              </w:rPr>
              <w:lastRenderedPageBreak/>
              <w:t>помещений и зон. Она</w:t>
            </w:r>
            <w:r w:rsidRPr="00375BA5">
              <w:t xml:space="preserve"> </w:t>
            </w:r>
            <w:r w:rsidRPr="00375BA5">
              <w:rPr>
                <w:sz w:val="24"/>
                <w:szCs w:val="24"/>
              </w:rPr>
              <w:t xml:space="preserve">должна соответствовать пожарным, санитарным и другим нормам, действующим на территории РФ. Материалы применять в соответствии с современными требованиями. </w:t>
            </w:r>
          </w:p>
          <w:p w14:paraId="1D6893BD" w14:textId="77777777" w:rsidR="00A9759B" w:rsidRPr="00375BA5" w:rsidRDefault="00A9759B" w:rsidP="00BB53CB">
            <w:pPr>
              <w:ind w:right="-2"/>
              <w:rPr>
                <w:sz w:val="24"/>
                <w:szCs w:val="24"/>
              </w:rPr>
            </w:pPr>
            <w:r w:rsidRPr="00375BA5">
              <w:rPr>
                <w:sz w:val="24"/>
                <w:szCs w:val="24"/>
              </w:rPr>
              <w:t xml:space="preserve">   Оформляется в виде ведомости отделки помещений с указанием площадей. </w:t>
            </w:r>
          </w:p>
          <w:p w14:paraId="4FF8893C" w14:textId="77777777" w:rsidR="00A9759B" w:rsidRPr="00375BA5" w:rsidRDefault="00A9759B" w:rsidP="00BB53CB">
            <w:pPr>
              <w:ind w:right="-2"/>
              <w:rPr>
                <w:sz w:val="24"/>
                <w:szCs w:val="24"/>
              </w:rPr>
            </w:pPr>
            <w:r w:rsidRPr="00375BA5">
              <w:rPr>
                <w:sz w:val="24"/>
                <w:szCs w:val="24"/>
              </w:rPr>
              <w:t xml:space="preserve">   Ведомость отделки (цвет, тип, марка и фирма-изготовитель материалов и изделий) согласовать с Заказчиком. В коридорах и помещениях массового скопления предусмотреть антивандальное покрытие. </w:t>
            </w:r>
          </w:p>
          <w:p w14:paraId="0CB598E5" w14:textId="77777777" w:rsidR="00A9759B" w:rsidRPr="00375BA5" w:rsidRDefault="00A9759B" w:rsidP="00BB53CB">
            <w:pPr>
              <w:ind w:right="-2"/>
              <w:rPr>
                <w:sz w:val="24"/>
                <w:szCs w:val="24"/>
              </w:rPr>
            </w:pPr>
            <w:r w:rsidRPr="00375BA5">
              <w:rPr>
                <w:sz w:val="24"/>
                <w:szCs w:val="24"/>
              </w:rPr>
              <w:t xml:space="preserve">   Все выбранные материалы должны соответствовать  современным нормам и требованиям, требованиям пожарной безопасности, а так же не противоречить требованиям СанПин.</w:t>
            </w:r>
          </w:p>
          <w:p w14:paraId="2DB7315B" w14:textId="77777777" w:rsidR="00A9759B" w:rsidRPr="00375BA5" w:rsidRDefault="00A9759B" w:rsidP="00BB53CB">
            <w:pPr>
              <w:ind w:right="-2"/>
              <w:rPr>
                <w:bCs/>
                <w:sz w:val="24"/>
                <w:szCs w:val="24"/>
              </w:rPr>
            </w:pPr>
            <w:r w:rsidRPr="00375BA5">
              <w:rPr>
                <w:sz w:val="24"/>
                <w:szCs w:val="24"/>
              </w:rPr>
              <w:t xml:space="preserve">   Предусмотреть применение строительных конструкций, позволяющих минимизировать финансовые затраты Заказчика, без ухудшения эксплуатационных и эстетических качеств.</w:t>
            </w:r>
          </w:p>
        </w:tc>
      </w:tr>
      <w:tr w:rsidR="00A9759B" w:rsidRPr="00375BA5" w14:paraId="7514B452" w14:textId="77777777" w:rsidTr="00A9759B">
        <w:tc>
          <w:tcPr>
            <w:tcW w:w="98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89F8A6" w14:textId="77777777" w:rsidR="00A9759B" w:rsidRPr="00375BA5" w:rsidRDefault="00A9759B" w:rsidP="007F2A47">
            <w:pPr>
              <w:ind w:right="-2"/>
              <w:jc w:val="center"/>
              <w:rPr>
                <w:bCs/>
                <w:sz w:val="24"/>
                <w:szCs w:val="24"/>
              </w:rPr>
            </w:pPr>
            <w:r w:rsidRPr="00375BA5">
              <w:rPr>
                <w:i/>
                <w:sz w:val="20"/>
                <w:szCs w:val="24"/>
              </w:rPr>
              <w:lastRenderedPageBreak/>
              <w:t>(указываются эстетические и эксплуатационные характеристики отделочных материалов, включая текстуру поверхности, цветовую гамму и оттенки, необходимость применения материалов для внутренней отделки объекта на основании вариантов цветовых решений помещений объекта)</w:t>
            </w:r>
          </w:p>
        </w:tc>
      </w:tr>
      <w:tr w:rsidR="00A9759B" w:rsidRPr="00375BA5" w14:paraId="339C8D9F" w14:textId="77777777" w:rsidTr="00A9759B"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569A96" w14:textId="77777777" w:rsidR="00A9759B" w:rsidRPr="00375BA5" w:rsidRDefault="00A9759B" w:rsidP="004D0970">
            <w:pPr>
              <w:ind w:right="-2"/>
              <w:rPr>
                <w:b/>
                <w:bCs/>
                <w:sz w:val="24"/>
                <w:szCs w:val="24"/>
              </w:rPr>
            </w:pPr>
          </w:p>
          <w:p w14:paraId="33753C71" w14:textId="77777777" w:rsidR="00A9759B" w:rsidRPr="00375BA5" w:rsidRDefault="00A9759B" w:rsidP="00BB53CB">
            <w:pPr>
              <w:ind w:right="-2"/>
              <w:rPr>
                <w:b/>
                <w:bCs/>
                <w:sz w:val="24"/>
                <w:szCs w:val="24"/>
              </w:rPr>
            </w:pPr>
            <w:r w:rsidRPr="00375BA5">
              <w:rPr>
                <w:b/>
                <w:bCs/>
                <w:sz w:val="24"/>
                <w:szCs w:val="24"/>
              </w:rPr>
              <w:t xml:space="preserve">21.15. Требования к наружной отделке </w:t>
            </w:r>
          </w:p>
        </w:tc>
      </w:tr>
      <w:tr w:rsidR="00A9759B" w:rsidRPr="00375BA5" w14:paraId="371FA87F" w14:textId="77777777" w:rsidTr="00A9759B">
        <w:tc>
          <w:tcPr>
            <w:tcW w:w="98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F1ED0C" w14:textId="77777777" w:rsidR="00A9759B" w:rsidRPr="00375BA5" w:rsidRDefault="00A9759B" w:rsidP="00674D8C">
            <w:pPr>
              <w:tabs>
                <w:tab w:val="left" w:pos="1425"/>
              </w:tabs>
              <w:ind w:right="-2"/>
              <w:rPr>
                <w:bCs/>
                <w:sz w:val="24"/>
                <w:szCs w:val="24"/>
              </w:rPr>
            </w:pPr>
            <w:r w:rsidRPr="00375BA5">
              <w:rPr>
                <w:sz w:val="24"/>
                <w:szCs w:val="24"/>
              </w:rPr>
              <w:t>Принять согласно согласованному эскизному проекту.</w:t>
            </w:r>
          </w:p>
        </w:tc>
      </w:tr>
      <w:tr w:rsidR="00A9759B" w:rsidRPr="00375BA5" w14:paraId="2E9FFE0C" w14:textId="77777777" w:rsidTr="00A9759B">
        <w:tc>
          <w:tcPr>
            <w:tcW w:w="98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8FE062" w14:textId="77777777" w:rsidR="00A9759B" w:rsidRPr="00375BA5" w:rsidRDefault="00A9759B" w:rsidP="007F2A47">
            <w:pPr>
              <w:ind w:right="-2"/>
              <w:jc w:val="center"/>
              <w:rPr>
                <w:bCs/>
                <w:sz w:val="24"/>
                <w:szCs w:val="24"/>
              </w:rPr>
            </w:pPr>
            <w:r w:rsidRPr="00375BA5">
              <w:rPr>
                <w:i/>
                <w:sz w:val="20"/>
                <w:szCs w:val="24"/>
              </w:rPr>
              <w:t>(указываются эстетические и эксплуатационные характеристики отделочных материалов, включая текстуру поверхности, цветовую гамму и оттенки, необходимость применения материалов для наружной отделки объекта на основании вариантов цветовых решений фасадов объекта)</w:t>
            </w:r>
          </w:p>
        </w:tc>
      </w:tr>
      <w:tr w:rsidR="00A9759B" w:rsidRPr="00375BA5" w14:paraId="6CCA3A91" w14:textId="77777777" w:rsidTr="00A9759B"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E1E228" w14:textId="77777777" w:rsidR="00A9759B" w:rsidRPr="00375BA5" w:rsidRDefault="00A9759B" w:rsidP="007F2A47">
            <w:pPr>
              <w:ind w:right="-2"/>
              <w:jc w:val="both"/>
              <w:rPr>
                <w:b/>
                <w:bCs/>
                <w:sz w:val="24"/>
                <w:szCs w:val="24"/>
              </w:rPr>
            </w:pPr>
          </w:p>
          <w:p w14:paraId="56AE0387" w14:textId="77777777" w:rsidR="00A9759B" w:rsidRPr="00375BA5" w:rsidRDefault="00A9759B" w:rsidP="007F2A47">
            <w:pPr>
              <w:ind w:right="-2"/>
              <w:jc w:val="both"/>
              <w:rPr>
                <w:b/>
                <w:bCs/>
                <w:sz w:val="24"/>
                <w:szCs w:val="24"/>
              </w:rPr>
            </w:pPr>
            <w:r w:rsidRPr="00375BA5">
              <w:rPr>
                <w:b/>
                <w:bCs/>
                <w:sz w:val="24"/>
                <w:szCs w:val="24"/>
              </w:rPr>
              <w:t>21.16. Требования к обеспечению безопасности объекта при опасных природных процессах и явлениях и техногенных воздействиях</w:t>
            </w:r>
          </w:p>
        </w:tc>
      </w:tr>
      <w:tr w:rsidR="00A9759B" w:rsidRPr="00375BA5" w14:paraId="3221CE80" w14:textId="77777777" w:rsidTr="00A9759B">
        <w:tc>
          <w:tcPr>
            <w:tcW w:w="98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35B56D" w14:textId="77777777" w:rsidR="00A9759B" w:rsidRPr="00375BA5" w:rsidRDefault="00A9759B" w:rsidP="00674D8C">
            <w:pPr>
              <w:ind w:right="-2"/>
              <w:jc w:val="both"/>
              <w:rPr>
                <w:sz w:val="24"/>
                <w:szCs w:val="24"/>
              </w:rPr>
            </w:pPr>
            <w:r w:rsidRPr="00375BA5">
              <w:rPr>
                <w:sz w:val="24"/>
                <w:szCs w:val="24"/>
              </w:rPr>
              <w:t>Отсутствуют.</w:t>
            </w:r>
          </w:p>
          <w:p w14:paraId="187DEE0B" w14:textId="77777777" w:rsidR="00A9759B" w:rsidRPr="00375BA5" w:rsidRDefault="00A9759B" w:rsidP="00674D8C">
            <w:pPr>
              <w:ind w:right="-2"/>
              <w:rPr>
                <w:bCs/>
                <w:sz w:val="24"/>
                <w:szCs w:val="24"/>
              </w:rPr>
            </w:pPr>
            <w:r w:rsidRPr="00375BA5">
              <w:rPr>
                <w:sz w:val="24"/>
                <w:szCs w:val="24"/>
              </w:rPr>
              <w:t>Разработку раздела «П</w:t>
            </w:r>
            <w:r w:rsidRPr="00375BA5">
              <w:rPr>
                <w:sz w:val="24"/>
                <w:szCs w:val="24"/>
                <w:shd w:val="clear" w:color="auto" w:fill="FFFFFF"/>
              </w:rPr>
              <w:t>еречень мероприятий по гражданской обороне, мероприятий по предупреждению чрезвычайных ситуаций природного и техногенного характера» согласно п.14 статьи 48 Градостроительного кодекса Российской федерации» от 29.12.2004 г №190-ФЗ не предусматривать.</w:t>
            </w:r>
          </w:p>
        </w:tc>
      </w:tr>
      <w:tr w:rsidR="00A9759B" w:rsidRPr="00375BA5" w14:paraId="3740674D" w14:textId="77777777" w:rsidTr="00A9759B">
        <w:tc>
          <w:tcPr>
            <w:tcW w:w="98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FBC84F" w14:textId="77777777" w:rsidR="00A9759B" w:rsidRPr="00375BA5" w:rsidRDefault="00A9759B" w:rsidP="007F2A47">
            <w:pPr>
              <w:ind w:right="-2"/>
              <w:jc w:val="center"/>
              <w:rPr>
                <w:bCs/>
                <w:sz w:val="24"/>
                <w:szCs w:val="24"/>
              </w:rPr>
            </w:pPr>
            <w:r w:rsidRPr="00375BA5">
              <w:rPr>
                <w:i/>
                <w:sz w:val="20"/>
                <w:szCs w:val="24"/>
              </w:rPr>
              <w:t>(указываются в случае если строительство и эксплуатация объекта планируется в сложных природных условиях)</w:t>
            </w:r>
          </w:p>
        </w:tc>
      </w:tr>
      <w:tr w:rsidR="00A9759B" w:rsidRPr="00375BA5" w14:paraId="2B127E3E" w14:textId="77777777" w:rsidTr="00A9759B"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C7BE54" w14:textId="77777777" w:rsidR="00A9759B" w:rsidRPr="00375BA5" w:rsidRDefault="00A9759B" w:rsidP="004D0970">
            <w:pPr>
              <w:ind w:right="-2"/>
              <w:rPr>
                <w:b/>
                <w:bCs/>
                <w:sz w:val="24"/>
                <w:szCs w:val="24"/>
              </w:rPr>
            </w:pPr>
          </w:p>
          <w:p w14:paraId="55DD6FAF" w14:textId="77777777" w:rsidR="00A9759B" w:rsidRPr="00375BA5" w:rsidRDefault="00A9759B" w:rsidP="004D0970">
            <w:pPr>
              <w:ind w:right="-2"/>
              <w:rPr>
                <w:b/>
                <w:bCs/>
                <w:sz w:val="24"/>
                <w:szCs w:val="24"/>
              </w:rPr>
            </w:pPr>
            <w:r w:rsidRPr="00375BA5">
              <w:rPr>
                <w:b/>
                <w:bCs/>
                <w:sz w:val="24"/>
                <w:szCs w:val="24"/>
              </w:rPr>
              <w:t>21.17. Требования к инженерной защите территории объекта</w:t>
            </w:r>
          </w:p>
        </w:tc>
      </w:tr>
      <w:tr w:rsidR="00A9759B" w:rsidRPr="00375BA5" w14:paraId="3370C155" w14:textId="77777777" w:rsidTr="00A9759B">
        <w:tc>
          <w:tcPr>
            <w:tcW w:w="98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81D90D" w14:textId="77777777" w:rsidR="00A9759B" w:rsidRPr="00375BA5" w:rsidRDefault="00A9759B" w:rsidP="004D0970">
            <w:pPr>
              <w:ind w:right="-2"/>
              <w:rPr>
                <w:bCs/>
                <w:sz w:val="24"/>
                <w:szCs w:val="24"/>
              </w:rPr>
            </w:pPr>
            <w:r w:rsidRPr="00375BA5">
              <w:rPr>
                <w:sz w:val="24"/>
                <w:szCs w:val="24"/>
              </w:rPr>
              <w:t>Отсутствуют</w:t>
            </w:r>
          </w:p>
        </w:tc>
      </w:tr>
      <w:tr w:rsidR="00A9759B" w:rsidRPr="00375BA5" w14:paraId="5F9CF872" w14:textId="77777777" w:rsidTr="00A9759B">
        <w:tc>
          <w:tcPr>
            <w:tcW w:w="98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B5AC3B" w14:textId="77777777" w:rsidR="00A9759B" w:rsidRPr="00375BA5" w:rsidRDefault="00A9759B" w:rsidP="007F2A47">
            <w:pPr>
              <w:ind w:right="-2"/>
              <w:jc w:val="center"/>
              <w:rPr>
                <w:bCs/>
                <w:sz w:val="24"/>
                <w:szCs w:val="24"/>
              </w:rPr>
            </w:pPr>
            <w:r w:rsidRPr="00375BA5">
              <w:rPr>
                <w:i/>
                <w:sz w:val="20"/>
                <w:szCs w:val="24"/>
              </w:rPr>
              <w:t>указываются в случае если строительство и эксплуатация объекта планируется в сложных природных условиях)</w:t>
            </w:r>
          </w:p>
        </w:tc>
      </w:tr>
      <w:tr w:rsidR="00A9759B" w:rsidRPr="00375BA5" w14:paraId="0326EF05" w14:textId="77777777" w:rsidTr="00A9759B"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F42347" w14:textId="77777777" w:rsidR="00A9759B" w:rsidRPr="00375BA5" w:rsidRDefault="00A9759B" w:rsidP="004D0970">
            <w:pPr>
              <w:ind w:right="-2"/>
              <w:rPr>
                <w:b/>
                <w:bCs/>
                <w:sz w:val="24"/>
                <w:szCs w:val="24"/>
              </w:rPr>
            </w:pPr>
          </w:p>
          <w:p w14:paraId="67FA29EA" w14:textId="77777777" w:rsidR="00A9759B" w:rsidRPr="00375BA5" w:rsidRDefault="00A9759B" w:rsidP="004D0970">
            <w:pPr>
              <w:ind w:right="-2"/>
              <w:rPr>
                <w:b/>
                <w:bCs/>
                <w:sz w:val="24"/>
                <w:szCs w:val="24"/>
              </w:rPr>
            </w:pPr>
            <w:r w:rsidRPr="00375BA5">
              <w:rPr>
                <w:b/>
                <w:bCs/>
                <w:sz w:val="24"/>
                <w:szCs w:val="24"/>
              </w:rPr>
              <w:t>22. Требования к технологическим и конструктивным решениям линейного объекта</w:t>
            </w:r>
          </w:p>
        </w:tc>
      </w:tr>
      <w:tr w:rsidR="00A9759B" w:rsidRPr="00375BA5" w14:paraId="791405C5" w14:textId="77777777" w:rsidTr="00A9759B">
        <w:tc>
          <w:tcPr>
            <w:tcW w:w="98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AC53B5" w14:textId="77777777" w:rsidR="00A9759B" w:rsidRPr="00375BA5" w:rsidRDefault="00A9759B" w:rsidP="004D0970">
            <w:pPr>
              <w:ind w:right="-2"/>
              <w:rPr>
                <w:bCs/>
                <w:sz w:val="24"/>
                <w:szCs w:val="24"/>
              </w:rPr>
            </w:pPr>
            <w:r w:rsidRPr="00375BA5">
              <w:rPr>
                <w:sz w:val="24"/>
                <w:szCs w:val="24"/>
              </w:rPr>
              <w:t>Отсутствуют</w:t>
            </w:r>
          </w:p>
        </w:tc>
      </w:tr>
      <w:tr w:rsidR="00A9759B" w:rsidRPr="00375BA5" w14:paraId="591463B8" w14:textId="77777777" w:rsidTr="00A9759B">
        <w:tc>
          <w:tcPr>
            <w:tcW w:w="98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2E3E30" w14:textId="77777777" w:rsidR="00A9759B" w:rsidRPr="00375BA5" w:rsidRDefault="00A9759B" w:rsidP="007F2A47">
            <w:pPr>
              <w:ind w:right="-2"/>
              <w:jc w:val="center"/>
              <w:rPr>
                <w:bCs/>
                <w:sz w:val="24"/>
                <w:szCs w:val="24"/>
              </w:rPr>
            </w:pPr>
            <w:r w:rsidRPr="00375BA5">
              <w:rPr>
                <w:i/>
                <w:sz w:val="20"/>
                <w:szCs w:val="24"/>
              </w:rPr>
              <w:t>(указываются для линейных объектов)</w:t>
            </w:r>
          </w:p>
        </w:tc>
      </w:tr>
      <w:tr w:rsidR="00A9759B" w:rsidRPr="00375BA5" w14:paraId="55F98B19" w14:textId="77777777" w:rsidTr="00A9759B"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427117" w14:textId="77777777" w:rsidR="00A9759B" w:rsidRPr="00375BA5" w:rsidRDefault="00A9759B" w:rsidP="004D0970">
            <w:pPr>
              <w:ind w:right="-2"/>
              <w:rPr>
                <w:b/>
                <w:bCs/>
                <w:sz w:val="24"/>
                <w:szCs w:val="24"/>
              </w:rPr>
            </w:pPr>
            <w:r w:rsidRPr="00375BA5">
              <w:rPr>
                <w:b/>
                <w:bCs/>
                <w:sz w:val="24"/>
                <w:szCs w:val="24"/>
              </w:rPr>
              <w:t>23. Требования к зданиям, строениям и сооружениям, входящим в инфраструктуру линейного объекта</w:t>
            </w:r>
          </w:p>
        </w:tc>
      </w:tr>
      <w:tr w:rsidR="00A9759B" w:rsidRPr="00375BA5" w14:paraId="56F5DA2F" w14:textId="77777777" w:rsidTr="00A9759B">
        <w:tc>
          <w:tcPr>
            <w:tcW w:w="98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5A0EC7" w14:textId="77777777" w:rsidR="00A9759B" w:rsidRPr="00375BA5" w:rsidRDefault="00A9759B" w:rsidP="004D0970">
            <w:pPr>
              <w:ind w:right="-2"/>
              <w:rPr>
                <w:bCs/>
                <w:sz w:val="24"/>
                <w:szCs w:val="24"/>
              </w:rPr>
            </w:pPr>
            <w:r w:rsidRPr="00375BA5">
              <w:rPr>
                <w:sz w:val="24"/>
                <w:szCs w:val="24"/>
              </w:rPr>
              <w:t>Отсутствуют</w:t>
            </w:r>
          </w:p>
        </w:tc>
      </w:tr>
      <w:tr w:rsidR="00A9759B" w:rsidRPr="00375BA5" w14:paraId="54C5DA79" w14:textId="77777777" w:rsidTr="00A9759B">
        <w:tc>
          <w:tcPr>
            <w:tcW w:w="98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C01A83" w14:textId="77777777" w:rsidR="00A9759B" w:rsidRPr="00375BA5" w:rsidRDefault="00A9759B" w:rsidP="007F2A47">
            <w:pPr>
              <w:ind w:right="-2"/>
              <w:jc w:val="center"/>
              <w:rPr>
                <w:bCs/>
                <w:sz w:val="24"/>
                <w:szCs w:val="24"/>
              </w:rPr>
            </w:pPr>
            <w:r w:rsidRPr="00375BA5">
              <w:rPr>
                <w:i/>
                <w:sz w:val="20"/>
                <w:szCs w:val="24"/>
              </w:rPr>
              <w:t>(указываются для линейных объектов)</w:t>
            </w:r>
          </w:p>
        </w:tc>
      </w:tr>
      <w:tr w:rsidR="00A9759B" w:rsidRPr="00375BA5" w14:paraId="36C78B73" w14:textId="77777777" w:rsidTr="00A9759B"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5B275A" w14:textId="77777777" w:rsidR="00A9759B" w:rsidRPr="00375BA5" w:rsidRDefault="00A9759B" w:rsidP="004D0970">
            <w:pPr>
              <w:ind w:right="-2"/>
              <w:rPr>
                <w:b/>
                <w:bCs/>
                <w:sz w:val="24"/>
                <w:szCs w:val="24"/>
              </w:rPr>
            </w:pPr>
          </w:p>
          <w:p w14:paraId="550187E7" w14:textId="77777777" w:rsidR="00A9759B" w:rsidRPr="00375BA5" w:rsidRDefault="00A9759B" w:rsidP="004D0970">
            <w:pPr>
              <w:ind w:right="-2"/>
              <w:rPr>
                <w:b/>
                <w:bCs/>
                <w:sz w:val="24"/>
                <w:szCs w:val="24"/>
              </w:rPr>
            </w:pPr>
            <w:r w:rsidRPr="00375BA5">
              <w:rPr>
                <w:b/>
                <w:bCs/>
                <w:sz w:val="24"/>
                <w:szCs w:val="24"/>
              </w:rPr>
              <w:t>24. Требования инженерно-техническим решениям:</w:t>
            </w:r>
          </w:p>
        </w:tc>
      </w:tr>
      <w:tr w:rsidR="00A9759B" w:rsidRPr="00375BA5" w14:paraId="74A96C82" w14:textId="77777777" w:rsidTr="00A9759B">
        <w:tc>
          <w:tcPr>
            <w:tcW w:w="98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3D8F26" w14:textId="77777777" w:rsidR="00A9759B" w:rsidRPr="00375BA5" w:rsidRDefault="00A9759B" w:rsidP="004D0970">
            <w:pPr>
              <w:ind w:right="-2"/>
              <w:rPr>
                <w:bCs/>
                <w:sz w:val="24"/>
                <w:szCs w:val="24"/>
              </w:rPr>
            </w:pPr>
          </w:p>
        </w:tc>
      </w:tr>
      <w:tr w:rsidR="00A9759B" w:rsidRPr="00375BA5" w14:paraId="0848CBC2" w14:textId="77777777" w:rsidTr="00A9759B">
        <w:tc>
          <w:tcPr>
            <w:tcW w:w="98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B4B0EA" w14:textId="77777777" w:rsidR="00A9759B" w:rsidRPr="00375BA5" w:rsidRDefault="00A9759B" w:rsidP="004D0970">
            <w:pPr>
              <w:ind w:right="-2"/>
              <w:rPr>
                <w:b/>
                <w:bCs/>
                <w:sz w:val="24"/>
                <w:szCs w:val="24"/>
              </w:rPr>
            </w:pPr>
          </w:p>
          <w:p w14:paraId="08F3B3E3" w14:textId="77777777" w:rsidR="00A9759B" w:rsidRPr="00375BA5" w:rsidRDefault="00A9759B" w:rsidP="00C77234">
            <w:pPr>
              <w:ind w:right="-2"/>
              <w:jc w:val="both"/>
              <w:rPr>
                <w:b/>
                <w:bCs/>
                <w:sz w:val="24"/>
                <w:szCs w:val="24"/>
              </w:rPr>
            </w:pPr>
            <w:r w:rsidRPr="00375BA5">
              <w:rPr>
                <w:b/>
                <w:bCs/>
                <w:sz w:val="24"/>
                <w:szCs w:val="24"/>
              </w:rPr>
              <w:t xml:space="preserve">24.1 </w:t>
            </w:r>
            <w:r w:rsidRPr="00375BA5">
              <w:rPr>
                <w:b/>
                <w:sz w:val="24"/>
                <w:szCs w:val="24"/>
              </w:rPr>
              <w:t>Требования к основному технологическому оборудованию (указывается тип и основные характеристики по укрупненной номенклатуре, для объектов непроизводственного назначения должно быть установлено требование о выборе оборудования на основании технико-экономических расчетов, технико-экономического сравнения вариантов):</w:t>
            </w:r>
          </w:p>
        </w:tc>
      </w:tr>
      <w:tr w:rsidR="00A9759B" w:rsidRPr="00375BA5" w14:paraId="3561D0FB" w14:textId="77777777" w:rsidTr="00A9759B"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BD7F1B" w14:textId="77777777" w:rsidR="00A9759B" w:rsidRPr="00375BA5" w:rsidRDefault="00A9759B" w:rsidP="004D0970">
            <w:pPr>
              <w:ind w:right="-2"/>
              <w:rPr>
                <w:b/>
                <w:bCs/>
                <w:sz w:val="24"/>
                <w:szCs w:val="24"/>
              </w:rPr>
            </w:pPr>
          </w:p>
          <w:p w14:paraId="5FC22066" w14:textId="77777777" w:rsidR="00A9759B" w:rsidRPr="00375BA5" w:rsidRDefault="00A9759B" w:rsidP="007F2A47">
            <w:pPr>
              <w:ind w:right="-2"/>
              <w:rPr>
                <w:b/>
                <w:bCs/>
                <w:sz w:val="24"/>
                <w:szCs w:val="24"/>
              </w:rPr>
            </w:pPr>
            <w:r w:rsidRPr="00375BA5">
              <w:rPr>
                <w:b/>
                <w:bCs/>
                <w:sz w:val="24"/>
                <w:szCs w:val="24"/>
              </w:rPr>
              <w:t>24.1.1. Отопление</w:t>
            </w:r>
          </w:p>
        </w:tc>
      </w:tr>
      <w:tr w:rsidR="00A9759B" w:rsidRPr="00375BA5" w14:paraId="4A0A671E" w14:textId="77777777" w:rsidTr="00A9759B">
        <w:tc>
          <w:tcPr>
            <w:tcW w:w="98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9B048E" w14:textId="77777777" w:rsidR="00A9759B" w:rsidRPr="00375BA5" w:rsidRDefault="00A9759B" w:rsidP="00B80228">
            <w:pPr>
              <w:ind w:right="-2"/>
              <w:rPr>
                <w:bCs/>
                <w:sz w:val="24"/>
                <w:szCs w:val="24"/>
              </w:rPr>
            </w:pPr>
            <w:r w:rsidRPr="00375BA5">
              <w:rPr>
                <w:sz w:val="24"/>
                <w:szCs w:val="24"/>
              </w:rPr>
              <w:lastRenderedPageBreak/>
              <w:t>Предусмотреть систему отопления согласно функциональному назначению здания, помещений и зон.</w:t>
            </w:r>
          </w:p>
        </w:tc>
      </w:tr>
      <w:tr w:rsidR="00A9759B" w:rsidRPr="00375BA5" w14:paraId="5BBCB16B" w14:textId="77777777" w:rsidTr="00A9759B">
        <w:tc>
          <w:tcPr>
            <w:tcW w:w="98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22D832" w14:textId="77777777" w:rsidR="00A9759B" w:rsidRPr="00375BA5" w:rsidRDefault="00A9759B" w:rsidP="007F2A47">
            <w:pPr>
              <w:ind w:right="-2"/>
              <w:rPr>
                <w:b/>
                <w:bCs/>
                <w:sz w:val="24"/>
                <w:szCs w:val="24"/>
              </w:rPr>
            </w:pPr>
          </w:p>
          <w:p w14:paraId="2FCCB807" w14:textId="77777777" w:rsidR="00A9759B" w:rsidRPr="00375BA5" w:rsidRDefault="00A9759B" w:rsidP="007F2A47">
            <w:pPr>
              <w:ind w:right="-2"/>
              <w:rPr>
                <w:b/>
                <w:bCs/>
                <w:sz w:val="24"/>
                <w:szCs w:val="24"/>
              </w:rPr>
            </w:pPr>
            <w:r w:rsidRPr="00375BA5">
              <w:rPr>
                <w:b/>
                <w:bCs/>
                <w:sz w:val="24"/>
                <w:szCs w:val="24"/>
              </w:rPr>
              <w:t>24.1.2. Вентиляция</w:t>
            </w:r>
          </w:p>
        </w:tc>
      </w:tr>
      <w:tr w:rsidR="00A9759B" w:rsidRPr="00375BA5" w14:paraId="5DCD506F" w14:textId="77777777" w:rsidTr="00A9759B">
        <w:tc>
          <w:tcPr>
            <w:tcW w:w="98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EF3DA5" w14:textId="77777777" w:rsidR="00A9759B" w:rsidRPr="00375BA5" w:rsidRDefault="00A9759B" w:rsidP="00674D8C">
            <w:pPr>
              <w:pStyle w:val="aa"/>
              <w:ind w:left="0" w:right="-2"/>
              <w:jc w:val="both"/>
              <w:rPr>
                <w:sz w:val="24"/>
                <w:szCs w:val="24"/>
              </w:rPr>
            </w:pPr>
            <w:r w:rsidRPr="00375BA5">
              <w:rPr>
                <w:sz w:val="24"/>
                <w:szCs w:val="24"/>
              </w:rPr>
              <w:t>Предусмотреть систему вентиляции согласно функциональному назначению здания, помещений и зон.</w:t>
            </w:r>
          </w:p>
          <w:p w14:paraId="251CD2BD" w14:textId="77777777" w:rsidR="00A9759B" w:rsidRPr="00375BA5" w:rsidRDefault="00A9759B" w:rsidP="00674D8C">
            <w:pPr>
              <w:ind w:right="-2"/>
              <w:rPr>
                <w:bCs/>
                <w:sz w:val="24"/>
                <w:szCs w:val="24"/>
              </w:rPr>
            </w:pPr>
            <w:r w:rsidRPr="00375BA5">
              <w:rPr>
                <w:sz w:val="24"/>
                <w:szCs w:val="24"/>
              </w:rPr>
              <w:t>Необходимость и тип противодымной вентиляции определить при выполнении проектных работ.</w:t>
            </w:r>
          </w:p>
        </w:tc>
      </w:tr>
      <w:tr w:rsidR="00A9759B" w:rsidRPr="00375BA5" w14:paraId="4FD56518" w14:textId="77777777" w:rsidTr="00A9759B">
        <w:tc>
          <w:tcPr>
            <w:tcW w:w="98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939FDF" w14:textId="77777777" w:rsidR="00A9759B" w:rsidRPr="00375BA5" w:rsidRDefault="00A9759B" w:rsidP="004D0970">
            <w:pPr>
              <w:ind w:right="-2"/>
              <w:rPr>
                <w:b/>
                <w:bCs/>
                <w:sz w:val="24"/>
                <w:szCs w:val="24"/>
              </w:rPr>
            </w:pPr>
          </w:p>
          <w:p w14:paraId="4268F6EB" w14:textId="77777777" w:rsidR="00A9759B" w:rsidRPr="00375BA5" w:rsidRDefault="00A9759B" w:rsidP="004D0970">
            <w:pPr>
              <w:ind w:right="-2"/>
              <w:rPr>
                <w:b/>
                <w:bCs/>
                <w:sz w:val="24"/>
                <w:szCs w:val="24"/>
              </w:rPr>
            </w:pPr>
            <w:r w:rsidRPr="00375BA5">
              <w:rPr>
                <w:b/>
                <w:bCs/>
                <w:sz w:val="24"/>
                <w:szCs w:val="24"/>
              </w:rPr>
              <w:t>24.1.3. Водопровод</w:t>
            </w:r>
          </w:p>
        </w:tc>
      </w:tr>
      <w:tr w:rsidR="00A9759B" w:rsidRPr="00375BA5" w14:paraId="187E4C49" w14:textId="77777777" w:rsidTr="00A9759B">
        <w:tc>
          <w:tcPr>
            <w:tcW w:w="98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942DBF" w14:textId="77777777" w:rsidR="00A9759B" w:rsidRPr="00375BA5" w:rsidRDefault="00A9759B" w:rsidP="00674D8C">
            <w:pPr>
              <w:pStyle w:val="aa"/>
              <w:ind w:left="0" w:right="-2"/>
              <w:jc w:val="both"/>
              <w:rPr>
                <w:sz w:val="24"/>
                <w:szCs w:val="24"/>
              </w:rPr>
            </w:pPr>
            <w:r w:rsidRPr="00375BA5">
              <w:rPr>
                <w:sz w:val="24"/>
                <w:szCs w:val="24"/>
              </w:rPr>
              <w:t>Предусмотреть систему холодного и горячего водоснабжения согласно функциональному назначению здания, помещений и зон.</w:t>
            </w:r>
          </w:p>
          <w:p w14:paraId="77ABE508" w14:textId="77777777" w:rsidR="00A9759B" w:rsidRPr="00375BA5" w:rsidRDefault="00A9759B" w:rsidP="00674D8C">
            <w:pPr>
              <w:ind w:right="-2"/>
              <w:rPr>
                <w:bCs/>
                <w:sz w:val="24"/>
                <w:szCs w:val="24"/>
              </w:rPr>
            </w:pPr>
            <w:r w:rsidRPr="00375BA5">
              <w:rPr>
                <w:sz w:val="24"/>
                <w:szCs w:val="24"/>
              </w:rPr>
              <w:t>Необходимость и тип внутреннего противопожарного водопровода определить при выполнении проектных работ.</w:t>
            </w:r>
          </w:p>
        </w:tc>
      </w:tr>
      <w:tr w:rsidR="00A9759B" w:rsidRPr="00375BA5" w14:paraId="3769D98F" w14:textId="77777777" w:rsidTr="00A9759B">
        <w:tc>
          <w:tcPr>
            <w:tcW w:w="98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41410B" w14:textId="77777777" w:rsidR="00A9759B" w:rsidRPr="00375BA5" w:rsidRDefault="00A9759B" w:rsidP="004D0970">
            <w:pPr>
              <w:ind w:right="-2"/>
              <w:rPr>
                <w:b/>
                <w:bCs/>
                <w:sz w:val="24"/>
                <w:szCs w:val="24"/>
              </w:rPr>
            </w:pPr>
          </w:p>
          <w:p w14:paraId="22692980" w14:textId="77777777" w:rsidR="00A9759B" w:rsidRPr="00375BA5" w:rsidRDefault="00A9759B" w:rsidP="004D0970">
            <w:pPr>
              <w:ind w:right="-2"/>
              <w:rPr>
                <w:b/>
                <w:bCs/>
                <w:sz w:val="24"/>
                <w:szCs w:val="24"/>
              </w:rPr>
            </w:pPr>
            <w:r w:rsidRPr="00375BA5">
              <w:rPr>
                <w:b/>
                <w:bCs/>
                <w:sz w:val="24"/>
                <w:szCs w:val="24"/>
              </w:rPr>
              <w:t>24.1.4. Канализация</w:t>
            </w:r>
          </w:p>
        </w:tc>
      </w:tr>
      <w:tr w:rsidR="00A9759B" w:rsidRPr="00375BA5" w14:paraId="78AD20D7" w14:textId="77777777" w:rsidTr="00A9759B">
        <w:tc>
          <w:tcPr>
            <w:tcW w:w="98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CC166B" w14:textId="77777777" w:rsidR="00A9759B" w:rsidRPr="00375BA5" w:rsidRDefault="00A9759B" w:rsidP="00413619">
            <w:pPr>
              <w:pStyle w:val="aa"/>
              <w:ind w:left="0" w:right="-2"/>
              <w:jc w:val="both"/>
              <w:rPr>
                <w:sz w:val="24"/>
                <w:szCs w:val="24"/>
              </w:rPr>
            </w:pPr>
            <w:r w:rsidRPr="00375BA5">
              <w:rPr>
                <w:sz w:val="24"/>
                <w:szCs w:val="24"/>
              </w:rPr>
              <w:t xml:space="preserve">Предусмотреть систему хозяйственно-бытовой канализации согласно функциональному назначению здания, помещений и зон. </w:t>
            </w:r>
          </w:p>
          <w:p w14:paraId="1A84EE0D" w14:textId="763153BE" w:rsidR="00A9759B" w:rsidRPr="00375BA5" w:rsidRDefault="00A9759B" w:rsidP="00A9759B">
            <w:pPr>
              <w:ind w:right="-2"/>
              <w:rPr>
                <w:bCs/>
                <w:sz w:val="24"/>
                <w:szCs w:val="24"/>
              </w:rPr>
            </w:pPr>
            <w:r w:rsidRPr="00375BA5">
              <w:rPr>
                <w:sz w:val="24"/>
                <w:szCs w:val="24"/>
              </w:rPr>
              <w:t xml:space="preserve">Системы отвода поверхностных ливневых стоков с кровли предусмотреть </w:t>
            </w:r>
            <w:r>
              <w:rPr>
                <w:sz w:val="24"/>
                <w:szCs w:val="24"/>
              </w:rPr>
              <w:t>наружную</w:t>
            </w:r>
            <w:r w:rsidRPr="00375BA5">
              <w:rPr>
                <w:sz w:val="24"/>
                <w:szCs w:val="24"/>
              </w:rPr>
              <w:t xml:space="preserve">. </w:t>
            </w:r>
          </w:p>
        </w:tc>
      </w:tr>
      <w:tr w:rsidR="00A9759B" w:rsidRPr="00375BA5" w14:paraId="5E1B0D2B" w14:textId="77777777" w:rsidTr="00A9759B">
        <w:tc>
          <w:tcPr>
            <w:tcW w:w="98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D1DA2F" w14:textId="77777777" w:rsidR="00A9759B" w:rsidRPr="00375BA5" w:rsidRDefault="00A9759B" w:rsidP="004D0970">
            <w:pPr>
              <w:ind w:right="-2"/>
              <w:rPr>
                <w:b/>
                <w:bCs/>
                <w:sz w:val="24"/>
                <w:szCs w:val="24"/>
              </w:rPr>
            </w:pPr>
          </w:p>
          <w:p w14:paraId="21ABFD24" w14:textId="77777777" w:rsidR="00A9759B" w:rsidRPr="00375BA5" w:rsidRDefault="00A9759B" w:rsidP="004D0970">
            <w:pPr>
              <w:ind w:right="-2"/>
              <w:rPr>
                <w:b/>
                <w:bCs/>
                <w:sz w:val="24"/>
                <w:szCs w:val="24"/>
              </w:rPr>
            </w:pPr>
            <w:r w:rsidRPr="00375BA5">
              <w:rPr>
                <w:b/>
                <w:bCs/>
                <w:sz w:val="24"/>
                <w:szCs w:val="24"/>
              </w:rPr>
              <w:t>24.1.5. Электроснабжение</w:t>
            </w:r>
          </w:p>
        </w:tc>
      </w:tr>
      <w:tr w:rsidR="00A9759B" w:rsidRPr="00375BA5" w14:paraId="5CC2B86B" w14:textId="77777777" w:rsidTr="00A9759B">
        <w:tc>
          <w:tcPr>
            <w:tcW w:w="98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D50236" w14:textId="77777777" w:rsidR="00A9759B" w:rsidRPr="00375BA5" w:rsidRDefault="00A9759B" w:rsidP="00B80228">
            <w:pPr>
              <w:ind w:right="-2"/>
              <w:rPr>
                <w:bCs/>
                <w:sz w:val="24"/>
                <w:szCs w:val="24"/>
              </w:rPr>
            </w:pPr>
            <w:r w:rsidRPr="00375BA5">
              <w:rPr>
                <w:sz w:val="24"/>
                <w:szCs w:val="24"/>
              </w:rPr>
              <w:t>Предусмотреть электроснабжение согласно функциональному назначению здания, помещений и зон.</w:t>
            </w:r>
          </w:p>
        </w:tc>
      </w:tr>
      <w:tr w:rsidR="00A9759B" w:rsidRPr="00375BA5" w14:paraId="43EF2FF7" w14:textId="77777777" w:rsidTr="00A9759B">
        <w:tc>
          <w:tcPr>
            <w:tcW w:w="98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29C2CE" w14:textId="77777777" w:rsidR="00A9759B" w:rsidRPr="00375BA5" w:rsidRDefault="00A9759B" w:rsidP="004D0970">
            <w:pPr>
              <w:ind w:right="-2"/>
              <w:rPr>
                <w:b/>
                <w:bCs/>
                <w:sz w:val="24"/>
                <w:szCs w:val="24"/>
              </w:rPr>
            </w:pPr>
          </w:p>
          <w:p w14:paraId="1E231BD3" w14:textId="77777777" w:rsidR="00A9759B" w:rsidRPr="00375BA5" w:rsidRDefault="00A9759B" w:rsidP="004D0970">
            <w:pPr>
              <w:ind w:right="-2"/>
              <w:rPr>
                <w:b/>
                <w:bCs/>
                <w:sz w:val="24"/>
                <w:szCs w:val="24"/>
              </w:rPr>
            </w:pPr>
            <w:r w:rsidRPr="00375BA5">
              <w:rPr>
                <w:b/>
                <w:bCs/>
                <w:sz w:val="24"/>
                <w:szCs w:val="24"/>
              </w:rPr>
              <w:t>24.1.6. Телефонизация</w:t>
            </w:r>
          </w:p>
        </w:tc>
      </w:tr>
      <w:tr w:rsidR="00A9759B" w:rsidRPr="00375BA5" w14:paraId="5F1FD322" w14:textId="77777777" w:rsidTr="00A9759B">
        <w:tc>
          <w:tcPr>
            <w:tcW w:w="98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0FE70E" w14:textId="77777777" w:rsidR="00A9759B" w:rsidRPr="00375BA5" w:rsidRDefault="00A9759B" w:rsidP="00B80228">
            <w:pPr>
              <w:ind w:right="-2"/>
              <w:rPr>
                <w:bCs/>
                <w:sz w:val="24"/>
                <w:szCs w:val="24"/>
              </w:rPr>
            </w:pPr>
            <w:r w:rsidRPr="00375BA5">
              <w:rPr>
                <w:sz w:val="24"/>
                <w:szCs w:val="24"/>
              </w:rPr>
              <w:t>Предусмотреть телефонизацию согласно функциональному назначению здания, помещений и зон.</w:t>
            </w:r>
          </w:p>
        </w:tc>
      </w:tr>
      <w:tr w:rsidR="00A9759B" w:rsidRPr="00375BA5" w14:paraId="42979C08" w14:textId="77777777" w:rsidTr="00A9759B">
        <w:tc>
          <w:tcPr>
            <w:tcW w:w="98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F3B164" w14:textId="77777777" w:rsidR="00A9759B" w:rsidRPr="00375BA5" w:rsidRDefault="00A9759B" w:rsidP="004D0970">
            <w:pPr>
              <w:ind w:right="-2"/>
              <w:rPr>
                <w:b/>
                <w:bCs/>
                <w:sz w:val="24"/>
                <w:szCs w:val="24"/>
              </w:rPr>
            </w:pPr>
          </w:p>
          <w:p w14:paraId="39E934B3" w14:textId="77777777" w:rsidR="00A9759B" w:rsidRPr="00375BA5" w:rsidRDefault="00A9759B" w:rsidP="004D0970">
            <w:pPr>
              <w:ind w:right="-2"/>
              <w:rPr>
                <w:b/>
                <w:bCs/>
                <w:sz w:val="24"/>
                <w:szCs w:val="24"/>
              </w:rPr>
            </w:pPr>
            <w:r w:rsidRPr="00375BA5">
              <w:rPr>
                <w:b/>
                <w:bCs/>
                <w:sz w:val="24"/>
                <w:szCs w:val="24"/>
              </w:rPr>
              <w:t>24.1.7. Радиофикация</w:t>
            </w:r>
          </w:p>
        </w:tc>
      </w:tr>
      <w:tr w:rsidR="00A9759B" w:rsidRPr="00375BA5" w14:paraId="1F66D2E4" w14:textId="77777777" w:rsidTr="00A9759B">
        <w:tc>
          <w:tcPr>
            <w:tcW w:w="98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49B30D" w14:textId="77777777" w:rsidR="00A9759B" w:rsidRPr="00375BA5" w:rsidRDefault="00A9759B" w:rsidP="00B80228">
            <w:pPr>
              <w:ind w:right="-2"/>
              <w:rPr>
                <w:bCs/>
                <w:sz w:val="24"/>
                <w:szCs w:val="24"/>
              </w:rPr>
            </w:pPr>
            <w:r w:rsidRPr="00375BA5">
              <w:rPr>
                <w:sz w:val="24"/>
                <w:szCs w:val="24"/>
              </w:rPr>
              <w:t>Предусмотреть радиофикацию согласно функциональному назначению здания, помещений и зон.</w:t>
            </w:r>
          </w:p>
        </w:tc>
      </w:tr>
      <w:tr w:rsidR="00A9759B" w:rsidRPr="00375BA5" w14:paraId="4A790B96" w14:textId="77777777" w:rsidTr="00A9759B">
        <w:tc>
          <w:tcPr>
            <w:tcW w:w="98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B52E26" w14:textId="77777777" w:rsidR="00A9759B" w:rsidRPr="00375BA5" w:rsidRDefault="00A9759B" w:rsidP="004D0970">
            <w:pPr>
              <w:ind w:right="-2"/>
              <w:rPr>
                <w:b/>
                <w:bCs/>
                <w:sz w:val="24"/>
                <w:szCs w:val="24"/>
              </w:rPr>
            </w:pPr>
          </w:p>
          <w:p w14:paraId="2FB83FEC" w14:textId="77777777" w:rsidR="00A9759B" w:rsidRPr="00375BA5" w:rsidRDefault="00A9759B" w:rsidP="004D0970">
            <w:pPr>
              <w:ind w:right="-2"/>
              <w:rPr>
                <w:b/>
                <w:bCs/>
                <w:sz w:val="24"/>
                <w:szCs w:val="24"/>
              </w:rPr>
            </w:pPr>
            <w:r w:rsidRPr="00375BA5">
              <w:rPr>
                <w:b/>
                <w:bCs/>
                <w:sz w:val="24"/>
                <w:szCs w:val="24"/>
              </w:rPr>
              <w:t>24.1.8. Информационно-телекоммуникационная сеть «Интернет»</w:t>
            </w:r>
          </w:p>
        </w:tc>
      </w:tr>
      <w:tr w:rsidR="00A9759B" w:rsidRPr="00375BA5" w14:paraId="43333729" w14:textId="77777777" w:rsidTr="00A9759B">
        <w:tc>
          <w:tcPr>
            <w:tcW w:w="98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BE64F1" w14:textId="77777777" w:rsidR="00A9759B" w:rsidRPr="00375BA5" w:rsidRDefault="00A9759B" w:rsidP="00B80228">
            <w:pPr>
              <w:ind w:right="-2"/>
              <w:rPr>
                <w:bCs/>
                <w:sz w:val="24"/>
                <w:szCs w:val="24"/>
              </w:rPr>
            </w:pPr>
            <w:r w:rsidRPr="00375BA5">
              <w:rPr>
                <w:sz w:val="24"/>
                <w:szCs w:val="24"/>
              </w:rPr>
              <w:t>Предусмотреть информационно-телекоммуникационную сеть «Интернет» согласно функциональному назначению здания, помещений и зон.</w:t>
            </w:r>
          </w:p>
        </w:tc>
      </w:tr>
      <w:tr w:rsidR="00A9759B" w:rsidRPr="00375BA5" w14:paraId="12033DCF" w14:textId="77777777" w:rsidTr="00A9759B">
        <w:tc>
          <w:tcPr>
            <w:tcW w:w="98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D7EFEC" w14:textId="77777777" w:rsidR="00A9759B" w:rsidRPr="00375BA5" w:rsidRDefault="00A9759B" w:rsidP="004D0970">
            <w:pPr>
              <w:ind w:right="-2"/>
              <w:rPr>
                <w:b/>
                <w:bCs/>
                <w:sz w:val="24"/>
                <w:szCs w:val="24"/>
              </w:rPr>
            </w:pPr>
          </w:p>
          <w:p w14:paraId="5D1BE3E9" w14:textId="77777777" w:rsidR="00A9759B" w:rsidRPr="00375BA5" w:rsidRDefault="00A9759B" w:rsidP="004D0970">
            <w:pPr>
              <w:ind w:right="-2"/>
              <w:rPr>
                <w:b/>
                <w:bCs/>
                <w:sz w:val="24"/>
                <w:szCs w:val="24"/>
              </w:rPr>
            </w:pPr>
            <w:r w:rsidRPr="00375BA5">
              <w:rPr>
                <w:b/>
                <w:bCs/>
                <w:sz w:val="24"/>
                <w:szCs w:val="24"/>
              </w:rPr>
              <w:t>24.1.9. Телевидение</w:t>
            </w:r>
          </w:p>
        </w:tc>
      </w:tr>
      <w:tr w:rsidR="00A9759B" w:rsidRPr="00375BA5" w14:paraId="05539FD9" w14:textId="77777777" w:rsidTr="00A9759B">
        <w:tc>
          <w:tcPr>
            <w:tcW w:w="98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66F1B6" w14:textId="41A19A44" w:rsidR="00A9759B" w:rsidRPr="00375BA5" w:rsidRDefault="00A9759B" w:rsidP="00B80228">
            <w:pPr>
              <w:ind w:right="-2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502644">
              <w:rPr>
                <w:sz w:val="24"/>
                <w:szCs w:val="24"/>
              </w:rPr>
              <w:t>е требуется</w:t>
            </w:r>
          </w:p>
        </w:tc>
      </w:tr>
      <w:tr w:rsidR="00A9759B" w:rsidRPr="00375BA5" w14:paraId="18B3310E" w14:textId="77777777" w:rsidTr="00A9759B">
        <w:tc>
          <w:tcPr>
            <w:tcW w:w="98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27FB4E" w14:textId="77777777" w:rsidR="00A9759B" w:rsidRPr="00375BA5" w:rsidRDefault="00A9759B" w:rsidP="004D0970">
            <w:pPr>
              <w:ind w:right="-2"/>
              <w:rPr>
                <w:b/>
                <w:bCs/>
                <w:sz w:val="24"/>
                <w:szCs w:val="24"/>
              </w:rPr>
            </w:pPr>
          </w:p>
          <w:p w14:paraId="3CE0D75F" w14:textId="77777777" w:rsidR="00A9759B" w:rsidRPr="00375BA5" w:rsidRDefault="00A9759B" w:rsidP="004D0970">
            <w:pPr>
              <w:ind w:right="-2"/>
              <w:rPr>
                <w:b/>
                <w:bCs/>
                <w:sz w:val="24"/>
                <w:szCs w:val="24"/>
              </w:rPr>
            </w:pPr>
            <w:r w:rsidRPr="00375BA5">
              <w:rPr>
                <w:b/>
                <w:bCs/>
                <w:sz w:val="24"/>
                <w:szCs w:val="24"/>
              </w:rPr>
              <w:t>24.1.10. Газификация</w:t>
            </w:r>
          </w:p>
        </w:tc>
      </w:tr>
      <w:tr w:rsidR="00A9759B" w:rsidRPr="00375BA5" w14:paraId="610216F9" w14:textId="77777777" w:rsidTr="00A9759B">
        <w:tc>
          <w:tcPr>
            <w:tcW w:w="98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6D9BE3" w14:textId="3DCF28D7" w:rsidR="00A9759B" w:rsidRPr="00375BA5" w:rsidRDefault="00F97988" w:rsidP="004D0970">
            <w:pPr>
              <w:ind w:right="-2"/>
              <w:rPr>
                <w:bCs/>
                <w:sz w:val="24"/>
                <w:szCs w:val="24"/>
              </w:rPr>
            </w:pPr>
            <w:r w:rsidRPr="00375BA5">
              <w:rPr>
                <w:sz w:val="24"/>
                <w:szCs w:val="24"/>
              </w:rPr>
              <w:t xml:space="preserve">Проект наружных сетей </w:t>
            </w:r>
            <w:r>
              <w:rPr>
                <w:sz w:val="24"/>
                <w:szCs w:val="24"/>
              </w:rPr>
              <w:t>газоснабжения</w:t>
            </w:r>
            <w:r w:rsidRPr="00375BA5">
              <w:rPr>
                <w:sz w:val="24"/>
                <w:szCs w:val="24"/>
              </w:rPr>
              <w:t xml:space="preserve"> объекта капитального строительства выполнить согласно технических условиям  в границах отведенного</w:t>
            </w:r>
            <w:r>
              <w:rPr>
                <w:sz w:val="24"/>
                <w:szCs w:val="24"/>
              </w:rPr>
              <w:t xml:space="preserve"> участка</w:t>
            </w:r>
          </w:p>
        </w:tc>
      </w:tr>
      <w:tr w:rsidR="00A9759B" w:rsidRPr="00375BA5" w14:paraId="1711B1B4" w14:textId="77777777" w:rsidTr="00A9759B">
        <w:tc>
          <w:tcPr>
            <w:tcW w:w="98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38418C" w14:textId="0B0A3025" w:rsidR="00A9759B" w:rsidRDefault="00A9759B" w:rsidP="004D0970">
            <w:pPr>
              <w:ind w:right="-2"/>
              <w:rPr>
                <w:b/>
                <w:bCs/>
                <w:sz w:val="24"/>
                <w:szCs w:val="24"/>
              </w:rPr>
            </w:pPr>
          </w:p>
          <w:p w14:paraId="20E5C4CC" w14:textId="77777777" w:rsidR="00E94DB0" w:rsidRPr="00375BA5" w:rsidRDefault="00E94DB0" w:rsidP="004D0970">
            <w:pPr>
              <w:ind w:right="-2"/>
              <w:rPr>
                <w:b/>
                <w:bCs/>
                <w:sz w:val="24"/>
                <w:szCs w:val="24"/>
              </w:rPr>
            </w:pPr>
          </w:p>
          <w:p w14:paraId="113771B4" w14:textId="77777777" w:rsidR="00A9759B" w:rsidRPr="00375BA5" w:rsidRDefault="00A9759B" w:rsidP="004D0970">
            <w:pPr>
              <w:ind w:right="-2"/>
              <w:rPr>
                <w:b/>
                <w:bCs/>
                <w:sz w:val="24"/>
                <w:szCs w:val="24"/>
              </w:rPr>
            </w:pPr>
            <w:r w:rsidRPr="00375BA5">
              <w:rPr>
                <w:b/>
                <w:bCs/>
                <w:sz w:val="24"/>
                <w:szCs w:val="24"/>
              </w:rPr>
              <w:t>24.1.11. Автоматизация и диспетчеризация</w:t>
            </w:r>
          </w:p>
        </w:tc>
      </w:tr>
      <w:tr w:rsidR="00A9759B" w:rsidRPr="00375BA5" w14:paraId="0495D642" w14:textId="77777777" w:rsidTr="00A9759B">
        <w:tc>
          <w:tcPr>
            <w:tcW w:w="98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DAF96B" w14:textId="77777777" w:rsidR="00A9759B" w:rsidRPr="00375BA5" w:rsidRDefault="00A9759B" w:rsidP="00413619">
            <w:pPr>
              <w:ind w:right="-1"/>
              <w:jc w:val="both"/>
              <w:rPr>
                <w:sz w:val="24"/>
                <w:szCs w:val="24"/>
              </w:rPr>
            </w:pPr>
            <w:r w:rsidRPr="00375BA5">
              <w:rPr>
                <w:sz w:val="24"/>
                <w:szCs w:val="24"/>
              </w:rPr>
              <w:t>Комплексная диспетчеризация инженерных систем здания не требуется.</w:t>
            </w:r>
          </w:p>
          <w:p w14:paraId="179F4C19" w14:textId="77777777" w:rsidR="00A9759B" w:rsidRPr="00375BA5" w:rsidRDefault="00A9759B" w:rsidP="00413619">
            <w:pPr>
              <w:ind w:right="-1"/>
              <w:jc w:val="both"/>
              <w:rPr>
                <w:sz w:val="24"/>
                <w:szCs w:val="24"/>
              </w:rPr>
            </w:pPr>
            <w:r w:rsidRPr="00375BA5">
              <w:rPr>
                <w:sz w:val="24"/>
                <w:szCs w:val="24"/>
              </w:rPr>
              <w:t>Предусмотреть автоматизацию отдельных систем:</w:t>
            </w:r>
          </w:p>
          <w:p w14:paraId="553726D5" w14:textId="77777777" w:rsidR="00A9759B" w:rsidRPr="00375BA5" w:rsidRDefault="00A9759B" w:rsidP="00413619">
            <w:pPr>
              <w:pStyle w:val="aa"/>
              <w:numPr>
                <w:ilvl w:val="0"/>
                <w:numId w:val="6"/>
              </w:numPr>
              <w:ind w:right="-1"/>
              <w:contextualSpacing w:val="0"/>
              <w:jc w:val="both"/>
              <w:rPr>
                <w:sz w:val="24"/>
                <w:szCs w:val="24"/>
              </w:rPr>
            </w:pPr>
            <w:r w:rsidRPr="00375BA5">
              <w:rPr>
                <w:sz w:val="24"/>
                <w:szCs w:val="24"/>
              </w:rPr>
              <w:t>система водоснабжения;</w:t>
            </w:r>
          </w:p>
          <w:p w14:paraId="3FD9ABB8" w14:textId="77777777" w:rsidR="00A9759B" w:rsidRPr="00375BA5" w:rsidRDefault="00A9759B" w:rsidP="00413619">
            <w:pPr>
              <w:pStyle w:val="aa"/>
              <w:numPr>
                <w:ilvl w:val="0"/>
                <w:numId w:val="6"/>
              </w:numPr>
              <w:ind w:right="-1"/>
              <w:contextualSpacing w:val="0"/>
              <w:jc w:val="both"/>
              <w:rPr>
                <w:sz w:val="24"/>
                <w:szCs w:val="24"/>
              </w:rPr>
            </w:pPr>
            <w:r w:rsidRPr="00375BA5">
              <w:rPr>
                <w:sz w:val="24"/>
                <w:szCs w:val="24"/>
              </w:rPr>
              <w:t>система вентиляции;</w:t>
            </w:r>
          </w:p>
          <w:p w14:paraId="1C9D92BB" w14:textId="77777777" w:rsidR="00A9759B" w:rsidRPr="00375BA5" w:rsidRDefault="00A9759B" w:rsidP="00413619">
            <w:pPr>
              <w:pStyle w:val="aa"/>
              <w:numPr>
                <w:ilvl w:val="0"/>
                <w:numId w:val="6"/>
              </w:numPr>
              <w:ind w:right="-1"/>
              <w:contextualSpacing w:val="0"/>
              <w:jc w:val="both"/>
              <w:rPr>
                <w:sz w:val="24"/>
                <w:szCs w:val="24"/>
              </w:rPr>
            </w:pPr>
            <w:r w:rsidRPr="00375BA5">
              <w:rPr>
                <w:sz w:val="24"/>
                <w:szCs w:val="24"/>
              </w:rPr>
              <w:t>система противодымной вентиляции;</w:t>
            </w:r>
          </w:p>
          <w:p w14:paraId="6412BE16" w14:textId="77777777" w:rsidR="00A9759B" w:rsidRPr="00375BA5" w:rsidRDefault="00A9759B" w:rsidP="00413619">
            <w:pPr>
              <w:pStyle w:val="aa"/>
              <w:numPr>
                <w:ilvl w:val="0"/>
                <w:numId w:val="6"/>
              </w:numPr>
              <w:ind w:right="-1"/>
              <w:contextualSpacing w:val="0"/>
              <w:jc w:val="both"/>
              <w:rPr>
                <w:sz w:val="24"/>
                <w:szCs w:val="24"/>
              </w:rPr>
            </w:pPr>
            <w:r w:rsidRPr="00375BA5">
              <w:rPr>
                <w:sz w:val="24"/>
                <w:szCs w:val="24"/>
              </w:rPr>
              <w:t>система отопления, индивидуальный тепловой пункт (ИТП);</w:t>
            </w:r>
          </w:p>
          <w:p w14:paraId="44E24A4E" w14:textId="223C01C0" w:rsidR="00A9759B" w:rsidRDefault="00A9759B" w:rsidP="000136DA">
            <w:pPr>
              <w:pStyle w:val="aa"/>
              <w:numPr>
                <w:ilvl w:val="0"/>
                <w:numId w:val="6"/>
              </w:numPr>
              <w:ind w:right="-1"/>
              <w:contextualSpacing w:val="0"/>
              <w:jc w:val="both"/>
              <w:rPr>
                <w:sz w:val="24"/>
                <w:szCs w:val="24"/>
              </w:rPr>
            </w:pPr>
            <w:r w:rsidRPr="00375BA5">
              <w:rPr>
                <w:sz w:val="24"/>
                <w:szCs w:val="24"/>
              </w:rPr>
              <w:t>система пожаротушения;</w:t>
            </w:r>
          </w:p>
          <w:p w14:paraId="05A42115" w14:textId="00585B07" w:rsidR="00A9759B" w:rsidRPr="000136DA" w:rsidRDefault="00A9759B" w:rsidP="00863A78">
            <w:pPr>
              <w:pStyle w:val="aa"/>
              <w:ind w:right="-1"/>
              <w:contextualSpacing w:val="0"/>
              <w:jc w:val="both"/>
              <w:rPr>
                <w:sz w:val="24"/>
                <w:szCs w:val="24"/>
              </w:rPr>
            </w:pPr>
          </w:p>
        </w:tc>
      </w:tr>
      <w:tr w:rsidR="00A9759B" w:rsidRPr="00375BA5" w14:paraId="3F392289" w14:textId="77777777" w:rsidTr="00A9759B">
        <w:tc>
          <w:tcPr>
            <w:tcW w:w="98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495B3A" w14:textId="77777777" w:rsidR="00A9759B" w:rsidRPr="00375BA5" w:rsidRDefault="00A9759B" w:rsidP="004D0970">
            <w:pPr>
              <w:ind w:right="-2"/>
              <w:rPr>
                <w:b/>
                <w:bCs/>
                <w:sz w:val="24"/>
                <w:szCs w:val="24"/>
              </w:rPr>
            </w:pPr>
          </w:p>
          <w:p w14:paraId="303D6ADB" w14:textId="77777777" w:rsidR="00A9759B" w:rsidRPr="00375BA5" w:rsidRDefault="00A9759B" w:rsidP="00C77234">
            <w:pPr>
              <w:ind w:right="-2"/>
              <w:jc w:val="both"/>
              <w:rPr>
                <w:b/>
                <w:bCs/>
                <w:sz w:val="24"/>
                <w:szCs w:val="24"/>
              </w:rPr>
            </w:pPr>
            <w:r w:rsidRPr="00375BA5">
              <w:rPr>
                <w:b/>
                <w:bCs/>
                <w:sz w:val="24"/>
                <w:szCs w:val="24"/>
              </w:rPr>
              <w:t xml:space="preserve">24.2. </w:t>
            </w:r>
            <w:r w:rsidRPr="00375BA5">
              <w:rPr>
                <w:b/>
                <w:sz w:val="24"/>
                <w:szCs w:val="24"/>
              </w:rPr>
              <w:t>Требования к наружным сетям инженерно-технического обеспечения, точкам присоединения (указываются требования к объемам проектирования внешних сетей и реквизиты полученных технических условий, которые прилагаются к заданию на проектирование):</w:t>
            </w:r>
          </w:p>
        </w:tc>
      </w:tr>
      <w:tr w:rsidR="00A9759B" w:rsidRPr="00375BA5" w14:paraId="510C5DA0" w14:textId="77777777" w:rsidTr="00A9759B"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EEBD7C" w14:textId="77777777" w:rsidR="00A9759B" w:rsidRPr="00375BA5" w:rsidRDefault="00A9759B" w:rsidP="004D0970">
            <w:pPr>
              <w:ind w:right="-2"/>
              <w:rPr>
                <w:b/>
                <w:bCs/>
                <w:sz w:val="24"/>
                <w:szCs w:val="24"/>
              </w:rPr>
            </w:pPr>
          </w:p>
          <w:p w14:paraId="1AE7FE1D" w14:textId="77777777" w:rsidR="00A9759B" w:rsidRPr="00375BA5" w:rsidRDefault="00A9759B" w:rsidP="004D0970">
            <w:pPr>
              <w:ind w:right="-2"/>
              <w:rPr>
                <w:b/>
                <w:bCs/>
                <w:sz w:val="24"/>
                <w:szCs w:val="24"/>
              </w:rPr>
            </w:pPr>
            <w:r w:rsidRPr="00375BA5">
              <w:rPr>
                <w:b/>
                <w:bCs/>
                <w:sz w:val="24"/>
                <w:szCs w:val="24"/>
              </w:rPr>
              <w:t>24.2.1. Водоснабжение</w:t>
            </w:r>
          </w:p>
        </w:tc>
      </w:tr>
      <w:tr w:rsidR="00A9759B" w:rsidRPr="00375BA5" w14:paraId="14EC4549" w14:textId="77777777" w:rsidTr="00A9759B">
        <w:tc>
          <w:tcPr>
            <w:tcW w:w="98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1A8627" w14:textId="77777777" w:rsidR="00A9759B" w:rsidRDefault="00A9759B" w:rsidP="00B80228">
            <w:pPr>
              <w:ind w:right="-2"/>
              <w:rPr>
                <w:sz w:val="24"/>
                <w:szCs w:val="24"/>
              </w:rPr>
            </w:pPr>
            <w:r w:rsidRPr="00375BA5">
              <w:rPr>
                <w:sz w:val="24"/>
                <w:szCs w:val="24"/>
              </w:rPr>
              <w:t>Проект наружных сетей инженерно-технического обеспечения объекта капитального строительства выполнить согласно техническим условиям в границах отведенного участка.</w:t>
            </w:r>
          </w:p>
          <w:p w14:paraId="1EF80E80" w14:textId="26C5675D" w:rsidR="005B17E3" w:rsidRDefault="005B17E3" w:rsidP="005B17E3">
            <w:pPr>
              <w:ind w:right="-2"/>
              <w:jc w:val="both"/>
              <w:rPr>
                <w:sz w:val="24"/>
                <w:szCs w:val="24"/>
              </w:rPr>
            </w:pPr>
            <w:r w:rsidRPr="005B17E3">
              <w:rPr>
                <w:sz w:val="24"/>
                <w:szCs w:val="24"/>
              </w:rPr>
              <w:t>Устройство стальных футляров открытым способом</w:t>
            </w:r>
            <w:r>
              <w:rPr>
                <w:sz w:val="24"/>
                <w:szCs w:val="24"/>
              </w:rPr>
              <w:t xml:space="preserve"> - 265,5 </w:t>
            </w:r>
            <w:r w:rsidR="00553576">
              <w:rPr>
                <w:sz w:val="24"/>
                <w:szCs w:val="24"/>
              </w:rPr>
              <w:t>п.</w:t>
            </w:r>
            <w:r>
              <w:rPr>
                <w:sz w:val="24"/>
                <w:szCs w:val="24"/>
              </w:rPr>
              <w:t xml:space="preserve">м. </w:t>
            </w:r>
          </w:p>
          <w:p w14:paraId="694A298C" w14:textId="1FC94FF3" w:rsidR="00A9759B" w:rsidRDefault="00A9759B" w:rsidP="005B17E3">
            <w:pPr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Труба напорная полиэтиленовая </w:t>
            </w:r>
            <w:r w:rsidRPr="00BC2EBE">
              <w:rPr>
                <w:sz w:val="24"/>
                <w:szCs w:val="24"/>
              </w:rPr>
              <w:t xml:space="preserve">диаметром </w:t>
            </w:r>
            <w:r w:rsidR="00317EAE">
              <w:rPr>
                <w:sz w:val="24"/>
                <w:szCs w:val="24"/>
              </w:rPr>
              <w:t>11</w:t>
            </w:r>
            <w:r w:rsidRPr="00BC2EBE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 xml:space="preserve"> протяженность </w:t>
            </w:r>
            <w:r w:rsidR="00D76F3B">
              <w:rPr>
                <w:sz w:val="24"/>
                <w:szCs w:val="24"/>
              </w:rPr>
              <w:t>29</w:t>
            </w:r>
            <w:r w:rsidR="009A3608">
              <w:rPr>
                <w:sz w:val="24"/>
                <w:szCs w:val="24"/>
              </w:rPr>
              <w:t>4,</w:t>
            </w:r>
            <w:r w:rsidR="00D76F3B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п.м., глубина заложения 2 м. </w:t>
            </w:r>
          </w:p>
          <w:p w14:paraId="62709AB7" w14:textId="1A00E533" w:rsidR="00A9759B" w:rsidRPr="00375BA5" w:rsidRDefault="00A9759B" w:rsidP="00B80228">
            <w:pPr>
              <w:ind w:right="-2"/>
              <w:rPr>
                <w:sz w:val="24"/>
                <w:szCs w:val="24"/>
              </w:rPr>
            </w:pPr>
            <w:r w:rsidRPr="00D9406E">
              <w:rPr>
                <w:sz w:val="24"/>
                <w:szCs w:val="24"/>
              </w:rPr>
              <w:t>Применяемые материалы и объемы работ уточняются в ходе проектирования</w:t>
            </w:r>
            <w:r>
              <w:rPr>
                <w:sz w:val="24"/>
                <w:szCs w:val="24"/>
              </w:rPr>
              <w:t>.</w:t>
            </w:r>
          </w:p>
        </w:tc>
      </w:tr>
      <w:tr w:rsidR="00A9759B" w:rsidRPr="00375BA5" w14:paraId="48F29848" w14:textId="77777777" w:rsidTr="00A9759B">
        <w:tc>
          <w:tcPr>
            <w:tcW w:w="98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2ABD16" w14:textId="77777777" w:rsidR="00A9759B" w:rsidRPr="00375BA5" w:rsidRDefault="00A9759B" w:rsidP="004D0970">
            <w:pPr>
              <w:ind w:right="-2"/>
              <w:rPr>
                <w:b/>
                <w:bCs/>
                <w:sz w:val="24"/>
                <w:szCs w:val="24"/>
              </w:rPr>
            </w:pPr>
          </w:p>
          <w:p w14:paraId="4DA4DE57" w14:textId="77777777" w:rsidR="00A9759B" w:rsidRPr="00375BA5" w:rsidRDefault="00A9759B" w:rsidP="004D0970">
            <w:pPr>
              <w:ind w:right="-2"/>
              <w:rPr>
                <w:b/>
                <w:bCs/>
                <w:sz w:val="24"/>
                <w:szCs w:val="24"/>
              </w:rPr>
            </w:pPr>
            <w:r w:rsidRPr="00375BA5">
              <w:rPr>
                <w:b/>
                <w:bCs/>
                <w:sz w:val="24"/>
                <w:szCs w:val="24"/>
              </w:rPr>
              <w:t>24.2.2. Водоотведение</w:t>
            </w:r>
          </w:p>
        </w:tc>
      </w:tr>
      <w:tr w:rsidR="00A9759B" w:rsidRPr="00375BA5" w14:paraId="3C3F87BC" w14:textId="77777777" w:rsidTr="00A9759B">
        <w:tc>
          <w:tcPr>
            <w:tcW w:w="98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3F18A9" w14:textId="00D6F09F" w:rsidR="00A9759B" w:rsidRDefault="00A9759B" w:rsidP="00B80228">
            <w:pPr>
              <w:ind w:right="-2"/>
              <w:rPr>
                <w:sz w:val="24"/>
                <w:szCs w:val="24"/>
              </w:rPr>
            </w:pPr>
            <w:r w:rsidRPr="00375BA5">
              <w:rPr>
                <w:sz w:val="24"/>
                <w:szCs w:val="24"/>
              </w:rPr>
              <w:t>Проект наружных сетей инженерно-технического обеспечения объекта капитального строительства выполнить согласно техническим условиям  в границах отведенного участка.</w:t>
            </w:r>
          </w:p>
          <w:p w14:paraId="1C2EE0B2" w14:textId="77777777" w:rsidR="00A9759B" w:rsidRDefault="00A9759B" w:rsidP="00B80228">
            <w:pPr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Хозяйственно бытовая канализация:</w:t>
            </w:r>
          </w:p>
          <w:p w14:paraId="6CF5EFC5" w14:textId="16ACC97F" w:rsidR="00A9759B" w:rsidRDefault="00A9759B" w:rsidP="00B80228">
            <w:pPr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труба полиэтиленовая диаметром 160, протяженность </w:t>
            </w:r>
            <w:r w:rsidR="00317EAE">
              <w:rPr>
                <w:sz w:val="24"/>
                <w:szCs w:val="24"/>
              </w:rPr>
              <w:t>50</w:t>
            </w:r>
            <w:r>
              <w:rPr>
                <w:sz w:val="24"/>
                <w:szCs w:val="24"/>
              </w:rPr>
              <w:t xml:space="preserve"> п.м., глубина заложения 2 м. </w:t>
            </w:r>
          </w:p>
          <w:p w14:paraId="35CFD2CE" w14:textId="77777777" w:rsidR="00A9759B" w:rsidRDefault="00A9759B" w:rsidP="00B80228">
            <w:pPr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Дождевая канализация:</w:t>
            </w:r>
          </w:p>
          <w:p w14:paraId="1D4B7554" w14:textId="7DBAC481" w:rsidR="00A9759B" w:rsidRDefault="00A9759B" w:rsidP="00B80228">
            <w:pPr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труба полиэтиленовая диаметром 200, протяженность </w:t>
            </w:r>
            <w:r w:rsidR="00317EAE">
              <w:rPr>
                <w:sz w:val="24"/>
                <w:szCs w:val="24"/>
              </w:rPr>
              <w:t>50</w:t>
            </w:r>
            <w:r>
              <w:rPr>
                <w:sz w:val="24"/>
                <w:szCs w:val="24"/>
              </w:rPr>
              <w:t xml:space="preserve"> п.м., глубина заложения 2 м. </w:t>
            </w:r>
          </w:p>
          <w:p w14:paraId="1DC8D27B" w14:textId="226E701A" w:rsidR="00A9759B" w:rsidRPr="00375BA5" w:rsidRDefault="00A9759B" w:rsidP="00B80228">
            <w:pPr>
              <w:ind w:right="-2"/>
              <w:rPr>
                <w:bCs/>
                <w:sz w:val="24"/>
                <w:szCs w:val="24"/>
              </w:rPr>
            </w:pPr>
            <w:r w:rsidRPr="0084098D">
              <w:rPr>
                <w:bCs/>
                <w:sz w:val="24"/>
                <w:szCs w:val="24"/>
              </w:rPr>
              <w:t>Применяемые материалы и объемы работ уточняются в ходе проектирования.</w:t>
            </w:r>
          </w:p>
        </w:tc>
      </w:tr>
      <w:tr w:rsidR="00A9759B" w:rsidRPr="00375BA5" w14:paraId="5F68AB18" w14:textId="77777777" w:rsidTr="00A9759B">
        <w:tc>
          <w:tcPr>
            <w:tcW w:w="98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4702F9" w14:textId="77777777" w:rsidR="00A9759B" w:rsidRPr="00375BA5" w:rsidRDefault="00A9759B" w:rsidP="004D0970">
            <w:pPr>
              <w:ind w:right="-2"/>
              <w:rPr>
                <w:b/>
                <w:bCs/>
                <w:sz w:val="24"/>
                <w:szCs w:val="24"/>
              </w:rPr>
            </w:pPr>
          </w:p>
          <w:p w14:paraId="7B49F5D3" w14:textId="77777777" w:rsidR="00A9759B" w:rsidRPr="00375BA5" w:rsidRDefault="00A9759B" w:rsidP="004D0970">
            <w:pPr>
              <w:ind w:right="-2"/>
              <w:rPr>
                <w:b/>
                <w:bCs/>
                <w:sz w:val="24"/>
                <w:szCs w:val="24"/>
              </w:rPr>
            </w:pPr>
            <w:r w:rsidRPr="00375BA5">
              <w:rPr>
                <w:b/>
                <w:bCs/>
                <w:sz w:val="24"/>
                <w:szCs w:val="24"/>
              </w:rPr>
              <w:t>24.2.3. Теплоснабжение</w:t>
            </w:r>
          </w:p>
        </w:tc>
      </w:tr>
      <w:tr w:rsidR="00A9759B" w:rsidRPr="00375BA5" w14:paraId="25A8AA4C" w14:textId="77777777" w:rsidTr="00A9759B">
        <w:tc>
          <w:tcPr>
            <w:tcW w:w="98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BB9A14" w14:textId="77777777" w:rsidR="00A9759B" w:rsidRDefault="00A9759B" w:rsidP="00B80228">
            <w:pPr>
              <w:ind w:right="-2"/>
              <w:rPr>
                <w:sz w:val="24"/>
                <w:szCs w:val="24"/>
              </w:rPr>
            </w:pPr>
            <w:r w:rsidRPr="00375BA5">
              <w:rPr>
                <w:sz w:val="24"/>
                <w:szCs w:val="24"/>
              </w:rPr>
              <w:t>Проект наружных сетей инженерно-технического обеспечения объекта капитального строительства выполнить согласно техническим условиям в границах отведенного участка.</w:t>
            </w:r>
          </w:p>
          <w:p w14:paraId="568C9540" w14:textId="70063E94" w:rsidR="00A9759B" w:rsidRDefault="00D76F3B" w:rsidP="00013DF4">
            <w:pPr>
              <w:ind w:right="-2"/>
              <w:jc w:val="both"/>
              <w:rPr>
                <w:bCs/>
                <w:sz w:val="24"/>
                <w:szCs w:val="24"/>
              </w:rPr>
            </w:pPr>
            <w:r w:rsidRPr="00D76F3B">
              <w:rPr>
                <w:bCs/>
                <w:sz w:val="24"/>
                <w:szCs w:val="24"/>
              </w:rPr>
              <w:t>Трубопроводы наружных сетей теплоснабжения в изоляции из пенополиуретана (ППУ)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A9759B" w:rsidRPr="00D9406E">
              <w:rPr>
                <w:bCs/>
                <w:sz w:val="24"/>
                <w:szCs w:val="24"/>
              </w:rPr>
              <w:t>Д</w:t>
            </w:r>
            <w:r>
              <w:rPr>
                <w:bCs/>
                <w:sz w:val="24"/>
                <w:szCs w:val="24"/>
              </w:rPr>
              <w:t>200</w:t>
            </w:r>
            <w:r w:rsidR="00341148">
              <w:rPr>
                <w:bCs/>
                <w:sz w:val="24"/>
                <w:szCs w:val="24"/>
              </w:rPr>
              <w:t xml:space="preserve">: </w:t>
            </w:r>
            <w:r w:rsidR="00341148" w:rsidRPr="00341148">
              <w:rPr>
                <w:bCs/>
                <w:sz w:val="24"/>
                <w:szCs w:val="24"/>
              </w:rPr>
              <w:t xml:space="preserve">прокладка в полупроходных монолитных железобетонных каналах </w:t>
            </w:r>
            <w:r w:rsidR="00A9759B" w:rsidRPr="00D9406E">
              <w:rPr>
                <w:bCs/>
                <w:sz w:val="24"/>
                <w:szCs w:val="24"/>
              </w:rPr>
              <w:t xml:space="preserve">протяженностью </w:t>
            </w:r>
            <w:r w:rsidR="00317EAE">
              <w:rPr>
                <w:bCs/>
                <w:sz w:val="24"/>
                <w:szCs w:val="24"/>
              </w:rPr>
              <w:t>30</w:t>
            </w:r>
            <w:r w:rsidR="00A9759B" w:rsidRPr="00D9406E">
              <w:rPr>
                <w:bCs/>
                <w:sz w:val="24"/>
                <w:szCs w:val="24"/>
              </w:rPr>
              <w:t xml:space="preserve"> п.м.</w:t>
            </w:r>
          </w:p>
          <w:p w14:paraId="3A9B9420" w14:textId="0CF97E64" w:rsidR="00341148" w:rsidRDefault="00341148" w:rsidP="00B80228">
            <w:pPr>
              <w:ind w:right="-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Котельная блочно-модульная мощностью 250 кВт.</w:t>
            </w:r>
          </w:p>
          <w:p w14:paraId="4D7892E8" w14:textId="315013F6" w:rsidR="00A9759B" w:rsidRPr="00375BA5" w:rsidRDefault="00A9759B" w:rsidP="00B80228">
            <w:pPr>
              <w:ind w:right="-2"/>
              <w:rPr>
                <w:bCs/>
                <w:sz w:val="24"/>
                <w:szCs w:val="24"/>
              </w:rPr>
            </w:pPr>
            <w:r w:rsidRPr="00D9406E">
              <w:rPr>
                <w:bCs/>
                <w:sz w:val="24"/>
                <w:szCs w:val="24"/>
              </w:rPr>
              <w:t>Применяемые материалы и объемы работ уточняются в ходе проектирования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A9759B" w:rsidRPr="00375BA5" w14:paraId="3B02D216" w14:textId="77777777" w:rsidTr="00A9759B">
        <w:tc>
          <w:tcPr>
            <w:tcW w:w="98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99DB2F" w14:textId="77777777" w:rsidR="00A9759B" w:rsidRPr="00375BA5" w:rsidRDefault="00A9759B" w:rsidP="004D0970">
            <w:pPr>
              <w:ind w:right="-2"/>
              <w:rPr>
                <w:b/>
                <w:bCs/>
                <w:sz w:val="24"/>
                <w:szCs w:val="24"/>
              </w:rPr>
            </w:pPr>
          </w:p>
          <w:p w14:paraId="737A6F0A" w14:textId="77777777" w:rsidR="00A9759B" w:rsidRPr="00375BA5" w:rsidRDefault="00A9759B" w:rsidP="004D0970">
            <w:pPr>
              <w:ind w:right="-2"/>
              <w:rPr>
                <w:b/>
                <w:bCs/>
                <w:sz w:val="24"/>
                <w:szCs w:val="24"/>
              </w:rPr>
            </w:pPr>
            <w:r w:rsidRPr="00375BA5">
              <w:rPr>
                <w:b/>
                <w:bCs/>
                <w:sz w:val="24"/>
                <w:szCs w:val="24"/>
              </w:rPr>
              <w:t>24.2.4. Электроснабжение</w:t>
            </w:r>
          </w:p>
        </w:tc>
      </w:tr>
      <w:tr w:rsidR="00A9759B" w:rsidRPr="00375BA5" w14:paraId="6DA0D1DC" w14:textId="77777777" w:rsidTr="00A9759B">
        <w:tc>
          <w:tcPr>
            <w:tcW w:w="98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CF482D" w14:textId="58A6F4C9" w:rsidR="00A9759B" w:rsidRDefault="00A9759B" w:rsidP="00B80228">
            <w:pPr>
              <w:ind w:right="-2"/>
              <w:rPr>
                <w:sz w:val="24"/>
                <w:szCs w:val="24"/>
              </w:rPr>
            </w:pPr>
            <w:r w:rsidRPr="00375BA5">
              <w:rPr>
                <w:sz w:val="24"/>
                <w:szCs w:val="24"/>
              </w:rPr>
              <w:t>Проект наружных сетей инженерно-технического обеспечения объекта капитального строительства выполнить согласно техническим условиям в границах отведенного участка.</w:t>
            </w:r>
          </w:p>
          <w:p w14:paraId="6EF31905" w14:textId="77777777" w:rsidR="00A9759B" w:rsidRDefault="00A9759B" w:rsidP="00B80228">
            <w:pPr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Рабочий кабель: </w:t>
            </w:r>
          </w:p>
          <w:p w14:paraId="6DCB66BA" w14:textId="0D3148C4" w:rsidR="00A9759B" w:rsidRDefault="00A9759B" w:rsidP="0084098D">
            <w:pPr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кабеля, число жил – 4 с сечением 240, протяженность – </w:t>
            </w:r>
            <w:r w:rsidR="00D76F3B">
              <w:rPr>
                <w:sz w:val="24"/>
                <w:szCs w:val="24"/>
              </w:rPr>
              <w:t>290</w:t>
            </w:r>
            <w:r>
              <w:rPr>
                <w:sz w:val="24"/>
                <w:szCs w:val="24"/>
              </w:rPr>
              <w:t>м</w:t>
            </w:r>
          </w:p>
          <w:p w14:paraId="2F39C845" w14:textId="1E34E7D5" w:rsidR="00D76F3B" w:rsidRDefault="00D76F3B" w:rsidP="00D76F3B">
            <w:pPr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Резервный кабель: </w:t>
            </w:r>
          </w:p>
          <w:p w14:paraId="56C4D323" w14:textId="77777777" w:rsidR="00D76F3B" w:rsidRDefault="00D76F3B" w:rsidP="00D76F3B">
            <w:pPr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кабеля, число жил – 4 с сечением 240, протяженность – 290м</w:t>
            </w:r>
          </w:p>
          <w:p w14:paraId="76426EC7" w14:textId="374693C3" w:rsidR="00A9759B" w:rsidRPr="00375BA5" w:rsidRDefault="00A9759B" w:rsidP="0084098D">
            <w:pPr>
              <w:ind w:right="-2"/>
              <w:rPr>
                <w:bCs/>
                <w:sz w:val="24"/>
                <w:szCs w:val="24"/>
              </w:rPr>
            </w:pPr>
            <w:r w:rsidRPr="0084098D">
              <w:rPr>
                <w:bCs/>
                <w:sz w:val="24"/>
                <w:szCs w:val="24"/>
              </w:rPr>
              <w:t>Применяемые материалы и объемы работ уточняются в ходе проектирования.</w:t>
            </w:r>
          </w:p>
        </w:tc>
      </w:tr>
      <w:tr w:rsidR="00A9759B" w:rsidRPr="00375BA5" w14:paraId="67E7674C" w14:textId="77777777" w:rsidTr="00A9759B">
        <w:tc>
          <w:tcPr>
            <w:tcW w:w="98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9FD1A4" w14:textId="77777777" w:rsidR="00A9759B" w:rsidRPr="00375BA5" w:rsidRDefault="00A9759B" w:rsidP="004D0970">
            <w:pPr>
              <w:ind w:right="-2"/>
              <w:rPr>
                <w:b/>
                <w:bCs/>
                <w:sz w:val="24"/>
                <w:szCs w:val="24"/>
              </w:rPr>
            </w:pPr>
          </w:p>
          <w:p w14:paraId="073A7000" w14:textId="77777777" w:rsidR="00A9759B" w:rsidRPr="00375BA5" w:rsidRDefault="00A9759B" w:rsidP="004D0970">
            <w:pPr>
              <w:ind w:right="-2"/>
              <w:rPr>
                <w:b/>
                <w:bCs/>
                <w:sz w:val="24"/>
                <w:szCs w:val="24"/>
              </w:rPr>
            </w:pPr>
            <w:r w:rsidRPr="00375BA5">
              <w:rPr>
                <w:b/>
                <w:bCs/>
                <w:sz w:val="24"/>
                <w:szCs w:val="24"/>
              </w:rPr>
              <w:t>24.2.5. Телефонизация</w:t>
            </w:r>
          </w:p>
        </w:tc>
      </w:tr>
      <w:tr w:rsidR="00A9759B" w:rsidRPr="00375BA5" w14:paraId="50FFD216" w14:textId="77777777" w:rsidTr="00A9759B">
        <w:tc>
          <w:tcPr>
            <w:tcW w:w="98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72AA66" w14:textId="77777777" w:rsidR="00A9759B" w:rsidRPr="00375BA5" w:rsidRDefault="00A9759B" w:rsidP="00B80228">
            <w:pPr>
              <w:ind w:right="-2"/>
              <w:rPr>
                <w:bCs/>
                <w:sz w:val="24"/>
                <w:szCs w:val="24"/>
              </w:rPr>
            </w:pPr>
            <w:r w:rsidRPr="00375BA5">
              <w:rPr>
                <w:sz w:val="24"/>
                <w:szCs w:val="24"/>
              </w:rPr>
              <w:t>Проект наружных сетей инженерно-технического обеспечения объекта капитального строительства выполнить согласно техническим условиям в границах отведенного участка.</w:t>
            </w:r>
          </w:p>
        </w:tc>
      </w:tr>
      <w:tr w:rsidR="00A9759B" w:rsidRPr="00375BA5" w14:paraId="7EEBF92D" w14:textId="77777777" w:rsidTr="00A9759B">
        <w:tc>
          <w:tcPr>
            <w:tcW w:w="98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2B7754" w14:textId="77777777" w:rsidR="00A9759B" w:rsidRPr="00375BA5" w:rsidRDefault="00A9759B" w:rsidP="004D0970">
            <w:pPr>
              <w:ind w:right="-2"/>
              <w:rPr>
                <w:b/>
                <w:bCs/>
                <w:sz w:val="24"/>
                <w:szCs w:val="24"/>
              </w:rPr>
            </w:pPr>
          </w:p>
          <w:p w14:paraId="7B8D831D" w14:textId="77777777" w:rsidR="00A9759B" w:rsidRPr="00375BA5" w:rsidRDefault="00A9759B" w:rsidP="004D0970">
            <w:pPr>
              <w:ind w:right="-2"/>
              <w:rPr>
                <w:b/>
                <w:bCs/>
                <w:sz w:val="24"/>
                <w:szCs w:val="24"/>
              </w:rPr>
            </w:pPr>
            <w:r w:rsidRPr="00375BA5">
              <w:rPr>
                <w:b/>
                <w:bCs/>
                <w:sz w:val="24"/>
                <w:szCs w:val="24"/>
              </w:rPr>
              <w:t>24.2.6. Радиофикация</w:t>
            </w:r>
          </w:p>
        </w:tc>
      </w:tr>
      <w:tr w:rsidR="00A9759B" w:rsidRPr="00375BA5" w14:paraId="047AFB86" w14:textId="77777777" w:rsidTr="00A9759B"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C332A7" w14:textId="77777777" w:rsidR="00A9759B" w:rsidRPr="00375BA5" w:rsidRDefault="00A9759B" w:rsidP="00B80228">
            <w:pPr>
              <w:ind w:right="-2"/>
              <w:rPr>
                <w:bCs/>
                <w:sz w:val="24"/>
                <w:szCs w:val="24"/>
              </w:rPr>
            </w:pPr>
            <w:r w:rsidRPr="00375BA5">
              <w:rPr>
                <w:sz w:val="24"/>
                <w:szCs w:val="24"/>
              </w:rPr>
              <w:t>Проект наружных сетей инженерно-технического обеспечения объекта капитального строительства выполнить согласно техническим условиям в границах отведенного участка.</w:t>
            </w:r>
          </w:p>
        </w:tc>
      </w:tr>
      <w:tr w:rsidR="00A9759B" w:rsidRPr="00375BA5" w14:paraId="3A5157A9" w14:textId="77777777" w:rsidTr="00A9759B"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1008C3" w14:textId="77777777" w:rsidR="00A9759B" w:rsidRPr="00375BA5" w:rsidRDefault="00A9759B" w:rsidP="004D0970">
            <w:pPr>
              <w:ind w:right="-2"/>
              <w:rPr>
                <w:b/>
                <w:bCs/>
                <w:sz w:val="24"/>
                <w:szCs w:val="24"/>
              </w:rPr>
            </w:pPr>
          </w:p>
          <w:p w14:paraId="6B2D0CCF" w14:textId="77777777" w:rsidR="00A9759B" w:rsidRPr="00375BA5" w:rsidRDefault="00A9759B" w:rsidP="004D0970">
            <w:pPr>
              <w:ind w:right="-2"/>
              <w:rPr>
                <w:b/>
                <w:bCs/>
                <w:sz w:val="24"/>
                <w:szCs w:val="24"/>
              </w:rPr>
            </w:pPr>
            <w:r w:rsidRPr="00375BA5">
              <w:rPr>
                <w:b/>
                <w:bCs/>
                <w:sz w:val="24"/>
                <w:szCs w:val="24"/>
              </w:rPr>
              <w:t>24.2.7. Информационно-телекоммуникационная сеть «Интернет»</w:t>
            </w:r>
          </w:p>
        </w:tc>
      </w:tr>
      <w:tr w:rsidR="00A9759B" w:rsidRPr="00375BA5" w14:paraId="63BD2BD4" w14:textId="77777777" w:rsidTr="00A9759B">
        <w:tc>
          <w:tcPr>
            <w:tcW w:w="98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9CCEFA" w14:textId="77777777" w:rsidR="00A9759B" w:rsidRPr="00375BA5" w:rsidRDefault="00A9759B" w:rsidP="00B80228">
            <w:pPr>
              <w:ind w:right="-2"/>
              <w:rPr>
                <w:bCs/>
                <w:sz w:val="24"/>
                <w:szCs w:val="24"/>
              </w:rPr>
            </w:pPr>
            <w:r w:rsidRPr="00375BA5">
              <w:rPr>
                <w:sz w:val="24"/>
                <w:szCs w:val="24"/>
              </w:rPr>
              <w:t xml:space="preserve">Проект наружных сетей инженерно-технического обеспечения объекта капитального </w:t>
            </w:r>
            <w:r w:rsidRPr="00375BA5">
              <w:rPr>
                <w:sz w:val="24"/>
                <w:szCs w:val="24"/>
              </w:rPr>
              <w:lastRenderedPageBreak/>
              <w:t>строительства выполнить согласно техническим условиям в границах отведенного участка.</w:t>
            </w:r>
          </w:p>
        </w:tc>
      </w:tr>
      <w:tr w:rsidR="00A9759B" w:rsidRPr="00375BA5" w14:paraId="3BEFA30B" w14:textId="77777777" w:rsidTr="00A9759B">
        <w:tc>
          <w:tcPr>
            <w:tcW w:w="98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474A24" w14:textId="77777777" w:rsidR="00A9759B" w:rsidRPr="00375BA5" w:rsidRDefault="00A9759B" w:rsidP="004D0970">
            <w:pPr>
              <w:ind w:right="-2"/>
              <w:rPr>
                <w:b/>
                <w:bCs/>
                <w:sz w:val="24"/>
                <w:szCs w:val="24"/>
              </w:rPr>
            </w:pPr>
          </w:p>
          <w:p w14:paraId="28F43706" w14:textId="77777777" w:rsidR="00A9759B" w:rsidRPr="00375BA5" w:rsidRDefault="00A9759B" w:rsidP="004D0970">
            <w:pPr>
              <w:ind w:right="-2"/>
              <w:rPr>
                <w:b/>
                <w:bCs/>
                <w:sz w:val="24"/>
                <w:szCs w:val="24"/>
              </w:rPr>
            </w:pPr>
            <w:r w:rsidRPr="00375BA5">
              <w:rPr>
                <w:b/>
                <w:bCs/>
                <w:sz w:val="24"/>
                <w:szCs w:val="24"/>
              </w:rPr>
              <w:t>24.2.8. Телевидение</w:t>
            </w:r>
          </w:p>
        </w:tc>
      </w:tr>
      <w:tr w:rsidR="00A9759B" w:rsidRPr="00375BA5" w14:paraId="2BD7B7CA" w14:textId="77777777" w:rsidTr="00A9759B">
        <w:tc>
          <w:tcPr>
            <w:tcW w:w="98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4EA9DF" w14:textId="77777777" w:rsidR="00A9759B" w:rsidRPr="00375BA5" w:rsidRDefault="00A9759B" w:rsidP="004D0970">
            <w:pPr>
              <w:ind w:right="-2"/>
              <w:rPr>
                <w:bCs/>
                <w:sz w:val="24"/>
                <w:szCs w:val="24"/>
              </w:rPr>
            </w:pPr>
            <w:r w:rsidRPr="00375BA5">
              <w:rPr>
                <w:sz w:val="24"/>
                <w:szCs w:val="24"/>
              </w:rPr>
              <w:t>Проект наружных сетей инженерно-технического обеспечения объекта капитального строительства выполнить согласно технических условиям  в границах отведенного участка.</w:t>
            </w:r>
          </w:p>
        </w:tc>
      </w:tr>
      <w:tr w:rsidR="00A9759B" w:rsidRPr="00375BA5" w14:paraId="387C8C77" w14:textId="77777777" w:rsidTr="00A9759B">
        <w:tc>
          <w:tcPr>
            <w:tcW w:w="98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B289E4" w14:textId="77777777" w:rsidR="00A9759B" w:rsidRPr="00375BA5" w:rsidRDefault="00A9759B" w:rsidP="004D0970">
            <w:pPr>
              <w:ind w:right="-2"/>
              <w:rPr>
                <w:b/>
                <w:bCs/>
                <w:sz w:val="24"/>
                <w:szCs w:val="24"/>
              </w:rPr>
            </w:pPr>
          </w:p>
          <w:p w14:paraId="1560AA93" w14:textId="77777777" w:rsidR="00A9759B" w:rsidRPr="00375BA5" w:rsidRDefault="00A9759B" w:rsidP="004D0970">
            <w:pPr>
              <w:ind w:right="-2"/>
              <w:rPr>
                <w:b/>
                <w:bCs/>
                <w:sz w:val="24"/>
                <w:szCs w:val="24"/>
              </w:rPr>
            </w:pPr>
            <w:r w:rsidRPr="00375BA5">
              <w:rPr>
                <w:b/>
                <w:bCs/>
                <w:sz w:val="24"/>
                <w:szCs w:val="24"/>
              </w:rPr>
              <w:t>24.2.9. Газоснабжение</w:t>
            </w:r>
          </w:p>
        </w:tc>
      </w:tr>
      <w:tr w:rsidR="00A9759B" w:rsidRPr="00375BA5" w14:paraId="41D9BFCB" w14:textId="77777777" w:rsidTr="00A9759B">
        <w:tc>
          <w:tcPr>
            <w:tcW w:w="98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257A83" w14:textId="1A3486B2" w:rsidR="00A9759B" w:rsidRPr="00375BA5" w:rsidRDefault="00317EAE" w:rsidP="004D0970">
            <w:pPr>
              <w:ind w:right="-2"/>
              <w:rPr>
                <w:bCs/>
                <w:sz w:val="24"/>
                <w:szCs w:val="24"/>
              </w:rPr>
            </w:pPr>
            <w:r w:rsidRPr="00375BA5">
              <w:rPr>
                <w:sz w:val="24"/>
                <w:szCs w:val="24"/>
              </w:rPr>
              <w:t xml:space="preserve">Проект наружных сетей </w:t>
            </w:r>
            <w:r>
              <w:rPr>
                <w:sz w:val="24"/>
                <w:szCs w:val="24"/>
              </w:rPr>
              <w:t>газоснабжения</w:t>
            </w:r>
            <w:r w:rsidRPr="00375BA5">
              <w:rPr>
                <w:sz w:val="24"/>
                <w:szCs w:val="24"/>
              </w:rPr>
              <w:t xml:space="preserve"> объекта капитального строительства выполнить согласно технических условиям  в границах отведенного</w:t>
            </w:r>
            <w:r>
              <w:rPr>
                <w:sz w:val="24"/>
                <w:szCs w:val="24"/>
              </w:rPr>
              <w:t xml:space="preserve"> участка</w:t>
            </w:r>
          </w:p>
        </w:tc>
      </w:tr>
      <w:tr w:rsidR="00A9759B" w:rsidRPr="00375BA5" w14:paraId="695529D8" w14:textId="77777777" w:rsidTr="00A9759B">
        <w:tc>
          <w:tcPr>
            <w:tcW w:w="98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9F9E2B" w14:textId="77777777" w:rsidR="00A9759B" w:rsidRPr="00375BA5" w:rsidRDefault="00A9759B" w:rsidP="004D0970">
            <w:pPr>
              <w:ind w:right="-2"/>
              <w:rPr>
                <w:b/>
                <w:bCs/>
                <w:sz w:val="24"/>
                <w:szCs w:val="24"/>
              </w:rPr>
            </w:pPr>
          </w:p>
          <w:p w14:paraId="5B83C624" w14:textId="77777777" w:rsidR="00A9759B" w:rsidRPr="00375BA5" w:rsidRDefault="00A9759B" w:rsidP="004D0970">
            <w:pPr>
              <w:ind w:right="-2"/>
              <w:rPr>
                <w:b/>
                <w:bCs/>
                <w:sz w:val="24"/>
                <w:szCs w:val="24"/>
              </w:rPr>
            </w:pPr>
            <w:r w:rsidRPr="00375BA5">
              <w:rPr>
                <w:b/>
                <w:bCs/>
                <w:sz w:val="24"/>
                <w:szCs w:val="24"/>
              </w:rPr>
              <w:t>24.2.10. Иные сети инженерно-технического обеспечения</w:t>
            </w:r>
          </w:p>
        </w:tc>
      </w:tr>
      <w:tr w:rsidR="00A9759B" w:rsidRPr="00375BA5" w14:paraId="5CEC5ADE" w14:textId="77777777" w:rsidTr="00A9759B">
        <w:tc>
          <w:tcPr>
            <w:tcW w:w="98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332A59" w14:textId="77777777" w:rsidR="00A9759B" w:rsidRPr="00375BA5" w:rsidRDefault="00A9759B" w:rsidP="00B37BEC">
            <w:pPr>
              <w:ind w:right="-2"/>
              <w:rPr>
                <w:bCs/>
                <w:sz w:val="24"/>
                <w:szCs w:val="24"/>
              </w:rPr>
            </w:pPr>
            <w:r w:rsidRPr="00375BA5">
              <w:rPr>
                <w:bCs/>
                <w:sz w:val="24"/>
                <w:szCs w:val="24"/>
              </w:rPr>
              <w:t>Отсутствуют</w:t>
            </w:r>
          </w:p>
        </w:tc>
      </w:tr>
      <w:tr w:rsidR="00A9759B" w:rsidRPr="00375BA5" w14:paraId="0BFEDFC6" w14:textId="77777777" w:rsidTr="00A9759B">
        <w:tc>
          <w:tcPr>
            <w:tcW w:w="98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66DBE0" w14:textId="77777777" w:rsidR="00A9759B" w:rsidRPr="00375BA5" w:rsidRDefault="00A9759B" w:rsidP="004D0970">
            <w:pPr>
              <w:ind w:right="-2"/>
              <w:rPr>
                <w:b/>
                <w:bCs/>
                <w:sz w:val="24"/>
                <w:szCs w:val="24"/>
              </w:rPr>
            </w:pPr>
          </w:p>
          <w:p w14:paraId="6F0E206D" w14:textId="77777777" w:rsidR="00A9759B" w:rsidRPr="00375BA5" w:rsidRDefault="00A9759B" w:rsidP="004D0970">
            <w:pPr>
              <w:ind w:right="-2"/>
              <w:rPr>
                <w:b/>
                <w:bCs/>
                <w:sz w:val="24"/>
                <w:szCs w:val="24"/>
              </w:rPr>
            </w:pPr>
            <w:r w:rsidRPr="00375BA5">
              <w:rPr>
                <w:b/>
                <w:bCs/>
                <w:sz w:val="24"/>
                <w:szCs w:val="24"/>
              </w:rPr>
              <w:t>25. Требования к мероприятиям по охране окружающей среды</w:t>
            </w:r>
          </w:p>
        </w:tc>
      </w:tr>
      <w:tr w:rsidR="00A9759B" w:rsidRPr="00375BA5" w14:paraId="3F156FC8" w14:textId="77777777" w:rsidTr="00A9759B">
        <w:tc>
          <w:tcPr>
            <w:tcW w:w="98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DB713E" w14:textId="04C99C3D" w:rsidR="00A9759B" w:rsidRPr="00375BA5" w:rsidRDefault="00A9759B" w:rsidP="00B37BEC">
            <w:pPr>
              <w:pStyle w:val="aa"/>
              <w:tabs>
                <w:tab w:val="left" w:pos="278"/>
              </w:tabs>
              <w:ind w:left="0"/>
              <w:jc w:val="both"/>
              <w:rPr>
                <w:sz w:val="24"/>
                <w:szCs w:val="24"/>
              </w:rPr>
            </w:pPr>
            <w:r w:rsidRPr="00375BA5">
              <w:rPr>
                <w:sz w:val="24"/>
                <w:szCs w:val="24"/>
              </w:rPr>
              <w:t>Разработать раздел «Перечень мероприятий по охране окружающей среды» в соответствии с требованиями ст. 48 Градостроительного кодекса РФ и Федерального закона от 10.02.2002 №7-ФЗ «Об охране окружающей среды</w:t>
            </w:r>
            <w:r>
              <w:rPr>
                <w:sz w:val="24"/>
                <w:szCs w:val="24"/>
              </w:rPr>
              <w:t>»</w:t>
            </w:r>
            <w:r w:rsidRPr="00375BA5">
              <w:rPr>
                <w:sz w:val="24"/>
                <w:szCs w:val="24"/>
              </w:rPr>
              <w:t>.</w:t>
            </w:r>
          </w:p>
          <w:p w14:paraId="3C9427D9" w14:textId="77777777" w:rsidR="00A9759B" w:rsidRPr="00375BA5" w:rsidRDefault="00A9759B" w:rsidP="00B37BEC">
            <w:pPr>
              <w:pStyle w:val="aa"/>
              <w:tabs>
                <w:tab w:val="left" w:pos="278"/>
              </w:tabs>
              <w:ind w:left="0"/>
              <w:jc w:val="both"/>
              <w:rPr>
                <w:sz w:val="24"/>
                <w:szCs w:val="24"/>
              </w:rPr>
            </w:pPr>
            <w:r w:rsidRPr="00375BA5">
              <w:rPr>
                <w:sz w:val="24"/>
                <w:szCs w:val="24"/>
              </w:rPr>
              <w:t>Предусмотреть применение передовых строительных технологий, архитектурно-планировочных решений и современных экологически безопасных строительных материалов.</w:t>
            </w:r>
          </w:p>
          <w:p w14:paraId="1AC97EE2" w14:textId="77777777" w:rsidR="00A9759B" w:rsidRPr="00375BA5" w:rsidRDefault="00A9759B" w:rsidP="00B37BEC">
            <w:pPr>
              <w:ind w:right="-2"/>
              <w:rPr>
                <w:bCs/>
                <w:sz w:val="24"/>
                <w:szCs w:val="24"/>
              </w:rPr>
            </w:pPr>
            <w:r w:rsidRPr="00375BA5">
              <w:rPr>
                <w:sz w:val="24"/>
                <w:szCs w:val="24"/>
              </w:rPr>
              <w:t>Проектные решения должны обеспечивать минимизацию негативного воздействия на состояние окружающей среды.</w:t>
            </w:r>
          </w:p>
        </w:tc>
      </w:tr>
      <w:tr w:rsidR="00A9759B" w:rsidRPr="00375BA5" w14:paraId="0648C2FD" w14:textId="77777777" w:rsidTr="00A9759B">
        <w:tc>
          <w:tcPr>
            <w:tcW w:w="98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6E10AB" w14:textId="77777777" w:rsidR="00A9759B" w:rsidRPr="00375BA5" w:rsidRDefault="00A9759B" w:rsidP="004D0970">
            <w:pPr>
              <w:ind w:right="-2"/>
              <w:rPr>
                <w:b/>
                <w:bCs/>
                <w:sz w:val="24"/>
                <w:szCs w:val="24"/>
              </w:rPr>
            </w:pPr>
          </w:p>
          <w:p w14:paraId="7D822EC2" w14:textId="77777777" w:rsidR="00A9759B" w:rsidRPr="00375BA5" w:rsidRDefault="00A9759B" w:rsidP="004D0970">
            <w:pPr>
              <w:ind w:right="-2"/>
              <w:rPr>
                <w:b/>
                <w:bCs/>
                <w:sz w:val="24"/>
                <w:szCs w:val="24"/>
              </w:rPr>
            </w:pPr>
            <w:r w:rsidRPr="00375BA5">
              <w:rPr>
                <w:b/>
                <w:bCs/>
                <w:sz w:val="24"/>
                <w:szCs w:val="24"/>
              </w:rPr>
              <w:t>26. Требования к мероприятиям по обеспечению пожарной безопасности</w:t>
            </w:r>
          </w:p>
        </w:tc>
      </w:tr>
      <w:tr w:rsidR="00A9759B" w:rsidRPr="00375BA5" w14:paraId="34C21365" w14:textId="77777777" w:rsidTr="00A9759B">
        <w:tc>
          <w:tcPr>
            <w:tcW w:w="98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6D16CA" w14:textId="77777777" w:rsidR="00A9759B" w:rsidRPr="00375BA5" w:rsidRDefault="00A9759B" w:rsidP="00B37BEC">
            <w:pPr>
              <w:pStyle w:val="aa"/>
              <w:tabs>
                <w:tab w:val="left" w:pos="278"/>
              </w:tabs>
              <w:ind w:left="0"/>
              <w:jc w:val="both"/>
              <w:rPr>
                <w:sz w:val="24"/>
                <w:szCs w:val="24"/>
              </w:rPr>
            </w:pPr>
            <w:r w:rsidRPr="00375BA5">
              <w:rPr>
                <w:sz w:val="24"/>
                <w:szCs w:val="24"/>
              </w:rPr>
              <w:t>Разработать раздел «</w:t>
            </w:r>
            <w:r w:rsidRPr="00375BA5">
              <w:rPr>
                <w:bCs/>
                <w:sz w:val="24"/>
                <w:szCs w:val="24"/>
              </w:rPr>
              <w:t>Мероприятия по обеспечению пожарной безопасности</w:t>
            </w:r>
            <w:r w:rsidRPr="00375BA5">
              <w:rPr>
                <w:sz w:val="24"/>
                <w:szCs w:val="24"/>
              </w:rPr>
              <w:t>» в соответствии с требованиями Федерального Закона РФ от 22.06.08 №123-ФЗ «Технический регламент о требованиях пожарной безопасности» и другой нормативной документации.</w:t>
            </w:r>
          </w:p>
          <w:p w14:paraId="641003AB" w14:textId="77777777" w:rsidR="00A9759B" w:rsidRPr="00375BA5" w:rsidRDefault="00A9759B" w:rsidP="00B37BEC">
            <w:pPr>
              <w:shd w:val="clear" w:color="auto" w:fill="FFFFFF"/>
              <w:snapToGrid w:val="0"/>
              <w:jc w:val="both"/>
              <w:rPr>
                <w:sz w:val="24"/>
                <w:szCs w:val="24"/>
              </w:rPr>
            </w:pPr>
            <w:r w:rsidRPr="00375BA5">
              <w:rPr>
                <w:sz w:val="24"/>
                <w:szCs w:val="24"/>
              </w:rPr>
              <w:t>Установить требуемое количество, размеры и конструктивное исполнение эвакуационных путей и эвакуационных выходов в соответствии с требованиями СП 1.13130.2009 и п.1 ч.2 ст.53 ФЗ «Технический регламент о безопасности зданий и сооружений».</w:t>
            </w:r>
          </w:p>
          <w:p w14:paraId="5569B17A" w14:textId="77777777" w:rsidR="00A9759B" w:rsidRPr="00375BA5" w:rsidRDefault="00A9759B" w:rsidP="00B37BEC">
            <w:pPr>
              <w:shd w:val="clear" w:color="auto" w:fill="FFFFFF"/>
              <w:snapToGrid w:val="0"/>
              <w:jc w:val="both"/>
              <w:rPr>
                <w:sz w:val="24"/>
                <w:szCs w:val="24"/>
              </w:rPr>
            </w:pPr>
            <w:r w:rsidRPr="00375BA5">
              <w:rPr>
                <w:sz w:val="24"/>
                <w:szCs w:val="24"/>
              </w:rPr>
              <w:t>Обеспечить выбор типа системы оповещения и управления эвакуацией людей при пожаре (СОУЭ) в соответствии с требованиями СП 3.13130.2009.</w:t>
            </w:r>
          </w:p>
          <w:p w14:paraId="52CA86E9" w14:textId="77777777" w:rsidR="00A9759B" w:rsidRPr="00375BA5" w:rsidRDefault="00A9759B" w:rsidP="00B37BEC">
            <w:pPr>
              <w:shd w:val="clear" w:color="auto" w:fill="FFFFFF"/>
              <w:snapToGrid w:val="0"/>
              <w:jc w:val="both"/>
              <w:rPr>
                <w:sz w:val="24"/>
                <w:szCs w:val="24"/>
              </w:rPr>
            </w:pPr>
            <w:r w:rsidRPr="00375BA5">
              <w:rPr>
                <w:sz w:val="24"/>
                <w:szCs w:val="24"/>
              </w:rPr>
              <w:t>Обеспечить выполнение требований к конструктивным и объемно-планировочным решениям, а также к строительным материалам в соответствии с СП 4.13130.2009.</w:t>
            </w:r>
          </w:p>
          <w:p w14:paraId="3EA68092" w14:textId="77777777" w:rsidR="00A9759B" w:rsidRPr="00375BA5" w:rsidRDefault="00A9759B" w:rsidP="00B37BEC">
            <w:pPr>
              <w:shd w:val="clear" w:color="auto" w:fill="FFFFFF"/>
              <w:snapToGrid w:val="0"/>
              <w:jc w:val="both"/>
              <w:rPr>
                <w:sz w:val="24"/>
                <w:szCs w:val="24"/>
              </w:rPr>
            </w:pPr>
            <w:r w:rsidRPr="00375BA5">
              <w:rPr>
                <w:sz w:val="24"/>
                <w:szCs w:val="24"/>
              </w:rPr>
              <w:t>Обеспечить соблюдение требований к противопожарным расстояниям между зданиями и сооружениями в соответствии с СП 4.13130.2009.</w:t>
            </w:r>
          </w:p>
          <w:p w14:paraId="149F3869" w14:textId="77777777" w:rsidR="00A9759B" w:rsidRPr="00375BA5" w:rsidRDefault="00A9759B" w:rsidP="00B37BEC">
            <w:pPr>
              <w:shd w:val="clear" w:color="auto" w:fill="FFFFFF"/>
              <w:snapToGrid w:val="0"/>
              <w:jc w:val="both"/>
              <w:rPr>
                <w:sz w:val="24"/>
                <w:szCs w:val="24"/>
              </w:rPr>
            </w:pPr>
            <w:r w:rsidRPr="00375BA5">
              <w:rPr>
                <w:sz w:val="24"/>
                <w:szCs w:val="24"/>
              </w:rPr>
              <w:t>Определить необходимость применения автоматических установок пожаротушения (АУП) и автоматических установок пожарной сигнализации (АУПС), обеспечивающих защиту здания и помещений в соответствии с требованиями приложения А СП 5.13130.2009.</w:t>
            </w:r>
          </w:p>
          <w:p w14:paraId="3B43BFAE" w14:textId="77777777" w:rsidR="00A9759B" w:rsidRPr="00375BA5" w:rsidRDefault="00A9759B" w:rsidP="00B37BEC">
            <w:pPr>
              <w:shd w:val="clear" w:color="auto" w:fill="FFFFFF"/>
              <w:snapToGrid w:val="0"/>
              <w:jc w:val="both"/>
              <w:rPr>
                <w:sz w:val="24"/>
                <w:szCs w:val="24"/>
              </w:rPr>
            </w:pPr>
            <w:r w:rsidRPr="00375BA5">
              <w:rPr>
                <w:sz w:val="24"/>
                <w:szCs w:val="24"/>
              </w:rPr>
              <w:t>Определить необходимость устройства противодымной вентиляции из помещений, установленных в п.7.2 СП 7.13130.2013 в соответствии с требованиями разделов 6 и 7 СП 7.13130.2013.</w:t>
            </w:r>
          </w:p>
          <w:p w14:paraId="311D3E25" w14:textId="77777777" w:rsidR="00A9759B" w:rsidRPr="00375BA5" w:rsidRDefault="00A9759B" w:rsidP="00B37BEC">
            <w:pPr>
              <w:shd w:val="clear" w:color="auto" w:fill="FFFFFF"/>
              <w:snapToGrid w:val="0"/>
              <w:jc w:val="both"/>
              <w:rPr>
                <w:sz w:val="24"/>
                <w:szCs w:val="24"/>
              </w:rPr>
            </w:pPr>
            <w:r w:rsidRPr="00375BA5">
              <w:rPr>
                <w:sz w:val="24"/>
                <w:szCs w:val="24"/>
              </w:rPr>
              <w:t>В качестве источников наружного противопожарного водопровода использовать хозяйственно-питьевой водопровод с пожарными гидрантами.</w:t>
            </w:r>
          </w:p>
          <w:p w14:paraId="49E5D34E" w14:textId="77777777" w:rsidR="00A9759B" w:rsidRPr="00375BA5" w:rsidRDefault="00A9759B" w:rsidP="00B37BEC">
            <w:pPr>
              <w:shd w:val="clear" w:color="auto" w:fill="FFFFFF"/>
              <w:snapToGrid w:val="0"/>
              <w:jc w:val="both"/>
              <w:rPr>
                <w:sz w:val="24"/>
                <w:szCs w:val="24"/>
              </w:rPr>
            </w:pPr>
            <w:r w:rsidRPr="00375BA5">
              <w:rPr>
                <w:sz w:val="24"/>
                <w:szCs w:val="24"/>
              </w:rPr>
              <w:t>Определить необходимость устройства внутреннего противопожарного водопровода и рассчитать минимальный расход воды на пожаротушение в соответствии с п. 4.1.1-4.1.4. СП 10.13130.2009.</w:t>
            </w:r>
          </w:p>
          <w:p w14:paraId="10E82437" w14:textId="77777777" w:rsidR="00A9759B" w:rsidRPr="00375BA5" w:rsidRDefault="00A9759B" w:rsidP="00B37BEC">
            <w:pPr>
              <w:ind w:right="-2"/>
              <w:rPr>
                <w:sz w:val="24"/>
                <w:szCs w:val="24"/>
              </w:rPr>
            </w:pPr>
            <w:r w:rsidRPr="00375BA5">
              <w:rPr>
                <w:sz w:val="24"/>
                <w:szCs w:val="24"/>
              </w:rPr>
              <w:t>Определить категории помещений по взрывопожарной и пожарной опасности согласно требованиям СП 12.13130.2009.</w:t>
            </w:r>
          </w:p>
        </w:tc>
      </w:tr>
      <w:tr w:rsidR="00A9759B" w:rsidRPr="00375BA5" w14:paraId="531C0499" w14:textId="77777777" w:rsidTr="00A9759B">
        <w:tc>
          <w:tcPr>
            <w:tcW w:w="98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6ED320" w14:textId="77777777" w:rsidR="00A9759B" w:rsidRPr="00375BA5" w:rsidRDefault="00A9759B" w:rsidP="004D0970">
            <w:pPr>
              <w:ind w:right="-2"/>
              <w:rPr>
                <w:b/>
                <w:sz w:val="24"/>
                <w:szCs w:val="24"/>
              </w:rPr>
            </w:pPr>
          </w:p>
          <w:p w14:paraId="7AA62666" w14:textId="77777777" w:rsidR="00A9759B" w:rsidRPr="00375BA5" w:rsidRDefault="00A9759B" w:rsidP="00C77234">
            <w:pPr>
              <w:ind w:right="-2"/>
              <w:jc w:val="both"/>
              <w:rPr>
                <w:b/>
                <w:bCs/>
                <w:sz w:val="24"/>
                <w:szCs w:val="24"/>
              </w:rPr>
            </w:pPr>
            <w:r w:rsidRPr="00375BA5">
              <w:rPr>
                <w:b/>
                <w:sz w:val="24"/>
                <w:szCs w:val="24"/>
              </w:rPr>
              <w:t xml:space="preserve">27. Требования к мероприятиям по обеспечению соблюдения требований энергетической эффективности и по оснащенности объекта приборами учета </w:t>
            </w:r>
            <w:r w:rsidRPr="00375BA5">
              <w:rPr>
                <w:b/>
                <w:sz w:val="24"/>
                <w:szCs w:val="24"/>
              </w:rPr>
              <w:lastRenderedPageBreak/>
              <w:t>используемых энергетических ресурсов</w:t>
            </w:r>
          </w:p>
        </w:tc>
      </w:tr>
      <w:tr w:rsidR="00A9759B" w:rsidRPr="00375BA5" w14:paraId="529E1155" w14:textId="77777777" w:rsidTr="00A9759B">
        <w:tc>
          <w:tcPr>
            <w:tcW w:w="98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E950FF" w14:textId="19FAB8E5" w:rsidR="00A9759B" w:rsidRPr="00375BA5" w:rsidRDefault="00A9759B" w:rsidP="00B37BEC">
            <w:pPr>
              <w:ind w:right="-2"/>
              <w:rPr>
                <w:sz w:val="24"/>
                <w:szCs w:val="24"/>
              </w:rPr>
            </w:pPr>
            <w:r w:rsidRPr="00375BA5">
              <w:rPr>
                <w:sz w:val="24"/>
                <w:szCs w:val="24"/>
              </w:rPr>
              <w:lastRenderedPageBreak/>
              <w:t xml:space="preserve">Принятые проектные решения должны соответствовать классу энергетической эффективности (энергосбережения) объекта </w:t>
            </w:r>
            <w:r w:rsidR="00502644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, не ниже</w:t>
            </w:r>
            <w:r w:rsidRPr="00375BA5">
              <w:rPr>
                <w:sz w:val="24"/>
                <w:szCs w:val="24"/>
              </w:rPr>
              <w:t>.</w:t>
            </w:r>
          </w:p>
          <w:p w14:paraId="35D54AA9" w14:textId="77777777" w:rsidR="00A9759B" w:rsidRPr="00375BA5" w:rsidRDefault="00A9759B" w:rsidP="00B37BEC">
            <w:pPr>
              <w:ind w:right="-2"/>
              <w:rPr>
                <w:sz w:val="24"/>
                <w:szCs w:val="24"/>
              </w:rPr>
            </w:pPr>
            <w:r w:rsidRPr="00375BA5">
              <w:rPr>
                <w:sz w:val="24"/>
                <w:szCs w:val="24"/>
              </w:rPr>
              <w:t>Энергетический паспорт разработать на основании принятых проектных решений и в соответствии с требованиями СП 50.13330.2012.</w:t>
            </w:r>
          </w:p>
        </w:tc>
      </w:tr>
      <w:tr w:rsidR="00A9759B" w:rsidRPr="00375BA5" w14:paraId="7EA563EB" w14:textId="77777777" w:rsidTr="00A9759B">
        <w:tc>
          <w:tcPr>
            <w:tcW w:w="98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0BBEDA" w14:textId="77777777" w:rsidR="00A9759B" w:rsidRPr="00375BA5" w:rsidRDefault="00A9759B" w:rsidP="002302BF">
            <w:pPr>
              <w:ind w:right="-2"/>
              <w:jc w:val="center"/>
              <w:rPr>
                <w:sz w:val="24"/>
                <w:szCs w:val="24"/>
              </w:rPr>
            </w:pPr>
            <w:r w:rsidRPr="00375BA5">
              <w:rPr>
                <w:i/>
                <w:sz w:val="20"/>
                <w:szCs w:val="24"/>
              </w:rPr>
              <w:t>не указываются в отношении объектов, на которые требования энергетической эффективности и требования оснащенности их приборами учета используемых энергетических ресурсов не распространяются)</w:t>
            </w:r>
          </w:p>
        </w:tc>
      </w:tr>
      <w:tr w:rsidR="00A9759B" w:rsidRPr="00375BA5" w14:paraId="6ED770EE" w14:textId="77777777" w:rsidTr="00A9759B"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F72D73" w14:textId="77777777" w:rsidR="00A9759B" w:rsidRPr="00375BA5" w:rsidRDefault="00A9759B" w:rsidP="004D0970">
            <w:pPr>
              <w:ind w:right="-2"/>
              <w:rPr>
                <w:b/>
                <w:sz w:val="24"/>
                <w:szCs w:val="24"/>
              </w:rPr>
            </w:pPr>
          </w:p>
          <w:p w14:paraId="0A977105" w14:textId="77777777" w:rsidR="00A9759B" w:rsidRPr="00375BA5" w:rsidRDefault="00A9759B" w:rsidP="004D0970">
            <w:pPr>
              <w:ind w:right="-2"/>
              <w:rPr>
                <w:b/>
                <w:sz w:val="24"/>
                <w:szCs w:val="24"/>
              </w:rPr>
            </w:pPr>
            <w:r w:rsidRPr="00375BA5">
              <w:rPr>
                <w:b/>
                <w:sz w:val="24"/>
                <w:szCs w:val="24"/>
              </w:rPr>
              <w:t>28. Требования к мероприятиям по обеспечению доступа инвалидов к объекту</w:t>
            </w:r>
          </w:p>
        </w:tc>
      </w:tr>
      <w:tr w:rsidR="00A9759B" w:rsidRPr="00375BA5" w14:paraId="79185725" w14:textId="77777777" w:rsidTr="00A9759B">
        <w:tc>
          <w:tcPr>
            <w:tcW w:w="98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14496E" w14:textId="77777777" w:rsidR="00A9759B" w:rsidRPr="00375BA5" w:rsidRDefault="00A9759B" w:rsidP="00B37BEC">
            <w:pPr>
              <w:shd w:val="clear" w:color="auto" w:fill="FFFFFF"/>
              <w:snapToGrid w:val="0"/>
              <w:jc w:val="both"/>
              <w:rPr>
                <w:sz w:val="24"/>
                <w:szCs w:val="24"/>
              </w:rPr>
            </w:pPr>
            <w:r w:rsidRPr="00375BA5">
              <w:rPr>
                <w:sz w:val="24"/>
                <w:szCs w:val="24"/>
              </w:rPr>
              <w:t>Разработать раздел «Мероприятия по обеспечению доступа инвалидов» с учетом требований:</w:t>
            </w:r>
          </w:p>
          <w:p w14:paraId="5751DB40" w14:textId="77777777" w:rsidR="00A9759B" w:rsidRPr="00375BA5" w:rsidRDefault="00A9759B" w:rsidP="00B37BEC">
            <w:pPr>
              <w:pStyle w:val="aa"/>
              <w:numPr>
                <w:ilvl w:val="0"/>
                <w:numId w:val="7"/>
              </w:numPr>
              <w:shd w:val="clear" w:color="auto" w:fill="FFFFFF"/>
              <w:snapToGrid w:val="0"/>
              <w:contextualSpacing w:val="0"/>
              <w:jc w:val="both"/>
              <w:rPr>
                <w:sz w:val="24"/>
                <w:szCs w:val="24"/>
              </w:rPr>
            </w:pPr>
            <w:r w:rsidRPr="00375BA5">
              <w:rPr>
                <w:sz w:val="24"/>
                <w:szCs w:val="24"/>
              </w:rPr>
              <w:t>Федерального закона от 24.11.1995 № 181-ФЗ (ред. от 29.07.2018г.) «О социальной защите инвалидов в Российской Федерации»;</w:t>
            </w:r>
          </w:p>
          <w:p w14:paraId="7A54FB5E" w14:textId="77777777" w:rsidR="00A9759B" w:rsidRPr="00375BA5" w:rsidRDefault="00A9759B" w:rsidP="00B37BEC">
            <w:pPr>
              <w:pStyle w:val="aa"/>
              <w:numPr>
                <w:ilvl w:val="0"/>
                <w:numId w:val="7"/>
              </w:numPr>
              <w:shd w:val="clear" w:color="auto" w:fill="FFFFFF"/>
              <w:snapToGrid w:val="0"/>
              <w:contextualSpacing w:val="0"/>
              <w:jc w:val="both"/>
              <w:rPr>
                <w:sz w:val="24"/>
                <w:szCs w:val="24"/>
              </w:rPr>
            </w:pPr>
            <w:r w:rsidRPr="00375BA5">
              <w:rPr>
                <w:sz w:val="24"/>
                <w:szCs w:val="24"/>
              </w:rPr>
              <w:t>Законом Самарской области от 27.02.2009 г. №7-ГД (ред. от 17.07.2018г) «Об обеспечении беспрепятственного доступа маломобильных граждан к объектам социальной, транспортной и инженерной инфраструктур, информации и связи в Самарской области».</w:t>
            </w:r>
          </w:p>
          <w:p w14:paraId="293C2C2D" w14:textId="77777777" w:rsidR="00A9759B" w:rsidRPr="00375BA5" w:rsidRDefault="00A9759B" w:rsidP="00B37BEC">
            <w:pPr>
              <w:pStyle w:val="aa"/>
              <w:numPr>
                <w:ilvl w:val="0"/>
                <w:numId w:val="7"/>
              </w:numPr>
              <w:shd w:val="clear" w:color="auto" w:fill="FFFFFF"/>
              <w:snapToGrid w:val="0"/>
              <w:contextualSpacing w:val="0"/>
              <w:jc w:val="both"/>
              <w:rPr>
                <w:sz w:val="24"/>
                <w:szCs w:val="24"/>
              </w:rPr>
            </w:pPr>
            <w:r w:rsidRPr="00375BA5">
              <w:rPr>
                <w:sz w:val="24"/>
                <w:szCs w:val="24"/>
              </w:rPr>
              <w:t>СП 59.13330.2016. Свод правил. Доступность зданий и сооружений для маломобильных групп населения. Актуализированная редакция СНиП 35-101-2001 «Доступность зданий и сооружений для маломобильных групп населения;</w:t>
            </w:r>
          </w:p>
          <w:p w14:paraId="04778AE6" w14:textId="290A6BC8" w:rsidR="00A9759B" w:rsidRPr="00375BA5" w:rsidRDefault="00C8012B" w:rsidP="00F7706E">
            <w:pPr>
              <w:pStyle w:val="aa"/>
              <w:numPr>
                <w:ilvl w:val="0"/>
                <w:numId w:val="7"/>
              </w:numPr>
              <w:tabs>
                <w:tab w:val="left" w:pos="1185"/>
              </w:tabs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A9759B" w:rsidRPr="00375BA5">
              <w:rPr>
                <w:sz w:val="24"/>
                <w:szCs w:val="24"/>
              </w:rPr>
              <w:t xml:space="preserve">адания на разработку раздела, согласованного с Министерством социально-демографической политики Самарской области. </w:t>
            </w:r>
          </w:p>
        </w:tc>
      </w:tr>
      <w:tr w:rsidR="00A9759B" w:rsidRPr="00375BA5" w14:paraId="22E1C779" w14:textId="77777777" w:rsidTr="00A9759B">
        <w:tc>
          <w:tcPr>
            <w:tcW w:w="98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D40C1F" w14:textId="77777777" w:rsidR="00A9759B" w:rsidRPr="00375BA5" w:rsidRDefault="00A9759B" w:rsidP="002302BF">
            <w:pPr>
              <w:ind w:right="-2"/>
              <w:jc w:val="center"/>
              <w:rPr>
                <w:sz w:val="24"/>
                <w:szCs w:val="24"/>
              </w:rPr>
            </w:pPr>
            <w:r w:rsidRPr="00375BA5">
              <w:rPr>
                <w:i/>
                <w:sz w:val="20"/>
                <w:szCs w:val="24"/>
              </w:rPr>
              <w:t>(указываются для объектов здравоохранения, образования, культуры, отдыха, спорта и иных объектов социальнокультурного и коммунально-бытового назначения, объектов транспорта, торговли, общественного питания, объектов делового, административного, финансового, религиозного назначения, объектов жилищного фонда)</w:t>
            </w:r>
          </w:p>
        </w:tc>
      </w:tr>
      <w:tr w:rsidR="00A9759B" w:rsidRPr="00375BA5" w14:paraId="6616BDFB" w14:textId="77777777" w:rsidTr="00A9759B"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AE2800" w14:textId="77777777" w:rsidR="00A9759B" w:rsidRPr="00375BA5" w:rsidRDefault="00A9759B">
            <w:pPr>
              <w:ind w:right="-2"/>
              <w:rPr>
                <w:b/>
                <w:sz w:val="24"/>
                <w:szCs w:val="24"/>
                <w:lang w:eastAsia="en-US"/>
              </w:rPr>
            </w:pPr>
          </w:p>
          <w:p w14:paraId="164166F0" w14:textId="77777777" w:rsidR="00A9759B" w:rsidRPr="00375BA5" w:rsidRDefault="00A9759B" w:rsidP="00C77234">
            <w:pPr>
              <w:ind w:right="-2"/>
              <w:jc w:val="both"/>
              <w:rPr>
                <w:b/>
                <w:sz w:val="24"/>
                <w:szCs w:val="24"/>
                <w:lang w:eastAsia="en-US"/>
              </w:rPr>
            </w:pPr>
            <w:r w:rsidRPr="00375BA5">
              <w:rPr>
                <w:b/>
                <w:sz w:val="24"/>
                <w:szCs w:val="24"/>
                <w:lang w:eastAsia="en-US"/>
              </w:rPr>
              <w:t>29. Требования к инженерно-техническому укреплению объекта в целях обеспечения его антитеррористической защищенности</w:t>
            </w:r>
          </w:p>
        </w:tc>
      </w:tr>
      <w:tr w:rsidR="00A9759B" w:rsidRPr="00375BA5" w14:paraId="33A47C5F" w14:textId="77777777" w:rsidTr="00A9759B">
        <w:tc>
          <w:tcPr>
            <w:tcW w:w="98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833A40" w14:textId="77777777" w:rsidR="00A9759B" w:rsidRPr="00375BA5" w:rsidRDefault="00A9759B" w:rsidP="00B9518B">
            <w:pPr>
              <w:shd w:val="clear" w:color="auto" w:fill="FFFFFF"/>
              <w:snapToGrid w:val="0"/>
              <w:jc w:val="both"/>
              <w:rPr>
                <w:sz w:val="24"/>
                <w:szCs w:val="24"/>
                <w:lang w:eastAsia="en-US"/>
              </w:rPr>
            </w:pPr>
            <w:r w:rsidRPr="00375BA5">
              <w:rPr>
                <w:sz w:val="24"/>
                <w:szCs w:val="24"/>
                <w:lang w:eastAsia="en-US"/>
              </w:rPr>
              <w:t>Состав средств инженерно-технического укрепления объекта принять согласно СП 132.13330.2011 «Обеспечение антитеррористической защищенности зданий и сооружений. Общие требования проектирования».</w:t>
            </w:r>
          </w:p>
          <w:p w14:paraId="5280D627" w14:textId="31B176FE" w:rsidR="00A9759B" w:rsidRPr="00375BA5" w:rsidRDefault="00A9759B" w:rsidP="00DA1C1E">
            <w:pPr>
              <w:shd w:val="clear" w:color="auto" w:fill="FFFFFF"/>
              <w:snapToGrid w:val="0"/>
              <w:jc w:val="both"/>
              <w:rPr>
                <w:sz w:val="24"/>
                <w:szCs w:val="24"/>
                <w:lang w:eastAsia="en-US"/>
              </w:rPr>
            </w:pPr>
            <w:r w:rsidRPr="00375BA5">
              <w:rPr>
                <w:sz w:val="24"/>
                <w:szCs w:val="24"/>
                <w:lang w:eastAsia="en-US"/>
              </w:rPr>
              <w:t xml:space="preserve">* количество </w:t>
            </w:r>
            <w:r>
              <w:rPr>
                <w:sz w:val="24"/>
                <w:szCs w:val="24"/>
                <w:lang w:eastAsia="en-US"/>
              </w:rPr>
              <w:t>элементов систем</w:t>
            </w:r>
            <w:r w:rsidRPr="00375BA5">
              <w:rPr>
                <w:sz w:val="24"/>
                <w:szCs w:val="24"/>
                <w:lang w:eastAsia="en-US"/>
              </w:rPr>
              <w:t xml:space="preserve"> уточнить в ходе выполнения проектных работ.</w:t>
            </w:r>
          </w:p>
        </w:tc>
      </w:tr>
      <w:tr w:rsidR="00A9759B" w:rsidRPr="00375BA5" w14:paraId="77823867" w14:textId="77777777" w:rsidTr="00A9759B">
        <w:tc>
          <w:tcPr>
            <w:tcW w:w="98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44190F" w14:textId="77777777" w:rsidR="00A9759B" w:rsidRPr="00375BA5" w:rsidRDefault="00A9759B" w:rsidP="00876F75">
            <w:pPr>
              <w:jc w:val="center"/>
              <w:rPr>
                <w:i/>
                <w:sz w:val="20"/>
                <w:szCs w:val="24"/>
              </w:rPr>
            </w:pPr>
            <w:r w:rsidRPr="00375BA5">
              <w:rPr>
                <w:i/>
                <w:sz w:val="20"/>
                <w:szCs w:val="24"/>
              </w:rPr>
              <w:t>(указывается необходимость выполнения мероприятий и (или) соответствующих разделов проектной документации в соответствии с требованиями технических регламентов с учетом функционального назначения и параметров объекта, а также требований постановления Правительства Российской Федерации от 25 декабря 2013 года N 1244 "Об антитеррористической защищенности объектов (территорий)" (Собрание законодательства Российской Федерации, 2013, N 52, ст. 7220, 2016, N 50, ст. 7108</w:t>
            </w:r>
          </w:p>
        </w:tc>
      </w:tr>
      <w:tr w:rsidR="00A9759B" w:rsidRPr="00375BA5" w14:paraId="3C211E4A" w14:textId="77777777" w:rsidTr="00A9759B"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BAAD18" w14:textId="77777777" w:rsidR="00A9759B" w:rsidRPr="00375BA5" w:rsidRDefault="00A9759B" w:rsidP="004D0970">
            <w:pPr>
              <w:ind w:right="-2"/>
              <w:rPr>
                <w:b/>
                <w:sz w:val="24"/>
                <w:szCs w:val="24"/>
              </w:rPr>
            </w:pPr>
          </w:p>
          <w:p w14:paraId="698F5E4A" w14:textId="77777777" w:rsidR="00A9759B" w:rsidRPr="00375BA5" w:rsidRDefault="00A9759B" w:rsidP="004D0970">
            <w:pPr>
              <w:ind w:right="-2"/>
              <w:rPr>
                <w:b/>
                <w:sz w:val="24"/>
                <w:szCs w:val="24"/>
              </w:rPr>
            </w:pPr>
            <w:r w:rsidRPr="00375BA5">
              <w:rPr>
                <w:b/>
                <w:sz w:val="24"/>
                <w:szCs w:val="24"/>
              </w:rPr>
              <w:t>30. Требования к соблюдению безопасных для здоровья человека условий проживания и пребывания в объекте и требования к соблюдению безопасного уровня воздействия объекта на окружающую среду</w:t>
            </w:r>
          </w:p>
        </w:tc>
      </w:tr>
      <w:tr w:rsidR="00A9759B" w:rsidRPr="00375BA5" w14:paraId="0C64C017" w14:textId="77777777" w:rsidTr="00A9759B">
        <w:tc>
          <w:tcPr>
            <w:tcW w:w="98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93DBD1" w14:textId="77777777" w:rsidR="00A9759B" w:rsidRPr="00375BA5" w:rsidRDefault="00A9759B" w:rsidP="004D0970">
            <w:pPr>
              <w:ind w:right="-2"/>
              <w:rPr>
                <w:bCs/>
                <w:sz w:val="24"/>
                <w:szCs w:val="24"/>
              </w:rPr>
            </w:pPr>
            <w:r w:rsidRPr="00375BA5">
              <w:rPr>
                <w:sz w:val="24"/>
                <w:szCs w:val="24"/>
              </w:rPr>
              <w:t>Обеспечить соблюдение гигиенических нормативов по параметрам микроклимата в помещениях, по освещенности помещений, по допустимому уровню шума, вибрации, ультразвука и инфразвука, электромагнитного излучения и другим факторам в соответствии с требованиями действующих с</w:t>
            </w:r>
            <w:r w:rsidRPr="00375BA5">
              <w:rPr>
                <w:sz w:val="24"/>
                <w:szCs w:val="24"/>
                <w:shd w:val="clear" w:color="auto" w:fill="FFFFFF"/>
              </w:rPr>
              <w:t>анитарно-эпидемиологических правил и нормативов.</w:t>
            </w:r>
          </w:p>
        </w:tc>
      </w:tr>
      <w:tr w:rsidR="00A9759B" w:rsidRPr="00375BA5" w14:paraId="30914301" w14:textId="77777777" w:rsidTr="00A9759B">
        <w:tc>
          <w:tcPr>
            <w:tcW w:w="98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29D9B2" w14:textId="77777777" w:rsidR="00A9759B" w:rsidRPr="00375BA5" w:rsidRDefault="00A9759B" w:rsidP="00876F75">
            <w:pPr>
              <w:ind w:right="-2"/>
              <w:jc w:val="center"/>
              <w:rPr>
                <w:bCs/>
                <w:sz w:val="24"/>
                <w:szCs w:val="24"/>
              </w:rPr>
            </w:pPr>
            <w:r w:rsidRPr="00375BA5">
              <w:rPr>
                <w:i/>
                <w:sz w:val="20"/>
                <w:szCs w:val="24"/>
              </w:rPr>
              <w:t>(указывается необходимость выполнения мероприятий и (или) подготовки соответствующих разделов проектной документации в соответствии с требованиями технических регламентов с учетом функционального назначения, а также экологической и санитарно-гигиенической опасности предприятия (объекта)</w:t>
            </w:r>
          </w:p>
        </w:tc>
      </w:tr>
      <w:tr w:rsidR="00A9759B" w:rsidRPr="00375BA5" w14:paraId="19595AD1" w14:textId="77777777" w:rsidTr="00A9759B"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C43FD3" w14:textId="77777777" w:rsidR="00A9759B" w:rsidRPr="00375BA5" w:rsidRDefault="00A9759B" w:rsidP="004D0970">
            <w:pPr>
              <w:ind w:right="-2"/>
              <w:rPr>
                <w:b/>
                <w:bCs/>
                <w:sz w:val="24"/>
                <w:szCs w:val="24"/>
              </w:rPr>
            </w:pPr>
          </w:p>
          <w:p w14:paraId="36D15FEA" w14:textId="77777777" w:rsidR="00A9759B" w:rsidRPr="00375BA5" w:rsidRDefault="00A9759B" w:rsidP="004D0970">
            <w:pPr>
              <w:ind w:right="-2"/>
              <w:rPr>
                <w:b/>
                <w:bCs/>
                <w:sz w:val="24"/>
                <w:szCs w:val="24"/>
              </w:rPr>
            </w:pPr>
            <w:r w:rsidRPr="00375BA5">
              <w:rPr>
                <w:b/>
                <w:bCs/>
                <w:sz w:val="24"/>
                <w:szCs w:val="24"/>
              </w:rPr>
              <w:t>31. Требования к технической эксплуатации и техническому обслуживанию объекта</w:t>
            </w:r>
          </w:p>
        </w:tc>
      </w:tr>
      <w:tr w:rsidR="00A9759B" w:rsidRPr="00375BA5" w14:paraId="39939C22" w14:textId="77777777" w:rsidTr="00A9759B">
        <w:tc>
          <w:tcPr>
            <w:tcW w:w="98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FDD05B" w14:textId="77777777" w:rsidR="00A9759B" w:rsidRPr="00375BA5" w:rsidRDefault="00A9759B" w:rsidP="00661245">
            <w:pPr>
              <w:shd w:val="clear" w:color="auto" w:fill="FFFFFF"/>
              <w:snapToGrid w:val="0"/>
              <w:jc w:val="both"/>
              <w:rPr>
                <w:sz w:val="24"/>
                <w:szCs w:val="24"/>
              </w:rPr>
            </w:pPr>
            <w:r w:rsidRPr="00375BA5">
              <w:rPr>
                <w:sz w:val="24"/>
                <w:szCs w:val="24"/>
              </w:rPr>
              <w:t>Определить расчетные сроки службы здания, а также его конструкций и оснований с учетом конкретных условий эксплуатации проектируемого объекта, принятых мер по обеспечению его долговечности, в том числе при условии его систематического обслуживания и соблюдения правил эксплуатации и ремонта.</w:t>
            </w:r>
          </w:p>
          <w:p w14:paraId="0B2EF107" w14:textId="77777777" w:rsidR="00A9759B" w:rsidRPr="00375BA5" w:rsidRDefault="00A9759B" w:rsidP="00661245">
            <w:pPr>
              <w:shd w:val="clear" w:color="auto" w:fill="FFFFFF"/>
              <w:snapToGrid w:val="0"/>
              <w:jc w:val="both"/>
              <w:rPr>
                <w:sz w:val="24"/>
                <w:szCs w:val="24"/>
              </w:rPr>
            </w:pPr>
            <w:r w:rsidRPr="00375BA5">
              <w:rPr>
                <w:sz w:val="24"/>
                <w:szCs w:val="24"/>
              </w:rPr>
              <w:lastRenderedPageBreak/>
              <w:t>Установить периодичность технического освидетельствования объекта капитального строительства, а также определить состав работ при его проведении.</w:t>
            </w:r>
          </w:p>
          <w:p w14:paraId="22E15556" w14:textId="77777777" w:rsidR="00A9759B" w:rsidRPr="00375BA5" w:rsidRDefault="00A9759B" w:rsidP="00661245">
            <w:pPr>
              <w:ind w:right="-2"/>
              <w:rPr>
                <w:bCs/>
                <w:sz w:val="24"/>
                <w:szCs w:val="24"/>
              </w:rPr>
            </w:pPr>
            <w:r w:rsidRPr="00375BA5">
              <w:rPr>
                <w:sz w:val="24"/>
                <w:szCs w:val="24"/>
              </w:rPr>
              <w:t>Определить сроки проведения текущих ремонтов основных конструктивных элементов здания, а также инженерно-технических систем и инженерного оборудования.</w:t>
            </w:r>
          </w:p>
        </w:tc>
      </w:tr>
      <w:tr w:rsidR="00A9759B" w:rsidRPr="00375BA5" w14:paraId="3B1E94D0" w14:textId="77777777" w:rsidTr="00A9759B">
        <w:tc>
          <w:tcPr>
            <w:tcW w:w="98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D9A0A9" w14:textId="77777777" w:rsidR="00A9759B" w:rsidRPr="00375BA5" w:rsidRDefault="00A9759B" w:rsidP="004D0970">
            <w:pPr>
              <w:ind w:right="-2"/>
              <w:rPr>
                <w:b/>
                <w:bCs/>
                <w:sz w:val="24"/>
                <w:szCs w:val="24"/>
              </w:rPr>
            </w:pPr>
          </w:p>
          <w:p w14:paraId="2DF56B35" w14:textId="77777777" w:rsidR="00A9759B" w:rsidRPr="00375BA5" w:rsidRDefault="00A9759B" w:rsidP="004D0970">
            <w:pPr>
              <w:ind w:right="-2"/>
              <w:rPr>
                <w:b/>
                <w:bCs/>
                <w:sz w:val="24"/>
                <w:szCs w:val="24"/>
              </w:rPr>
            </w:pPr>
            <w:r w:rsidRPr="00375BA5">
              <w:rPr>
                <w:b/>
                <w:bCs/>
                <w:sz w:val="24"/>
                <w:szCs w:val="24"/>
              </w:rPr>
              <w:t>32. Требования к проекту организации строительства объекта</w:t>
            </w:r>
          </w:p>
        </w:tc>
      </w:tr>
      <w:tr w:rsidR="00A9759B" w:rsidRPr="00375BA5" w14:paraId="1BC8547C" w14:textId="77777777" w:rsidTr="00A9759B">
        <w:tc>
          <w:tcPr>
            <w:tcW w:w="98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ED4C14" w14:textId="77777777" w:rsidR="00A9759B" w:rsidRDefault="00A9759B" w:rsidP="00E80334">
            <w:pPr>
              <w:pStyle w:val="aa"/>
              <w:tabs>
                <w:tab w:val="left" w:pos="256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Строительную площадку разместить в границах отведенного участка.</w:t>
            </w:r>
          </w:p>
          <w:p w14:paraId="628C5C00" w14:textId="77777777" w:rsidR="00A9759B" w:rsidRDefault="00A9759B" w:rsidP="00E80334">
            <w:pPr>
              <w:pStyle w:val="aa"/>
              <w:tabs>
                <w:tab w:val="left" w:pos="256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Необходимость мероприятий по закрытию улиц, прилегающих к строительной площадке, и ограничения движения по ним определить в ходе выполнения проектных работ.</w:t>
            </w:r>
          </w:p>
          <w:p w14:paraId="3DB269CE" w14:textId="77777777" w:rsidR="00A9759B" w:rsidRDefault="00A9759B" w:rsidP="00E80334">
            <w:pPr>
              <w:pStyle w:val="aa"/>
              <w:tabs>
                <w:tab w:val="left" w:pos="256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качестве рабочей силы использовать местные ресурсы.</w:t>
            </w:r>
          </w:p>
          <w:p w14:paraId="0091DCB5" w14:textId="77777777" w:rsidR="00A9759B" w:rsidRDefault="00A9759B" w:rsidP="00E80334">
            <w:pPr>
              <w:pStyle w:val="aa"/>
              <w:tabs>
                <w:tab w:val="left" w:pos="256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 доставки рабочей силы на стройплощадку – общественный транспорт.</w:t>
            </w:r>
          </w:p>
          <w:p w14:paraId="76CCA933" w14:textId="77777777" w:rsidR="00A9759B" w:rsidRDefault="00A9759B" w:rsidP="00E80334">
            <w:pPr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строительной площадки строительными материалами и изделиями предусмотреть преимущественно из местных источников.</w:t>
            </w:r>
          </w:p>
          <w:p w14:paraId="6E4658C4" w14:textId="44F1878B" w:rsidR="00A9759B" w:rsidRPr="00375BA5" w:rsidRDefault="00A9759B" w:rsidP="00E80334">
            <w:pPr>
              <w:pStyle w:val="aa"/>
              <w:tabs>
                <w:tab w:val="left" w:pos="256"/>
              </w:tabs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защиты действующих подземных инженерных коммуникаций предусмотреть устройство защиты из железобетонных дорожных плит.</w:t>
            </w:r>
          </w:p>
        </w:tc>
      </w:tr>
      <w:tr w:rsidR="00A9759B" w:rsidRPr="00375BA5" w14:paraId="4F77F8DF" w14:textId="77777777" w:rsidTr="00A9759B">
        <w:tc>
          <w:tcPr>
            <w:tcW w:w="98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5DE77F" w14:textId="77777777" w:rsidR="00A9759B" w:rsidRPr="00375BA5" w:rsidRDefault="00A9759B" w:rsidP="004D0970">
            <w:pPr>
              <w:ind w:right="-2"/>
              <w:rPr>
                <w:b/>
                <w:bCs/>
                <w:sz w:val="24"/>
                <w:szCs w:val="24"/>
              </w:rPr>
            </w:pPr>
          </w:p>
          <w:p w14:paraId="0086D3CC" w14:textId="77777777" w:rsidR="00A9759B" w:rsidRPr="00375BA5" w:rsidRDefault="00A9759B" w:rsidP="00C77234">
            <w:pPr>
              <w:ind w:right="-2"/>
              <w:jc w:val="both"/>
              <w:rPr>
                <w:b/>
                <w:bCs/>
                <w:sz w:val="24"/>
                <w:szCs w:val="24"/>
              </w:rPr>
            </w:pPr>
            <w:r w:rsidRPr="00375BA5">
              <w:rPr>
                <w:b/>
                <w:bCs/>
                <w:sz w:val="24"/>
                <w:szCs w:val="24"/>
              </w:rPr>
              <w:t>33. Обоснование необходимости сноса или сохранения зданий, сооружений, зеленых насаждений, а также переноса инженерных сетей и коммуникаций расположенных на земельном участке, на котором планируется размещение объекта.</w:t>
            </w:r>
          </w:p>
        </w:tc>
      </w:tr>
      <w:tr w:rsidR="00A9759B" w:rsidRPr="00375BA5" w14:paraId="3F32EF8D" w14:textId="77777777" w:rsidTr="00A9759B">
        <w:tc>
          <w:tcPr>
            <w:tcW w:w="98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B0BFB3" w14:textId="3FC3A41E" w:rsidR="00A9759B" w:rsidRDefault="00A9759B" w:rsidP="00357449">
            <w:pPr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Определить в ходе выполнения проектных работ.</w:t>
            </w:r>
          </w:p>
          <w:p w14:paraId="564C10F2" w14:textId="6413D3C9" w:rsidR="00A9759B" w:rsidRPr="00357449" w:rsidRDefault="00A9759B" w:rsidP="00357449">
            <w:pPr>
              <w:ind w:right="-2"/>
              <w:rPr>
                <w:sz w:val="24"/>
                <w:szCs w:val="24"/>
              </w:rPr>
            </w:pPr>
            <w:r w:rsidRPr="00375BA5">
              <w:rPr>
                <w:sz w:val="24"/>
                <w:szCs w:val="24"/>
              </w:rPr>
              <w:t>Предусмотреть (при необходимости) вынос инженерных сетей и сооружений в границах отведенной территории.</w:t>
            </w:r>
          </w:p>
        </w:tc>
      </w:tr>
      <w:tr w:rsidR="00A9759B" w:rsidRPr="00375BA5" w14:paraId="2D252D3D" w14:textId="77777777" w:rsidTr="00A9759B">
        <w:tc>
          <w:tcPr>
            <w:tcW w:w="98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1CD3AF" w14:textId="77777777" w:rsidR="00A9759B" w:rsidRPr="00375BA5" w:rsidRDefault="00A9759B" w:rsidP="004D0970">
            <w:pPr>
              <w:ind w:right="-2"/>
              <w:rPr>
                <w:b/>
                <w:bCs/>
                <w:sz w:val="24"/>
                <w:szCs w:val="24"/>
              </w:rPr>
            </w:pPr>
          </w:p>
          <w:p w14:paraId="0CF1A3CA" w14:textId="77777777" w:rsidR="00A9759B" w:rsidRPr="00375BA5" w:rsidRDefault="00A9759B" w:rsidP="00C77234">
            <w:pPr>
              <w:ind w:right="-2"/>
              <w:jc w:val="both"/>
              <w:rPr>
                <w:b/>
                <w:bCs/>
                <w:sz w:val="24"/>
                <w:szCs w:val="24"/>
              </w:rPr>
            </w:pPr>
            <w:r w:rsidRPr="00375BA5">
              <w:rPr>
                <w:b/>
                <w:bCs/>
                <w:sz w:val="24"/>
                <w:szCs w:val="24"/>
              </w:rPr>
              <w:t>34. Требования к решениям по благоустройству прилегающей территории, к малым архитектурным формам и планировочной организации земельного участка, на котором планируется размещение объекта.</w:t>
            </w:r>
          </w:p>
        </w:tc>
      </w:tr>
      <w:tr w:rsidR="00A9759B" w:rsidRPr="00375BA5" w14:paraId="29E01270" w14:textId="77777777" w:rsidTr="00A9759B">
        <w:tc>
          <w:tcPr>
            <w:tcW w:w="98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BFB35A" w14:textId="6549A9FD" w:rsidR="00A9759B" w:rsidRDefault="00A9759B" w:rsidP="00506FB8">
            <w:pPr>
              <w:pStyle w:val="aa"/>
              <w:tabs>
                <w:tab w:val="left" w:pos="256"/>
              </w:tabs>
              <w:ind w:left="0"/>
              <w:jc w:val="both"/>
              <w:rPr>
                <w:sz w:val="24"/>
                <w:szCs w:val="24"/>
              </w:rPr>
            </w:pPr>
            <w:r w:rsidRPr="00375BA5">
              <w:rPr>
                <w:sz w:val="24"/>
                <w:szCs w:val="24"/>
              </w:rPr>
              <w:t xml:space="preserve">Предусмотреть эффективное использование участка, высокий уровень благоустройства с озеленением, рациональную транспортную схему. </w:t>
            </w:r>
          </w:p>
          <w:p w14:paraId="5B94C209" w14:textId="77777777" w:rsidR="00C8012B" w:rsidRDefault="00A9759B" w:rsidP="00506FB8">
            <w:pPr>
              <w:pStyle w:val="aa"/>
              <w:tabs>
                <w:tab w:val="left" w:pos="256"/>
              </w:tabs>
              <w:ind w:left="0"/>
              <w:jc w:val="both"/>
              <w:rPr>
                <w:sz w:val="24"/>
                <w:szCs w:val="24"/>
              </w:rPr>
            </w:pPr>
            <w:r w:rsidRPr="00506FB8">
              <w:rPr>
                <w:sz w:val="24"/>
                <w:szCs w:val="24"/>
              </w:rPr>
              <w:t xml:space="preserve">Предусмотреть </w:t>
            </w:r>
          </w:p>
          <w:p w14:paraId="1A45EE80" w14:textId="38570397" w:rsidR="00A9759B" w:rsidRDefault="00C8012B" w:rsidP="00506FB8">
            <w:pPr>
              <w:pStyle w:val="aa"/>
              <w:tabs>
                <w:tab w:val="left" w:pos="256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EA798A">
              <w:rPr>
                <w:sz w:val="24"/>
                <w:szCs w:val="24"/>
              </w:rPr>
              <w:t>арковку</w:t>
            </w:r>
            <w:r>
              <w:rPr>
                <w:sz w:val="24"/>
                <w:szCs w:val="24"/>
              </w:rPr>
              <w:t xml:space="preserve"> с</w:t>
            </w:r>
            <w:r w:rsidR="0050364B">
              <w:rPr>
                <w:sz w:val="24"/>
                <w:szCs w:val="24"/>
              </w:rPr>
              <w:t xml:space="preserve"> </w:t>
            </w:r>
            <w:r w:rsidR="0050364B" w:rsidRPr="0050364B">
              <w:rPr>
                <w:sz w:val="24"/>
                <w:szCs w:val="24"/>
              </w:rPr>
              <w:t>покрытием из асфальтобетонной смеси 2-х слойные</w:t>
            </w:r>
            <w:r w:rsidR="0050364B">
              <w:rPr>
                <w:sz w:val="24"/>
                <w:szCs w:val="24"/>
              </w:rPr>
              <w:t xml:space="preserve"> площадью </w:t>
            </w:r>
            <w:r w:rsidR="00CD1140">
              <w:rPr>
                <w:sz w:val="24"/>
                <w:szCs w:val="24"/>
              </w:rPr>
              <w:t>167,9</w:t>
            </w:r>
            <w:r w:rsidR="002D13A5">
              <w:rPr>
                <w:sz w:val="24"/>
                <w:szCs w:val="24"/>
              </w:rPr>
              <w:t>8</w:t>
            </w:r>
            <w:r w:rsidR="006D0A6D">
              <w:rPr>
                <w:sz w:val="24"/>
                <w:szCs w:val="24"/>
              </w:rPr>
              <w:t>4</w:t>
            </w:r>
            <w:bookmarkStart w:id="0" w:name="_GoBack"/>
            <w:bookmarkEnd w:id="0"/>
            <w:r w:rsidR="00A9759B" w:rsidRPr="00506FB8">
              <w:rPr>
                <w:sz w:val="24"/>
                <w:szCs w:val="24"/>
              </w:rPr>
              <w:t xml:space="preserve"> м²;</w:t>
            </w:r>
          </w:p>
          <w:p w14:paraId="66D3FE7F" w14:textId="489DC1A4" w:rsidR="00C8012B" w:rsidRDefault="009A3608" w:rsidP="00506FB8">
            <w:pPr>
              <w:pStyle w:val="aa"/>
              <w:tabs>
                <w:tab w:val="left" w:pos="256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Оснащение площадки</w:t>
            </w:r>
            <w:r w:rsidR="00D202A3" w:rsidRPr="00D202A3">
              <w:rPr>
                <w:sz w:val="24"/>
                <w:szCs w:val="24"/>
              </w:rPr>
              <w:t xml:space="preserve"> с покрытием из резиновой крошки</w:t>
            </w:r>
            <w:r w:rsidR="00D202A3">
              <w:rPr>
                <w:sz w:val="24"/>
                <w:szCs w:val="24"/>
              </w:rPr>
              <w:t xml:space="preserve"> </w:t>
            </w:r>
            <w:r w:rsidR="00C8012B">
              <w:rPr>
                <w:sz w:val="24"/>
                <w:szCs w:val="24"/>
              </w:rPr>
              <w:t xml:space="preserve">площадью </w:t>
            </w:r>
            <w:r>
              <w:rPr>
                <w:sz w:val="24"/>
                <w:szCs w:val="24"/>
              </w:rPr>
              <w:t>8</w:t>
            </w:r>
            <w:r w:rsidR="00C8012B">
              <w:rPr>
                <w:sz w:val="24"/>
                <w:szCs w:val="24"/>
              </w:rPr>
              <w:t>00 м2</w:t>
            </w:r>
            <w:r w:rsidR="0079192A">
              <w:rPr>
                <w:sz w:val="24"/>
                <w:szCs w:val="24"/>
              </w:rPr>
              <w:t>;</w:t>
            </w:r>
          </w:p>
          <w:p w14:paraId="32F4677C" w14:textId="1B9938F9" w:rsidR="0079192A" w:rsidRDefault="0079192A" w:rsidP="00506FB8">
            <w:pPr>
              <w:pStyle w:val="aa"/>
              <w:tabs>
                <w:tab w:val="left" w:pos="256"/>
              </w:tabs>
              <w:ind w:left="0"/>
              <w:jc w:val="both"/>
              <w:rPr>
                <w:sz w:val="24"/>
                <w:szCs w:val="24"/>
              </w:rPr>
            </w:pPr>
            <w:r w:rsidRPr="0079192A">
              <w:rPr>
                <w:sz w:val="24"/>
                <w:szCs w:val="24"/>
              </w:rPr>
              <w:t>Ограждения по металлическим столбам из готовых металлических панелей решетчатых высотой 2,5 м</w:t>
            </w:r>
            <w:r>
              <w:rPr>
                <w:sz w:val="24"/>
                <w:szCs w:val="24"/>
              </w:rPr>
              <w:t xml:space="preserve"> – </w:t>
            </w:r>
            <w:r w:rsidR="009A3608">
              <w:rPr>
                <w:sz w:val="24"/>
                <w:szCs w:val="24"/>
              </w:rPr>
              <w:t>240</w:t>
            </w:r>
            <w:r>
              <w:rPr>
                <w:sz w:val="24"/>
                <w:szCs w:val="24"/>
              </w:rPr>
              <w:t xml:space="preserve"> м</w:t>
            </w:r>
          </w:p>
          <w:p w14:paraId="51452BEF" w14:textId="3B159A12" w:rsidR="0079192A" w:rsidRDefault="0079192A" w:rsidP="00506FB8">
            <w:pPr>
              <w:pStyle w:val="aa"/>
              <w:tabs>
                <w:tab w:val="left" w:pos="256"/>
              </w:tabs>
              <w:ind w:left="0"/>
              <w:jc w:val="both"/>
              <w:rPr>
                <w:sz w:val="24"/>
                <w:szCs w:val="24"/>
              </w:rPr>
            </w:pPr>
            <w:r w:rsidRPr="0079192A">
              <w:rPr>
                <w:sz w:val="24"/>
                <w:szCs w:val="24"/>
              </w:rPr>
              <w:t>Шумозащитные экраны</w:t>
            </w:r>
            <w:r>
              <w:rPr>
                <w:sz w:val="24"/>
                <w:szCs w:val="24"/>
              </w:rPr>
              <w:t xml:space="preserve"> – </w:t>
            </w:r>
            <w:r w:rsidR="009A3608">
              <w:rPr>
                <w:sz w:val="24"/>
                <w:szCs w:val="24"/>
              </w:rPr>
              <w:t>240</w:t>
            </w:r>
            <w:r>
              <w:rPr>
                <w:sz w:val="24"/>
                <w:szCs w:val="24"/>
              </w:rPr>
              <w:t xml:space="preserve"> м</w:t>
            </w:r>
          </w:p>
          <w:p w14:paraId="06454120" w14:textId="45CBB53B" w:rsidR="00A9759B" w:rsidRPr="00375BA5" w:rsidRDefault="00A9759B" w:rsidP="00506FB8">
            <w:pPr>
              <w:pStyle w:val="aa"/>
              <w:tabs>
                <w:tab w:val="left" w:pos="256"/>
              </w:tabs>
              <w:ind w:left="0"/>
              <w:jc w:val="both"/>
              <w:rPr>
                <w:sz w:val="24"/>
                <w:szCs w:val="24"/>
              </w:rPr>
            </w:pPr>
            <w:r w:rsidRPr="00506FB8">
              <w:rPr>
                <w:sz w:val="24"/>
                <w:szCs w:val="24"/>
              </w:rPr>
              <w:t>Применяемые материалы и объемы работ уточняются в ходе проектирования</w:t>
            </w:r>
          </w:p>
        </w:tc>
      </w:tr>
      <w:tr w:rsidR="00A9759B" w:rsidRPr="00375BA5" w14:paraId="13747365" w14:textId="77777777" w:rsidTr="00A9759B">
        <w:tc>
          <w:tcPr>
            <w:tcW w:w="98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3013CE" w14:textId="77777777" w:rsidR="00A9759B" w:rsidRPr="00375BA5" w:rsidRDefault="00A9759B" w:rsidP="00876F75">
            <w:pPr>
              <w:ind w:right="-2"/>
              <w:jc w:val="center"/>
              <w:rPr>
                <w:bCs/>
                <w:sz w:val="24"/>
                <w:szCs w:val="24"/>
              </w:rPr>
            </w:pPr>
            <w:r w:rsidRPr="00375BA5">
              <w:rPr>
                <w:i/>
                <w:sz w:val="20"/>
                <w:szCs w:val="24"/>
              </w:rPr>
              <w:t>(указываются решения по благоустройству, озеленению территории объекта, обустройству площадок и малых архитектурных форм в соответствии с утвержденной документацией по планировке территории, согласованными эскизами организации земельного участка объекта и его благоустройства и озеленения)</w:t>
            </w:r>
          </w:p>
        </w:tc>
      </w:tr>
      <w:tr w:rsidR="00A9759B" w:rsidRPr="00375BA5" w14:paraId="6E9D5A4B" w14:textId="77777777" w:rsidTr="00A9759B"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7BADF3" w14:textId="77777777" w:rsidR="00A9759B" w:rsidRPr="00375BA5" w:rsidRDefault="00A9759B" w:rsidP="004D0970">
            <w:pPr>
              <w:ind w:right="-2"/>
              <w:rPr>
                <w:b/>
                <w:bCs/>
                <w:sz w:val="24"/>
                <w:szCs w:val="24"/>
              </w:rPr>
            </w:pPr>
          </w:p>
          <w:p w14:paraId="24CD2F53" w14:textId="77777777" w:rsidR="00A9759B" w:rsidRPr="00375BA5" w:rsidRDefault="00A9759B" w:rsidP="00C77234">
            <w:pPr>
              <w:ind w:right="-2"/>
              <w:jc w:val="both"/>
              <w:rPr>
                <w:b/>
                <w:bCs/>
                <w:sz w:val="24"/>
                <w:szCs w:val="24"/>
              </w:rPr>
            </w:pPr>
            <w:r w:rsidRPr="00375BA5">
              <w:rPr>
                <w:b/>
                <w:bCs/>
                <w:sz w:val="24"/>
                <w:szCs w:val="24"/>
              </w:rPr>
              <w:t>35. Требования к разработке проекта восстановления (рекультивации) нарушенных земель или плодородного слоя.</w:t>
            </w:r>
          </w:p>
        </w:tc>
      </w:tr>
      <w:tr w:rsidR="00A9759B" w:rsidRPr="00375BA5" w14:paraId="32A53264" w14:textId="77777777" w:rsidTr="00A9759B">
        <w:tc>
          <w:tcPr>
            <w:tcW w:w="98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9DD29A" w14:textId="77777777" w:rsidR="00A9759B" w:rsidRPr="00375BA5" w:rsidRDefault="00A9759B" w:rsidP="00BE6535">
            <w:pPr>
              <w:tabs>
                <w:tab w:val="left" w:pos="1035"/>
              </w:tabs>
              <w:ind w:right="-2"/>
              <w:rPr>
                <w:bCs/>
                <w:sz w:val="24"/>
                <w:szCs w:val="24"/>
              </w:rPr>
            </w:pPr>
            <w:r w:rsidRPr="00375BA5">
              <w:rPr>
                <w:sz w:val="24"/>
                <w:szCs w:val="24"/>
              </w:rPr>
              <w:t>Отсутствуют.</w:t>
            </w:r>
          </w:p>
        </w:tc>
      </w:tr>
      <w:tr w:rsidR="00A9759B" w:rsidRPr="00375BA5" w14:paraId="1BE5F691" w14:textId="77777777" w:rsidTr="00A9759B">
        <w:tc>
          <w:tcPr>
            <w:tcW w:w="98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8AF502" w14:textId="77777777" w:rsidR="00A9759B" w:rsidRPr="00375BA5" w:rsidRDefault="00A9759B" w:rsidP="00876F75">
            <w:pPr>
              <w:ind w:right="-2"/>
              <w:jc w:val="center"/>
              <w:rPr>
                <w:bCs/>
                <w:sz w:val="24"/>
                <w:szCs w:val="24"/>
              </w:rPr>
            </w:pPr>
            <w:r w:rsidRPr="00375BA5">
              <w:rPr>
                <w:i/>
                <w:sz w:val="20"/>
                <w:szCs w:val="24"/>
              </w:rPr>
              <w:t>(указываются при необходимости)</w:t>
            </w:r>
          </w:p>
        </w:tc>
      </w:tr>
      <w:tr w:rsidR="00A9759B" w:rsidRPr="00375BA5" w14:paraId="2C2364D3" w14:textId="77777777" w:rsidTr="00A9759B"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30CBED" w14:textId="77777777" w:rsidR="00A9759B" w:rsidRPr="00375BA5" w:rsidRDefault="00A9759B" w:rsidP="004D0970">
            <w:pPr>
              <w:ind w:right="-2"/>
              <w:rPr>
                <w:b/>
                <w:bCs/>
                <w:sz w:val="24"/>
                <w:szCs w:val="24"/>
              </w:rPr>
            </w:pPr>
          </w:p>
          <w:p w14:paraId="4B0C263A" w14:textId="77777777" w:rsidR="00A9759B" w:rsidRPr="00375BA5" w:rsidRDefault="00A9759B" w:rsidP="00C77234">
            <w:pPr>
              <w:ind w:right="-2"/>
              <w:jc w:val="both"/>
              <w:rPr>
                <w:b/>
                <w:bCs/>
                <w:sz w:val="24"/>
                <w:szCs w:val="24"/>
              </w:rPr>
            </w:pPr>
            <w:r w:rsidRPr="00375BA5">
              <w:rPr>
                <w:b/>
                <w:bCs/>
                <w:sz w:val="24"/>
                <w:szCs w:val="24"/>
              </w:rPr>
              <w:t>36. Требования к местам складирования излишков грунта и (или) мусора при строительстве и протяженность маршрута их доставки.</w:t>
            </w:r>
          </w:p>
        </w:tc>
      </w:tr>
      <w:tr w:rsidR="00A9759B" w:rsidRPr="00375BA5" w14:paraId="76CC256D" w14:textId="77777777" w:rsidTr="00A9759B">
        <w:tc>
          <w:tcPr>
            <w:tcW w:w="98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DFBFC0" w14:textId="77777777" w:rsidR="00A9759B" w:rsidRPr="00375BA5" w:rsidRDefault="00A9759B" w:rsidP="004D0970">
            <w:pPr>
              <w:jc w:val="both"/>
              <w:rPr>
                <w:bCs/>
                <w:sz w:val="24"/>
                <w:szCs w:val="24"/>
              </w:rPr>
            </w:pPr>
            <w:r w:rsidRPr="00375BA5">
              <w:rPr>
                <w:sz w:val="24"/>
                <w:szCs w:val="24"/>
              </w:rPr>
              <w:t>Определяется разделом «Проект организации строительства». Расстояние перевозки излишков/недостающего грунта, строительного мусора и ТБО, затраты на утилизацию непригодного/зараженного грунта (при необходимости) принять согласно справки Заказчика.</w:t>
            </w:r>
          </w:p>
        </w:tc>
      </w:tr>
      <w:tr w:rsidR="00A9759B" w:rsidRPr="00375BA5" w14:paraId="697B67AA" w14:textId="77777777" w:rsidTr="00A9759B">
        <w:tc>
          <w:tcPr>
            <w:tcW w:w="98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C4D065" w14:textId="77777777" w:rsidR="00A9759B" w:rsidRPr="00375BA5" w:rsidRDefault="00A9759B" w:rsidP="00876F75">
            <w:pPr>
              <w:jc w:val="center"/>
              <w:rPr>
                <w:bCs/>
                <w:sz w:val="24"/>
                <w:szCs w:val="24"/>
              </w:rPr>
            </w:pPr>
            <w:r w:rsidRPr="00375BA5">
              <w:rPr>
                <w:i/>
                <w:sz w:val="20"/>
                <w:szCs w:val="24"/>
              </w:rPr>
              <w:t>(указываются при необходимости с учетом требований правовых актов органов местного самоуправления)</w:t>
            </w:r>
          </w:p>
        </w:tc>
      </w:tr>
      <w:tr w:rsidR="00A9759B" w:rsidRPr="00375BA5" w14:paraId="48CF167F" w14:textId="77777777" w:rsidTr="00A9759B"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44CEB5" w14:textId="77777777" w:rsidR="00A9759B" w:rsidRPr="00375BA5" w:rsidRDefault="00A9759B" w:rsidP="004D0970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70BAC972" w14:textId="77777777" w:rsidR="00A9759B" w:rsidRPr="00375BA5" w:rsidRDefault="00A9759B" w:rsidP="00C77234">
            <w:pPr>
              <w:rPr>
                <w:b/>
                <w:bCs/>
                <w:sz w:val="24"/>
                <w:szCs w:val="24"/>
              </w:rPr>
            </w:pPr>
            <w:r w:rsidRPr="00375BA5">
              <w:rPr>
                <w:b/>
                <w:bCs/>
                <w:sz w:val="24"/>
                <w:szCs w:val="24"/>
              </w:rPr>
              <w:t>37. Требования к выполнению научно-исследовательских и опытно-конструкторских работ в процессе проектирования и строительства объекта</w:t>
            </w:r>
          </w:p>
        </w:tc>
      </w:tr>
      <w:tr w:rsidR="00A9759B" w:rsidRPr="00375BA5" w14:paraId="27D858F2" w14:textId="77777777" w:rsidTr="00A9759B">
        <w:tc>
          <w:tcPr>
            <w:tcW w:w="98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9ED82F" w14:textId="77777777" w:rsidR="00A9759B" w:rsidRPr="00375BA5" w:rsidRDefault="00A9759B" w:rsidP="004D0970">
            <w:pPr>
              <w:jc w:val="both"/>
              <w:rPr>
                <w:bCs/>
                <w:sz w:val="24"/>
                <w:szCs w:val="24"/>
              </w:rPr>
            </w:pPr>
            <w:r w:rsidRPr="00375BA5">
              <w:rPr>
                <w:sz w:val="24"/>
                <w:szCs w:val="24"/>
              </w:rPr>
              <w:lastRenderedPageBreak/>
              <w:t>Отсутствуют</w:t>
            </w:r>
          </w:p>
        </w:tc>
      </w:tr>
      <w:tr w:rsidR="00A9759B" w:rsidRPr="00375BA5" w14:paraId="6B505665" w14:textId="77777777" w:rsidTr="00A9759B">
        <w:tc>
          <w:tcPr>
            <w:tcW w:w="98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D8F589" w14:textId="77777777" w:rsidR="00A9759B" w:rsidRPr="00375BA5" w:rsidRDefault="00A9759B" w:rsidP="00876F75">
            <w:pPr>
              <w:jc w:val="center"/>
              <w:rPr>
                <w:bCs/>
                <w:sz w:val="24"/>
                <w:szCs w:val="24"/>
              </w:rPr>
            </w:pPr>
            <w:r w:rsidRPr="00375BA5">
              <w:rPr>
                <w:i/>
                <w:sz w:val="20"/>
                <w:szCs w:val="24"/>
              </w:rPr>
              <w:t>(указываются в случае необходимости выполнения научно-исследовательских и опытно-конструкторских работ при проектировании и строительстве объекта)</w:t>
            </w:r>
          </w:p>
        </w:tc>
      </w:tr>
      <w:tr w:rsidR="00A9759B" w:rsidRPr="00375BA5" w14:paraId="38C8D778" w14:textId="77777777" w:rsidTr="00A9759B"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0F416E" w14:textId="77777777" w:rsidR="00A9759B" w:rsidRPr="00375BA5" w:rsidRDefault="00A9759B" w:rsidP="00423E2F">
            <w:pPr>
              <w:jc w:val="center"/>
              <w:rPr>
                <w:b/>
                <w:bCs/>
              </w:rPr>
            </w:pPr>
          </w:p>
          <w:p w14:paraId="584DB941" w14:textId="77777777" w:rsidR="00A9759B" w:rsidRPr="00375BA5" w:rsidRDefault="00A9759B" w:rsidP="00423E2F">
            <w:pPr>
              <w:jc w:val="center"/>
              <w:rPr>
                <w:b/>
                <w:bCs/>
              </w:rPr>
            </w:pPr>
            <w:r w:rsidRPr="00375BA5">
              <w:rPr>
                <w:b/>
                <w:bCs/>
                <w:lang w:val="en-US"/>
              </w:rPr>
              <w:t>III</w:t>
            </w:r>
            <w:r w:rsidRPr="00375BA5">
              <w:rPr>
                <w:b/>
                <w:bCs/>
              </w:rPr>
              <w:t>. Иные требования к проектированию</w:t>
            </w:r>
          </w:p>
        </w:tc>
      </w:tr>
      <w:tr w:rsidR="00A9759B" w:rsidRPr="00375BA5" w14:paraId="4B6985E1" w14:textId="77777777" w:rsidTr="00A9759B"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FEDCCE" w14:textId="77777777" w:rsidR="00A9759B" w:rsidRPr="00375BA5" w:rsidRDefault="00A9759B" w:rsidP="004D0970">
            <w:pPr>
              <w:jc w:val="both"/>
              <w:rPr>
                <w:b/>
                <w:bCs/>
                <w:sz w:val="24"/>
                <w:szCs w:val="24"/>
              </w:rPr>
            </w:pPr>
            <w:r w:rsidRPr="00375BA5">
              <w:rPr>
                <w:b/>
                <w:bCs/>
                <w:sz w:val="24"/>
                <w:szCs w:val="24"/>
              </w:rPr>
              <w:t>38. Требования к составу проектной документации, в том числе требования о разработке разделов проектной документации, наличие которых не является обязательным.</w:t>
            </w:r>
          </w:p>
        </w:tc>
      </w:tr>
      <w:tr w:rsidR="00A9759B" w:rsidRPr="00375BA5" w14:paraId="0E6AE852" w14:textId="77777777" w:rsidTr="00A9759B">
        <w:tc>
          <w:tcPr>
            <w:tcW w:w="98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DD468E" w14:textId="11F1CEC8" w:rsidR="00A9759B" w:rsidRDefault="00A9759B" w:rsidP="00D1542A">
            <w:pPr>
              <w:tabs>
                <w:tab w:val="left" w:pos="256"/>
              </w:tabs>
              <w:jc w:val="both"/>
              <w:rPr>
                <w:sz w:val="24"/>
                <w:szCs w:val="24"/>
              </w:rPr>
            </w:pPr>
            <w:r w:rsidRPr="00375BA5">
              <w:rPr>
                <w:sz w:val="24"/>
                <w:szCs w:val="24"/>
              </w:rPr>
              <w:t xml:space="preserve">     В соответствии с Постановлением Правительства РФ от 16.02.2008 № 87  «О составе разделов проектной документации и требованиях к их содержанию»</w:t>
            </w:r>
            <w:r>
              <w:rPr>
                <w:sz w:val="24"/>
                <w:szCs w:val="24"/>
              </w:rPr>
              <w:t>. Состав рабочей документации (стадия Р) сформировать с учетом разработанной проектной документации (стадия П).</w:t>
            </w:r>
          </w:p>
          <w:p w14:paraId="2A41E7AD" w14:textId="05D6DD92" w:rsidR="00A9759B" w:rsidRPr="00375BA5" w:rsidRDefault="00A9759B" w:rsidP="00D1542A">
            <w:pPr>
              <w:tabs>
                <w:tab w:val="left" w:pos="2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ходе выполнения проектно-изыскательских работ</w:t>
            </w:r>
            <w:r w:rsidRPr="00375BA5">
              <w:rPr>
                <w:sz w:val="24"/>
                <w:szCs w:val="24"/>
              </w:rPr>
              <w:t xml:space="preserve"> разработать:</w:t>
            </w:r>
          </w:p>
          <w:p w14:paraId="3D6190A5" w14:textId="3398D636" w:rsidR="00A9759B" w:rsidRPr="00375BA5" w:rsidRDefault="00A9759B" w:rsidP="0062773A">
            <w:pPr>
              <w:tabs>
                <w:tab w:val="left" w:pos="256"/>
              </w:tabs>
              <w:jc w:val="both"/>
              <w:rPr>
                <w:sz w:val="24"/>
                <w:szCs w:val="24"/>
              </w:rPr>
            </w:pPr>
            <w:r w:rsidRPr="00375BA5">
              <w:rPr>
                <w:sz w:val="24"/>
                <w:szCs w:val="24"/>
              </w:rPr>
              <w:t>1. Эскизный проект (в части генплана, цветового решения по фасадам, поэтажные планировки)</w:t>
            </w:r>
            <w:r>
              <w:rPr>
                <w:sz w:val="24"/>
                <w:szCs w:val="24"/>
              </w:rPr>
              <w:t>;</w:t>
            </w:r>
          </w:p>
          <w:p w14:paraId="62F6D7A4" w14:textId="0EA0C2A6" w:rsidR="00A9759B" w:rsidRPr="00375BA5" w:rsidRDefault="00A9759B" w:rsidP="0062773A">
            <w:pPr>
              <w:tabs>
                <w:tab w:val="left" w:pos="256"/>
              </w:tabs>
              <w:jc w:val="both"/>
              <w:rPr>
                <w:sz w:val="24"/>
                <w:szCs w:val="24"/>
              </w:rPr>
            </w:pPr>
            <w:r w:rsidRPr="00375BA5">
              <w:rPr>
                <w:sz w:val="24"/>
                <w:szCs w:val="24"/>
              </w:rPr>
              <w:t>2. Проектная документация</w:t>
            </w:r>
            <w:r>
              <w:rPr>
                <w:sz w:val="24"/>
                <w:szCs w:val="24"/>
              </w:rPr>
              <w:t>;</w:t>
            </w:r>
          </w:p>
          <w:p w14:paraId="32BB9648" w14:textId="1714EDEE" w:rsidR="00A9759B" w:rsidRPr="00375BA5" w:rsidRDefault="00A9759B" w:rsidP="0062773A">
            <w:pPr>
              <w:tabs>
                <w:tab w:val="left" w:pos="256"/>
              </w:tabs>
              <w:jc w:val="both"/>
              <w:rPr>
                <w:sz w:val="24"/>
                <w:szCs w:val="24"/>
              </w:rPr>
            </w:pPr>
            <w:r w:rsidRPr="00375BA5">
              <w:rPr>
                <w:sz w:val="24"/>
                <w:szCs w:val="24"/>
              </w:rPr>
              <w:t>3.Сметная документация</w:t>
            </w:r>
            <w:r>
              <w:rPr>
                <w:sz w:val="24"/>
                <w:szCs w:val="24"/>
              </w:rPr>
              <w:t>;</w:t>
            </w:r>
          </w:p>
          <w:p w14:paraId="61810A9E" w14:textId="1075F5AA" w:rsidR="00A9759B" w:rsidRPr="00375BA5" w:rsidRDefault="00A9759B" w:rsidP="0062773A">
            <w:pPr>
              <w:tabs>
                <w:tab w:val="left" w:pos="256"/>
              </w:tabs>
              <w:jc w:val="both"/>
              <w:rPr>
                <w:sz w:val="24"/>
                <w:szCs w:val="24"/>
              </w:rPr>
            </w:pPr>
            <w:r w:rsidRPr="00375BA5">
              <w:rPr>
                <w:sz w:val="24"/>
                <w:szCs w:val="24"/>
              </w:rPr>
              <w:t>4. Рабочая документация</w:t>
            </w:r>
            <w:r>
              <w:rPr>
                <w:sz w:val="24"/>
                <w:szCs w:val="24"/>
              </w:rPr>
              <w:t>;</w:t>
            </w:r>
          </w:p>
          <w:p w14:paraId="793F59F4" w14:textId="012021B4" w:rsidR="00A9759B" w:rsidRPr="00375BA5" w:rsidRDefault="00A9759B" w:rsidP="004D4FA8">
            <w:pPr>
              <w:tabs>
                <w:tab w:val="left" w:pos="256"/>
              </w:tabs>
              <w:jc w:val="both"/>
              <w:rPr>
                <w:sz w:val="24"/>
                <w:szCs w:val="24"/>
              </w:rPr>
            </w:pPr>
            <w:r w:rsidRPr="00375BA5">
              <w:rPr>
                <w:sz w:val="24"/>
                <w:szCs w:val="24"/>
              </w:rPr>
              <w:t>Проектирование вести в соответствии  с требованиями действующих на момент проведения проектирования технических регламентов, СанПиН и Федеральных законов</w:t>
            </w:r>
            <w:r>
              <w:rPr>
                <w:sz w:val="24"/>
                <w:szCs w:val="24"/>
              </w:rPr>
              <w:t>.</w:t>
            </w:r>
          </w:p>
        </w:tc>
      </w:tr>
      <w:tr w:rsidR="00A9759B" w:rsidRPr="00375BA5" w14:paraId="7EAF21DB" w14:textId="77777777" w:rsidTr="00A9759B">
        <w:tc>
          <w:tcPr>
            <w:tcW w:w="98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5F3CE0" w14:textId="77777777" w:rsidR="00A9759B" w:rsidRPr="00375BA5" w:rsidRDefault="00A9759B" w:rsidP="00CB4958">
            <w:pPr>
              <w:pStyle w:val="1"/>
              <w:keepNext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375BA5">
              <w:rPr>
                <w:rFonts w:eastAsiaTheme="minorHAnsi"/>
                <w:bCs/>
                <w:i/>
                <w:sz w:val="20"/>
                <w:szCs w:val="20"/>
                <w:lang w:eastAsia="en-US"/>
              </w:rPr>
              <w:t xml:space="preserve">(указываются в соответствии с </w:t>
            </w:r>
            <w:hyperlink r:id="rId12" w:history="1">
              <w:r w:rsidRPr="00375BA5">
                <w:rPr>
                  <w:rFonts w:eastAsiaTheme="minorHAnsi"/>
                  <w:bCs/>
                  <w:i/>
                  <w:sz w:val="20"/>
                  <w:szCs w:val="20"/>
                  <w:lang w:eastAsia="en-US"/>
                </w:rPr>
                <w:t>постановлением</w:t>
              </w:r>
            </w:hyperlink>
            <w:r w:rsidRPr="00375BA5">
              <w:rPr>
                <w:rFonts w:eastAsiaTheme="minorHAnsi"/>
                <w:bCs/>
                <w:i/>
                <w:sz w:val="20"/>
                <w:szCs w:val="20"/>
                <w:lang w:eastAsia="en-US"/>
              </w:rPr>
              <w:t xml:space="preserve"> Правительства Российской Федерации от 16 февраля 2008 года N 87 "О составе разделов проектной документации и требованиях к их содержанию" (Собрание законодательства Российской Федерации, 2008, N 8, ст. 744; 2010, N 16, ст. 1920; N 51, ст. 6937; 2013, N 17, ст. 2174; 2014, N 14, ст. 1627; N 50, ст. 7125; 2015, N 45, ст. 6245; 2017, N 29, ст. 4368) с учетом функционального назначения объекта)</w:t>
            </w:r>
          </w:p>
        </w:tc>
      </w:tr>
      <w:tr w:rsidR="00A9759B" w:rsidRPr="00375BA5" w14:paraId="1D1EDDC2" w14:textId="77777777" w:rsidTr="00A9759B"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B2CF83" w14:textId="77777777" w:rsidR="00A9759B" w:rsidRPr="00375BA5" w:rsidRDefault="00A9759B" w:rsidP="004D0970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29CF9F4C" w14:textId="77777777" w:rsidR="00A9759B" w:rsidRPr="00375BA5" w:rsidRDefault="00A9759B" w:rsidP="00A00F85">
            <w:pPr>
              <w:jc w:val="both"/>
              <w:rPr>
                <w:b/>
                <w:bCs/>
                <w:sz w:val="24"/>
                <w:szCs w:val="24"/>
              </w:rPr>
            </w:pPr>
            <w:r w:rsidRPr="00375BA5">
              <w:rPr>
                <w:b/>
                <w:bCs/>
                <w:sz w:val="24"/>
                <w:szCs w:val="24"/>
              </w:rPr>
              <w:t>39. Требования к подготовке сметной документации</w:t>
            </w:r>
          </w:p>
        </w:tc>
      </w:tr>
      <w:tr w:rsidR="00A9759B" w:rsidRPr="00375BA5" w14:paraId="40A12988" w14:textId="77777777" w:rsidTr="00A9759B">
        <w:tc>
          <w:tcPr>
            <w:tcW w:w="98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2E2954" w14:textId="34B8FDBE" w:rsidR="00A9759B" w:rsidRPr="00375BA5" w:rsidRDefault="00A9759B" w:rsidP="00B0012A">
            <w:pPr>
              <w:jc w:val="both"/>
              <w:rPr>
                <w:sz w:val="24"/>
                <w:szCs w:val="24"/>
              </w:rPr>
            </w:pPr>
            <w:r w:rsidRPr="00375BA5">
              <w:rPr>
                <w:sz w:val="24"/>
                <w:szCs w:val="24"/>
              </w:rPr>
              <w:t>Сметная документация должна быть составлена в соответствии с:</w:t>
            </w:r>
          </w:p>
          <w:p w14:paraId="66CA8459" w14:textId="77777777" w:rsidR="00A9759B" w:rsidRDefault="00A9759B" w:rsidP="00B0012A">
            <w:pPr>
              <w:pStyle w:val="aa"/>
              <w:numPr>
                <w:ilvl w:val="0"/>
                <w:numId w:val="23"/>
              </w:numPr>
              <w:jc w:val="both"/>
              <w:rPr>
                <w:sz w:val="24"/>
                <w:szCs w:val="24"/>
              </w:rPr>
            </w:pPr>
            <w:r w:rsidRPr="004A4A11">
              <w:rPr>
                <w:sz w:val="24"/>
                <w:szCs w:val="24"/>
              </w:rPr>
              <w:t>«Положением о составе разделов проектной документации и требованиях к их содержанию», утвержденным Постановлением Правительства РФ от 16.02.2008 г. № 87,</w:t>
            </w:r>
          </w:p>
          <w:p w14:paraId="5484FA4B" w14:textId="62626893" w:rsidR="00A9759B" w:rsidRDefault="00C8012B" w:rsidP="00B0012A">
            <w:pPr>
              <w:pStyle w:val="aa"/>
              <w:numPr>
                <w:ilvl w:val="0"/>
                <w:numId w:val="2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A9759B" w:rsidRPr="004A4A11">
              <w:rPr>
                <w:sz w:val="24"/>
                <w:szCs w:val="24"/>
              </w:rPr>
              <w:t xml:space="preserve"> учетом положений, изложенных в Методике определения стоимости строительной продукции на территории РФ (МДС 81-35.2004) (внесена в федеральный реестр сметных нормативов, подлежащих применению при определении сметной стоимости объектов капитального строительства, под регистрационным номером 94 от 15.02.2009 в соответствии с Приказом Минрегионразвития РФ от 15.07.2009 № 296);</w:t>
            </w:r>
          </w:p>
          <w:p w14:paraId="72CC6DBD" w14:textId="4AB9C9F1" w:rsidR="00A9759B" w:rsidRPr="004A4A11" w:rsidRDefault="00A9759B" w:rsidP="00B0012A">
            <w:pPr>
              <w:pStyle w:val="aa"/>
              <w:numPr>
                <w:ilvl w:val="0"/>
                <w:numId w:val="23"/>
              </w:numPr>
              <w:jc w:val="both"/>
              <w:rPr>
                <w:sz w:val="24"/>
                <w:szCs w:val="24"/>
              </w:rPr>
            </w:pPr>
            <w:r w:rsidRPr="004A4A11">
              <w:rPr>
                <w:sz w:val="24"/>
                <w:szCs w:val="24"/>
              </w:rPr>
              <w:t xml:space="preserve">Приказом Минстроя Российской Федерации от 23.12.2019 № 841/пр об утверждении Порядка определения НМЦК и Методики составления сметы контракта зарегистрирован Минюстом 03.02.20г. №57401; </w:t>
            </w:r>
          </w:p>
          <w:p w14:paraId="279AD1CA" w14:textId="1534C2AB" w:rsidR="00A9759B" w:rsidRPr="00375BA5" w:rsidRDefault="00A9759B" w:rsidP="00B0012A">
            <w:pPr>
              <w:jc w:val="both"/>
              <w:rPr>
                <w:sz w:val="24"/>
                <w:szCs w:val="24"/>
              </w:rPr>
            </w:pPr>
            <w:r w:rsidRPr="00375BA5">
              <w:rPr>
                <w:sz w:val="24"/>
                <w:szCs w:val="24"/>
              </w:rPr>
              <w:t xml:space="preserve">и другими действующими сметными нормативами, подлежащими применению при определении сметной стоимости объектов капитального строительства. </w:t>
            </w:r>
          </w:p>
          <w:p w14:paraId="796EFC09" w14:textId="77777777" w:rsidR="00A9759B" w:rsidRPr="00375BA5" w:rsidRDefault="00A9759B" w:rsidP="00B0012A">
            <w:pPr>
              <w:jc w:val="both"/>
              <w:rPr>
                <w:sz w:val="24"/>
                <w:szCs w:val="24"/>
              </w:rPr>
            </w:pPr>
            <w:r w:rsidRPr="00375BA5">
              <w:rPr>
                <w:sz w:val="24"/>
                <w:szCs w:val="24"/>
              </w:rPr>
              <w:t xml:space="preserve">    При разработке сметной документации использовать сметный программный продукт, имеющий сертификацию Госстроя России с поддержкой универсального формата АРПС 1.10.  </w:t>
            </w:r>
          </w:p>
          <w:p w14:paraId="31C7D451" w14:textId="77777777" w:rsidR="00A9759B" w:rsidRPr="00375BA5" w:rsidRDefault="00A9759B" w:rsidP="00B0012A">
            <w:pPr>
              <w:jc w:val="both"/>
              <w:rPr>
                <w:sz w:val="24"/>
                <w:szCs w:val="24"/>
              </w:rPr>
            </w:pPr>
            <w:r w:rsidRPr="00375BA5">
              <w:rPr>
                <w:sz w:val="24"/>
                <w:szCs w:val="24"/>
              </w:rPr>
              <w:t xml:space="preserve"> Применяемая сметно-нормативная база.</w:t>
            </w:r>
          </w:p>
          <w:p w14:paraId="5FC66CAF" w14:textId="77777777" w:rsidR="00C773E7" w:rsidRDefault="00A9759B" w:rsidP="00B0012A">
            <w:pPr>
              <w:jc w:val="both"/>
              <w:rPr>
                <w:sz w:val="24"/>
                <w:szCs w:val="24"/>
              </w:rPr>
            </w:pPr>
            <w:r w:rsidRPr="00375BA5">
              <w:rPr>
                <w:sz w:val="24"/>
                <w:szCs w:val="24"/>
              </w:rPr>
              <w:t xml:space="preserve">На момент формирования и выдачи положительного заключения государственной экспертизы, сметная документация должна быть составлена с использованием сметно-нормативной базы, входящей в федеральный реестр сметных нормативов. </w:t>
            </w:r>
          </w:p>
          <w:p w14:paraId="6D8214A8" w14:textId="09CB8553" w:rsidR="00A9759B" w:rsidRPr="00375BA5" w:rsidRDefault="00A9759B" w:rsidP="00B0012A">
            <w:pPr>
              <w:jc w:val="both"/>
              <w:rPr>
                <w:sz w:val="24"/>
                <w:szCs w:val="24"/>
              </w:rPr>
            </w:pPr>
            <w:r w:rsidRPr="00375BA5">
              <w:rPr>
                <w:sz w:val="24"/>
                <w:szCs w:val="24"/>
              </w:rPr>
              <w:t>С 31 марта 2020 года вступили в силу Федеральные единичные расценки в редакции 2020 года (ФЕР-2020).</w:t>
            </w:r>
          </w:p>
          <w:p w14:paraId="325F5450" w14:textId="77777777" w:rsidR="00A9759B" w:rsidRPr="00375BA5" w:rsidRDefault="00A9759B" w:rsidP="00B0012A">
            <w:pPr>
              <w:jc w:val="both"/>
              <w:rPr>
                <w:sz w:val="24"/>
                <w:szCs w:val="24"/>
              </w:rPr>
            </w:pPr>
            <w:r w:rsidRPr="00375BA5">
              <w:rPr>
                <w:sz w:val="24"/>
                <w:szCs w:val="24"/>
              </w:rPr>
              <w:t>Метод пересчета в текущий уровень цен:</w:t>
            </w:r>
          </w:p>
          <w:p w14:paraId="0E324E77" w14:textId="77777777" w:rsidR="00A9759B" w:rsidRPr="00375BA5" w:rsidRDefault="00A9759B" w:rsidP="00B0012A">
            <w:pPr>
              <w:jc w:val="both"/>
              <w:rPr>
                <w:sz w:val="24"/>
                <w:szCs w:val="24"/>
              </w:rPr>
            </w:pPr>
            <w:r w:rsidRPr="00375BA5">
              <w:rPr>
                <w:sz w:val="24"/>
                <w:szCs w:val="24"/>
              </w:rPr>
              <w:t xml:space="preserve">Пересчет сметной документации в текущий уровень цен производить с применением базисно-индексного метода с использованием индексов Минстроя РФ, входящих в </w:t>
            </w:r>
            <w:r w:rsidRPr="00375BA5">
              <w:rPr>
                <w:sz w:val="24"/>
                <w:szCs w:val="24"/>
              </w:rPr>
              <w:lastRenderedPageBreak/>
              <w:t xml:space="preserve">федеральный реестр сметных нормативов. Необходимо исключить применение ресурсного метода при пересчете сметной документации в текущий уровень цен. Так как стоимость ресурсов в текущем уровне цен не входит в федеральный реестр сметных нормативов.          </w:t>
            </w:r>
          </w:p>
          <w:p w14:paraId="3AF8F70F" w14:textId="77777777" w:rsidR="00A9759B" w:rsidRPr="00375BA5" w:rsidRDefault="00A9759B" w:rsidP="00B0012A">
            <w:pPr>
              <w:jc w:val="both"/>
              <w:rPr>
                <w:sz w:val="24"/>
                <w:szCs w:val="24"/>
              </w:rPr>
            </w:pPr>
            <w:r w:rsidRPr="00375BA5">
              <w:rPr>
                <w:sz w:val="24"/>
                <w:szCs w:val="24"/>
              </w:rPr>
              <w:t xml:space="preserve">   Выбор применяемых материалов, изделий, конструкций и оборудования должен быть экономически целесообразен для объектов, финансируемых за счет бюджетных средств. Необходимо преимущественное использование отечественных строительных материалов. </w:t>
            </w:r>
          </w:p>
          <w:p w14:paraId="7C2ACD64" w14:textId="77777777" w:rsidR="00A9759B" w:rsidRPr="00375BA5" w:rsidRDefault="00A9759B" w:rsidP="00B0012A">
            <w:pPr>
              <w:jc w:val="both"/>
              <w:rPr>
                <w:sz w:val="24"/>
                <w:szCs w:val="24"/>
              </w:rPr>
            </w:pPr>
            <w:r w:rsidRPr="00375BA5">
              <w:rPr>
                <w:sz w:val="24"/>
                <w:szCs w:val="24"/>
              </w:rPr>
              <w:t xml:space="preserve">   Применяемые материалы, изделия и оборудование должны соответствовать требованиям технических регламентов и ГОСТов, сертификатам качества и нормативным документам, действующим на территории РФ.</w:t>
            </w:r>
          </w:p>
          <w:p w14:paraId="11167875" w14:textId="77777777" w:rsidR="00A9759B" w:rsidRPr="00375BA5" w:rsidRDefault="00A9759B" w:rsidP="00B0012A">
            <w:pPr>
              <w:jc w:val="both"/>
              <w:rPr>
                <w:sz w:val="24"/>
                <w:szCs w:val="24"/>
              </w:rPr>
            </w:pPr>
            <w:r w:rsidRPr="00375BA5">
              <w:rPr>
                <w:sz w:val="24"/>
                <w:szCs w:val="24"/>
              </w:rPr>
              <w:t xml:space="preserve">    В проектной документации предусмотреть применение передовых строительных технологий, проектных  решений и новейших экологических строительных материалов.</w:t>
            </w:r>
          </w:p>
          <w:p w14:paraId="2617CF30" w14:textId="77777777" w:rsidR="00A9759B" w:rsidRPr="00375BA5" w:rsidRDefault="00A9759B" w:rsidP="00B0012A">
            <w:pPr>
              <w:jc w:val="both"/>
              <w:rPr>
                <w:sz w:val="24"/>
                <w:szCs w:val="24"/>
              </w:rPr>
            </w:pPr>
            <w:r w:rsidRPr="00375BA5">
              <w:rPr>
                <w:sz w:val="24"/>
                <w:szCs w:val="24"/>
              </w:rPr>
              <w:t xml:space="preserve">   При проектировании максимально использовать возможности отечественных промышленных предприятий для производства строительных материалов и конструкций.</w:t>
            </w:r>
          </w:p>
          <w:p w14:paraId="7A741E21" w14:textId="77777777" w:rsidR="00A9759B" w:rsidRPr="00375BA5" w:rsidRDefault="00A9759B" w:rsidP="00B0012A">
            <w:pPr>
              <w:jc w:val="both"/>
              <w:rPr>
                <w:sz w:val="24"/>
                <w:szCs w:val="24"/>
              </w:rPr>
            </w:pPr>
            <w:r w:rsidRPr="00375BA5">
              <w:rPr>
                <w:sz w:val="24"/>
                <w:szCs w:val="24"/>
              </w:rPr>
              <w:t>Применение дорогостоящих материалов, изделий, конструкций и оборудования импортного производства должно быть согласовано с Заказчиком.</w:t>
            </w:r>
          </w:p>
          <w:p w14:paraId="53B4D2F2" w14:textId="77777777" w:rsidR="00A9759B" w:rsidRPr="00375BA5" w:rsidRDefault="00A9759B" w:rsidP="00B0012A">
            <w:pPr>
              <w:jc w:val="both"/>
              <w:rPr>
                <w:sz w:val="24"/>
                <w:szCs w:val="24"/>
              </w:rPr>
            </w:pPr>
            <w:r w:rsidRPr="00375BA5">
              <w:rPr>
                <w:sz w:val="24"/>
                <w:szCs w:val="24"/>
              </w:rPr>
              <w:t xml:space="preserve">   Применяемые товары, материалы и оборудование должны быть описаны с указанием их технических и функциональных характеристик, требованиям к качеству, безопасности, потребительским свойствам и размерам.</w:t>
            </w:r>
          </w:p>
          <w:p w14:paraId="5B0D6A99" w14:textId="77777777" w:rsidR="00A9759B" w:rsidRPr="00375BA5" w:rsidRDefault="00A9759B" w:rsidP="00B0012A">
            <w:pPr>
              <w:jc w:val="both"/>
              <w:rPr>
                <w:sz w:val="24"/>
                <w:szCs w:val="24"/>
              </w:rPr>
            </w:pPr>
            <w:r w:rsidRPr="00375BA5">
              <w:rPr>
                <w:sz w:val="24"/>
                <w:szCs w:val="24"/>
              </w:rPr>
              <w:t xml:space="preserve">   Применение стоимости материалов, изделий, конструкций и оборудования по прайс-листам производителей (поставщиков) допустимо только на позиции, отсутствующие в сметных нормативах. При использовании прайс-листов проектная организация обязана предоставить анализ (мониторинг) представленной стоимости оборудования, материалов, изделий и конструкций не менее чем от трех производителей (поставщиков). Ценовая информация (прайс-листы) предоставляется с сопроводительным письмом с обязательным указанием следующих обобщенных данных: наименование и контактная информация о производителе (поставщике), вид товара с указанием технических характеристик, стоимость за единицу измерения товара, условия доставки, условия оплаты, сроки поставки. Ценовая информация (прайс-лист) должна быть оформлена на фирменном бланке отправителя (производителя, поставщика) товара, заверяется печатью организации, представившей прайс-листы, и подписывается ее руководителем или иным уполномоченным лицом. </w:t>
            </w:r>
          </w:p>
          <w:p w14:paraId="2CBF63DF" w14:textId="77777777" w:rsidR="00A9759B" w:rsidRPr="00375BA5" w:rsidRDefault="00A9759B" w:rsidP="00B0012A">
            <w:pPr>
              <w:jc w:val="both"/>
              <w:rPr>
                <w:sz w:val="24"/>
                <w:szCs w:val="24"/>
              </w:rPr>
            </w:pPr>
            <w:r w:rsidRPr="00375BA5">
              <w:rPr>
                <w:sz w:val="24"/>
                <w:szCs w:val="24"/>
              </w:rPr>
              <w:t xml:space="preserve">Выбор производителя (поставщика) по результатам мониторинга должен быть согласован с Заказчиком. </w:t>
            </w:r>
          </w:p>
          <w:p w14:paraId="45673841" w14:textId="4BE5A17E" w:rsidR="00A9759B" w:rsidRPr="00375BA5" w:rsidRDefault="00A9759B" w:rsidP="00B0012A">
            <w:pPr>
              <w:jc w:val="both"/>
              <w:rPr>
                <w:sz w:val="24"/>
                <w:szCs w:val="24"/>
              </w:rPr>
            </w:pPr>
            <w:r w:rsidRPr="00375BA5">
              <w:rPr>
                <w:sz w:val="24"/>
                <w:szCs w:val="24"/>
              </w:rPr>
              <w:t>Сметная стоимость объекта должна учитывать все необходимые и достаточные затраты, связанные с подготовкой и освоением территории строительства и прочие работы и затраты</w:t>
            </w:r>
            <w:r w:rsidR="00C773E7">
              <w:rPr>
                <w:sz w:val="24"/>
                <w:szCs w:val="24"/>
              </w:rPr>
              <w:t>.</w:t>
            </w:r>
            <w:r w:rsidRPr="00375BA5">
              <w:rPr>
                <w:sz w:val="24"/>
                <w:szCs w:val="24"/>
              </w:rPr>
              <w:t xml:space="preserve"> Кроме того,  необходимо включить все затраты, связанные с подключением объекта капитального строительства к сетям инженерно-технического обеспечения. Перечень затрат согласовать с Заказчиком. </w:t>
            </w:r>
          </w:p>
          <w:p w14:paraId="23E5F214" w14:textId="266C5092" w:rsidR="00A9759B" w:rsidRPr="00375BA5" w:rsidRDefault="00A9759B" w:rsidP="0038318D">
            <w:pPr>
              <w:rPr>
                <w:sz w:val="24"/>
                <w:szCs w:val="24"/>
              </w:rPr>
            </w:pPr>
            <w:r w:rsidRPr="00375BA5">
              <w:rPr>
                <w:sz w:val="24"/>
                <w:szCs w:val="24"/>
              </w:rPr>
              <w:t xml:space="preserve">В раздел сводного сметного расчета стоимости строительства включить следующие затраты:                                                                  - на проектные и изыскательские работы,                                                                                                                              - авторский надзор, строительный контроль, </w:t>
            </w:r>
          </w:p>
          <w:p w14:paraId="4784A249" w14:textId="77777777" w:rsidR="00A9759B" w:rsidRPr="00375BA5" w:rsidRDefault="00A9759B" w:rsidP="0038318D">
            <w:pPr>
              <w:rPr>
                <w:sz w:val="24"/>
                <w:szCs w:val="24"/>
              </w:rPr>
            </w:pPr>
            <w:r w:rsidRPr="00375BA5">
              <w:rPr>
                <w:sz w:val="24"/>
                <w:szCs w:val="24"/>
              </w:rPr>
              <w:t xml:space="preserve">- на технологическое присоединение к инженерным сетям,  </w:t>
            </w:r>
          </w:p>
          <w:p w14:paraId="4652AD20" w14:textId="77777777" w:rsidR="00A9759B" w:rsidRPr="00375BA5" w:rsidRDefault="00A9759B" w:rsidP="0038318D">
            <w:pPr>
              <w:rPr>
                <w:sz w:val="24"/>
                <w:szCs w:val="24"/>
              </w:rPr>
            </w:pPr>
            <w:r w:rsidRPr="00375BA5">
              <w:rPr>
                <w:sz w:val="24"/>
                <w:szCs w:val="24"/>
              </w:rPr>
              <w:t xml:space="preserve">- на пусконаладочные работы,   </w:t>
            </w:r>
          </w:p>
          <w:p w14:paraId="6CC87FF6" w14:textId="6E3885CA" w:rsidR="00A9759B" w:rsidRPr="00375BA5" w:rsidRDefault="00A9759B" w:rsidP="0038318D">
            <w:pPr>
              <w:rPr>
                <w:sz w:val="24"/>
                <w:szCs w:val="24"/>
              </w:rPr>
            </w:pPr>
            <w:r w:rsidRPr="00375BA5">
              <w:rPr>
                <w:sz w:val="24"/>
                <w:szCs w:val="24"/>
              </w:rPr>
              <w:t xml:space="preserve">- на проведение государственной экспертизы проектной и сметной документации,             </w:t>
            </w:r>
          </w:p>
          <w:p w14:paraId="62E1EA50" w14:textId="097192D8" w:rsidR="00A9759B" w:rsidRPr="00375BA5" w:rsidRDefault="00A9759B" w:rsidP="0038318D">
            <w:pPr>
              <w:rPr>
                <w:sz w:val="24"/>
                <w:szCs w:val="24"/>
              </w:rPr>
            </w:pPr>
            <w:r w:rsidRPr="00375BA5">
              <w:rPr>
                <w:sz w:val="24"/>
                <w:szCs w:val="24"/>
              </w:rPr>
              <w:t>- по вырубке и компенсационной стоимости зеленых насаждений</w:t>
            </w:r>
            <w:r w:rsidR="00C8012B">
              <w:rPr>
                <w:sz w:val="24"/>
                <w:szCs w:val="24"/>
              </w:rPr>
              <w:t>.</w:t>
            </w:r>
            <w:r w:rsidRPr="00375BA5">
              <w:rPr>
                <w:sz w:val="24"/>
                <w:szCs w:val="24"/>
              </w:rPr>
              <w:t xml:space="preserve">                                                                                  Отдельными томами оформить:   </w:t>
            </w:r>
          </w:p>
          <w:p w14:paraId="0FE6F946" w14:textId="77777777" w:rsidR="00A9759B" w:rsidRPr="00375BA5" w:rsidRDefault="00A9759B" w:rsidP="0038318D">
            <w:pPr>
              <w:rPr>
                <w:sz w:val="24"/>
                <w:szCs w:val="24"/>
              </w:rPr>
            </w:pPr>
            <w:r w:rsidRPr="00375BA5">
              <w:rPr>
                <w:sz w:val="24"/>
                <w:szCs w:val="24"/>
              </w:rPr>
              <w:t xml:space="preserve">- сборник Спецификаций оборудования, изделий и материалов,    </w:t>
            </w:r>
          </w:p>
          <w:p w14:paraId="2AF5AFB9" w14:textId="77777777" w:rsidR="00A9759B" w:rsidRPr="00375BA5" w:rsidRDefault="00A9759B" w:rsidP="0038318D">
            <w:pPr>
              <w:rPr>
                <w:sz w:val="24"/>
                <w:szCs w:val="24"/>
              </w:rPr>
            </w:pPr>
            <w:r w:rsidRPr="00375BA5">
              <w:rPr>
                <w:sz w:val="24"/>
                <w:szCs w:val="24"/>
              </w:rPr>
              <w:t xml:space="preserve">- материалы согласований,            </w:t>
            </w:r>
          </w:p>
          <w:p w14:paraId="2E631603" w14:textId="77777777" w:rsidR="00A9759B" w:rsidRPr="00375BA5" w:rsidRDefault="00A9759B" w:rsidP="0038318D">
            <w:pPr>
              <w:rPr>
                <w:sz w:val="24"/>
                <w:szCs w:val="24"/>
              </w:rPr>
            </w:pPr>
            <w:r w:rsidRPr="00375BA5">
              <w:rPr>
                <w:sz w:val="24"/>
                <w:szCs w:val="24"/>
              </w:rPr>
              <w:t xml:space="preserve">- ведомость объемов работ, смету контракта.          </w:t>
            </w:r>
          </w:p>
          <w:p w14:paraId="2A5047B5" w14:textId="77777777" w:rsidR="00A9759B" w:rsidRPr="00375BA5" w:rsidRDefault="00A9759B" w:rsidP="00C773E7">
            <w:pPr>
              <w:jc w:val="both"/>
              <w:rPr>
                <w:sz w:val="24"/>
                <w:szCs w:val="24"/>
              </w:rPr>
            </w:pPr>
            <w:r w:rsidRPr="00375BA5">
              <w:rPr>
                <w:sz w:val="24"/>
                <w:szCs w:val="24"/>
              </w:rPr>
              <w:t xml:space="preserve">Разработать программу проведения пусконаладочных работ при необходимости их проведения.              </w:t>
            </w:r>
          </w:p>
          <w:p w14:paraId="6ABDE148" w14:textId="7029F128" w:rsidR="00A9759B" w:rsidRPr="00375BA5" w:rsidRDefault="00A9759B" w:rsidP="00171794">
            <w:pPr>
              <w:jc w:val="both"/>
              <w:rPr>
                <w:sz w:val="24"/>
                <w:szCs w:val="24"/>
              </w:rPr>
            </w:pPr>
            <w:r w:rsidRPr="00375BA5">
              <w:rPr>
                <w:sz w:val="24"/>
                <w:szCs w:val="24"/>
              </w:rPr>
              <w:t xml:space="preserve">Применяемые товары, материалы и оборудование должны быть описаны с указанием их технических и функциональных характеристик, требованиям к качеству, безопасности, потребительским свойствам и размерам, в соответствии с положениями статьи 14 </w:t>
            </w:r>
            <w:r w:rsidRPr="00375BA5">
              <w:rPr>
                <w:sz w:val="24"/>
                <w:szCs w:val="24"/>
              </w:rPr>
              <w:lastRenderedPageBreak/>
              <w:t xml:space="preserve">Федерального закона «О контрактной системе в сфере закупок товаров, работ, услуг для обеспечения государственных и муниципальных нужд» от 05.04.2013 </w:t>
            </w:r>
            <w:r>
              <w:rPr>
                <w:sz w:val="24"/>
                <w:szCs w:val="24"/>
              </w:rPr>
              <w:t>№</w:t>
            </w:r>
            <w:r w:rsidRPr="00375BA5">
              <w:rPr>
                <w:sz w:val="24"/>
                <w:szCs w:val="24"/>
              </w:rPr>
              <w:t xml:space="preserve"> 44-ФЗ, с использованием Правил использования каталога товаров, работ, услуг для обеспечения государственных и муниципальных нужд, утвержденных постановлением Правительства Российской Федерации от 08.02.2017 </w:t>
            </w:r>
            <w:r>
              <w:rPr>
                <w:sz w:val="24"/>
                <w:szCs w:val="24"/>
              </w:rPr>
              <w:t>№</w:t>
            </w:r>
            <w:r w:rsidRPr="00375BA5">
              <w:rPr>
                <w:sz w:val="24"/>
                <w:szCs w:val="24"/>
              </w:rPr>
              <w:t xml:space="preserve"> 145 «Об утверждении Правил формирования и ведения в единой информационной системе в сфере закупок каталога товаров, работ, услуг для обеспечения государственных и муниципальных нужд и Правил использования каталога товаров, работ, услуг для обеспечения государственных и муниципальных нужд»</w:t>
            </w:r>
            <w:r w:rsidRPr="00375BA5">
              <w:t xml:space="preserve"> </w:t>
            </w:r>
            <w:r w:rsidRPr="00375BA5">
              <w:rPr>
                <w:sz w:val="24"/>
                <w:szCs w:val="24"/>
              </w:rPr>
              <w:t xml:space="preserve">(с учетом требований к особенностям описания товаров в соответствии Каталогом товаров, работ, услуг, устанавливаемых в том числе пунктом 5 Правил использования каталога товаров, работ, услуг для обеспечения государственных и муниципальных нужд, с учетом Постановления Правительства РФ от 10.07.2019 </w:t>
            </w:r>
            <w:r>
              <w:rPr>
                <w:sz w:val="24"/>
                <w:szCs w:val="24"/>
              </w:rPr>
              <w:t>№</w:t>
            </w:r>
            <w:r w:rsidRPr="00375BA5">
              <w:rPr>
                <w:sz w:val="24"/>
                <w:szCs w:val="24"/>
              </w:rPr>
              <w:t xml:space="preserve"> 878 «О мерах стимулирования производства радиоэлектронной продукции на территории Российской Федерации при осуществлении закупок товаров, работ, услуг для обеспечения государственных и муниципальных нужд, о внесении изменений в постановление Правительства Российской Федерации от 16 сентября 2016 г. </w:t>
            </w:r>
            <w:r>
              <w:rPr>
                <w:sz w:val="24"/>
                <w:szCs w:val="24"/>
              </w:rPr>
              <w:t>№</w:t>
            </w:r>
            <w:r w:rsidRPr="00375BA5">
              <w:rPr>
                <w:sz w:val="24"/>
                <w:szCs w:val="24"/>
              </w:rPr>
              <w:t xml:space="preserve"> 925 и признании утратившими силу некоторых актов Правительства Российской Федерации»).</w:t>
            </w:r>
          </w:p>
          <w:p w14:paraId="038C87B6" w14:textId="055BD1F9" w:rsidR="00A9759B" w:rsidRPr="00375BA5" w:rsidRDefault="00A9759B" w:rsidP="00171794">
            <w:pPr>
              <w:jc w:val="both"/>
              <w:rPr>
                <w:sz w:val="24"/>
                <w:szCs w:val="24"/>
              </w:rPr>
            </w:pPr>
            <w:r w:rsidRPr="00375BA5">
              <w:rPr>
                <w:sz w:val="24"/>
                <w:szCs w:val="24"/>
              </w:rPr>
              <w:t>При этом, при описании использовать информацию, включенную в соответствующую позицию (указывать её номер), в том числе указывать согласно такой позиции следующую информацию:</w:t>
            </w:r>
          </w:p>
          <w:p w14:paraId="2AFBDD3E" w14:textId="77777777" w:rsidR="00A9759B" w:rsidRPr="00375BA5" w:rsidRDefault="00A9759B" w:rsidP="00171794">
            <w:pPr>
              <w:jc w:val="both"/>
              <w:rPr>
                <w:sz w:val="24"/>
                <w:szCs w:val="24"/>
              </w:rPr>
            </w:pPr>
            <w:r w:rsidRPr="00375BA5">
              <w:rPr>
                <w:sz w:val="24"/>
                <w:szCs w:val="24"/>
              </w:rPr>
              <w:t>а) наименование товара, работы, услуги;</w:t>
            </w:r>
          </w:p>
          <w:p w14:paraId="1B636CFE" w14:textId="77777777" w:rsidR="00A9759B" w:rsidRPr="00375BA5" w:rsidRDefault="00A9759B" w:rsidP="00171794">
            <w:pPr>
              <w:jc w:val="both"/>
              <w:rPr>
                <w:sz w:val="24"/>
                <w:szCs w:val="24"/>
              </w:rPr>
            </w:pPr>
            <w:r w:rsidRPr="00375BA5">
              <w:rPr>
                <w:sz w:val="24"/>
                <w:szCs w:val="24"/>
              </w:rPr>
              <w:t>б) единицы измерения количества товара, объема выполняемой работы, оказываемой услуги (при наличии);</w:t>
            </w:r>
          </w:p>
          <w:p w14:paraId="13B2E340" w14:textId="00A60272" w:rsidR="00A9759B" w:rsidRPr="00375BA5" w:rsidRDefault="00A9759B" w:rsidP="00171794">
            <w:pPr>
              <w:jc w:val="both"/>
              <w:rPr>
                <w:sz w:val="24"/>
                <w:szCs w:val="24"/>
              </w:rPr>
            </w:pPr>
            <w:r w:rsidRPr="00375BA5">
              <w:rPr>
                <w:sz w:val="24"/>
                <w:szCs w:val="24"/>
              </w:rPr>
              <w:t>в) описание товара, работы, услуги (при наличии такого описания в позиции).</w:t>
            </w:r>
          </w:p>
          <w:p w14:paraId="7F59CA00" w14:textId="77777777" w:rsidR="00A9759B" w:rsidRPr="00375BA5" w:rsidRDefault="00A9759B" w:rsidP="00C773E7">
            <w:pPr>
              <w:jc w:val="both"/>
              <w:rPr>
                <w:sz w:val="24"/>
                <w:szCs w:val="24"/>
              </w:rPr>
            </w:pPr>
            <w:r w:rsidRPr="00375BA5">
              <w:rPr>
                <w:sz w:val="24"/>
                <w:szCs w:val="24"/>
              </w:rPr>
              <w:t xml:space="preserve">  Выбор применяемых материалов, изделий, конструкций и оборудования должен быть экономически целесообразен для объектов, финансируемых за счет бюджетных средств.  </w:t>
            </w:r>
          </w:p>
          <w:p w14:paraId="64DBC3B1" w14:textId="32A752EB" w:rsidR="00A9759B" w:rsidRPr="00375BA5" w:rsidRDefault="00A9759B" w:rsidP="00C773E7">
            <w:pPr>
              <w:jc w:val="both"/>
              <w:rPr>
                <w:sz w:val="24"/>
                <w:szCs w:val="24"/>
              </w:rPr>
            </w:pPr>
            <w:r w:rsidRPr="00375BA5">
              <w:rPr>
                <w:sz w:val="24"/>
                <w:szCs w:val="24"/>
              </w:rPr>
              <w:t xml:space="preserve">В проектной документации предусмотреть применение передовых строительных технологий, архитектурных  решений и новейших экологических строительных материалов.       </w:t>
            </w:r>
          </w:p>
          <w:p w14:paraId="5DEF4E71" w14:textId="77777777" w:rsidR="00A9759B" w:rsidRPr="00375BA5" w:rsidRDefault="00A9759B" w:rsidP="00C773E7">
            <w:pPr>
              <w:jc w:val="both"/>
              <w:rPr>
                <w:sz w:val="24"/>
                <w:szCs w:val="24"/>
              </w:rPr>
            </w:pPr>
            <w:r w:rsidRPr="00375BA5">
              <w:rPr>
                <w:sz w:val="24"/>
                <w:szCs w:val="24"/>
              </w:rPr>
              <w:t>Применяемые материалы, изделия и оборудование должны соответствовать действующим на территории РФ ГОСТ, сертификатам качества и нормативным документам.                           Во внутренней отделке применить материалы, отвечающие эстетическим и эксплуатационным требованиям, предъявляемым к зданиям данного функционального назначения. При проектировании максимально использовать возможности отечественных промышленных предприятий для производства строительных материалов и конструкций. Применение дорогостоящих материалов, изделий, конструкций и оборудования импортного производства должно быть согласовано с Заказчиком.                                                             Проект оформить подписями руководителя проектной организации и главного инженера, круглой печатью проектной организации, а также справкой проектной организации о соответствии проекта требованиям действующего законодательства и задания на проектирование.</w:t>
            </w:r>
          </w:p>
        </w:tc>
      </w:tr>
      <w:tr w:rsidR="00A9759B" w:rsidRPr="00375BA5" w14:paraId="334EDE5D" w14:textId="77777777" w:rsidTr="00A9759B">
        <w:tc>
          <w:tcPr>
            <w:tcW w:w="98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C31024" w14:textId="77777777" w:rsidR="00A9759B" w:rsidRPr="00375BA5" w:rsidRDefault="00A9759B" w:rsidP="00A00F85">
            <w:pPr>
              <w:pStyle w:val="1"/>
              <w:keepNext w:val="0"/>
              <w:tabs>
                <w:tab w:val="left" w:pos="855"/>
                <w:tab w:val="center" w:pos="4819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75BA5">
              <w:rPr>
                <w:rFonts w:eastAsiaTheme="minorHAnsi"/>
                <w:bCs/>
                <w:i/>
                <w:sz w:val="20"/>
                <w:szCs w:val="20"/>
                <w:lang w:eastAsia="en-US"/>
              </w:rPr>
              <w:lastRenderedPageBreak/>
              <w:tab/>
              <w:t>(указываются требования к подготовке сметной документации, в том числе метод определения сметной стоимости строительства)</w:t>
            </w:r>
            <w:r w:rsidRPr="00375BA5">
              <w:rPr>
                <w:rFonts w:eastAsiaTheme="minorHAnsi"/>
                <w:bCs/>
                <w:i/>
                <w:sz w:val="20"/>
                <w:szCs w:val="20"/>
                <w:lang w:eastAsia="en-US"/>
              </w:rPr>
              <w:tab/>
              <w:t xml:space="preserve">     </w:t>
            </w:r>
          </w:p>
        </w:tc>
      </w:tr>
      <w:tr w:rsidR="00A9759B" w:rsidRPr="00375BA5" w14:paraId="14589319" w14:textId="77777777" w:rsidTr="00A9759B"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B572D8" w14:textId="77777777" w:rsidR="00A9759B" w:rsidRPr="00B76E36" w:rsidRDefault="00A9759B" w:rsidP="004D0970">
            <w:pPr>
              <w:jc w:val="both"/>
              <w:rPr>
                <w:b/>
                <w:bCs/>
                <w:sz w:val="12"/>
                <w:szCs w:val="24"/>
              </w:rPr>
            </w:pPr>
          </w:p>
          <w:p w14:paraId="1303D03E" w14:textId="77777777" w:rsidR="00A9759B" w:rsidRPr="00375BA5" w:rsidRDefault="00A9759B" w:rsidP="004D0970">
            <w:pPr>
              <w:jc w:val="both"/>
              <w:rPr>
                <w:b/>
                <w:bCs/>
                <w:sz w:val="24"/>
                <w:szCs w:val="24"/>
              </w:rPr>
            </w:pPr>
            <w:r w:rsidRPr="00375BA5">
              <w:rPr>
                <w:b/>
                <w:bCs/>
                <w:sz w:val="24"/>
                <w:szCs w:val="24"/>
              </w:rPr>
              <w:t>40. Требования к разработке специальных технических условий</w:t>
            </w:r>
          </w:p>
        </w:tc>
      </w:tr>
      <w:tr w:rsidR="00A9759B" w:rsidRPr="00375BA5" w14:paraId="6CE62B70" w14:textId="77777777" w:rsidTr="00A9759B">
        <w:tc>
          <w:tcPr>
            <w:tcW w:w="98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0FDEE1" w14:textId="45CE0CE3" w:rsidR="00A9759B" w:rsidRPr="00375BA5" w:rsidRDefault="00A9759B" w:rsidP="00BE3C7A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</w:t>
            </w:r>
            <w:r w:rsidRPr="00375BA5">
              <w:rPr>
                <w:bCs/>
                <w:sz w:val="24"/>
                <w:szCs w:val="24"/>
              </w:rPr>
              <w:t>тсутствуют</w:t>
            </w:r>
          </w:p>
        </w:tc>
      </w:tr>
      <w:tr w:rsidR="00A9759B" w:rsidRPr="00375BA5" w14:paraId="607B71CA" w14:textId="77777777" w:rsidTr="00A9759B">
        <w:tc>
          <w:tcPr>
            <w:tcW w:w="98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1D4F63" w14:textId="77777777" w:rsidR="00A9759B" w:rsidRPr="00375BA5" w:rsidRDefault="00A9759B" w:rsidP="00F67A7C">
            <w:pPr>
              <w:jc w:val="center"/>
              <w:rPr>
                <w:bCs/>
                <w:sz w:val="24"/>
                <w:szCs w:val="24"/>
              </w:rPr>
            </w:pPr>
            <w:r w:rsidRPr="00375BA5">
              <w:rPr>
                <w:rFonts w:eastAsiaTheme="minorHAnsi"/>
                <w:bCs/>
                <w:i/>
                <w:sz w:val="20"/>
                <w:szCs w:val="20"/>
                <w:lang w:eastAsia="en-US"/>
              </w:rPr>
              <w:t xml:space="preserve">(указываются в случаях, когда разработка и применение специальных технических условий допускается Федеральным </w:t>
            </w:r>
            <w:hyperlink r:id="rId13" w:history="1">
              <w:r w:rsidRPr="00375BA5">
                <w:rPr>
                  <w:rFonts w:eastAsiaTheme="minorHAnsi"/>
                  <w:bCs/>
                  <w:i/>
                  <w:sz w:val="20"/>
                  <w:szCs w:val="20"/>
                  <w:lang w:eastAsia="en-US"/>
                </w:rPr>
                <w:t>законом</w:t>
              </w:r>
            </w:hyperlink>
            <w:r w:rsidRPr="00375BA5">
              <w:rPr>
                <w:rFonts w:eastAsiaTheme="minorHAnsi"/>
                <w:bCs/>
                <w:i/>
                <w:sz w:val="20"/>
                <w:szCs w:val="20"/>
                <w:lang w:eastAsia="en-US"/>
              </w:rPr>
              <w:t xml:space="preserve"> от 30 декабря 2009 г. N 384-ФЗ "Технический регламент о безопасности зданий и сооружений" и </w:t>
            </w:r>
            <w:hyperlink r:id="rId14" w:history="1">
              <w:r w:rsidRPr="00375BA5">
                <w:rPr>
                  <w:rFonts w:eastAsiaTheme="minorHAnsi"/>
                  <w:bCs/>
                  <w:i/>
                  <w:sz w:val="20"/>
                  <w:szCs w:val="20"/>
                  <w:lang w:eastAsia="en-US"/>
                </w:rPr>
                <w:t>постановлением</w:t>
              </w:r>
            </w:hyperlink>
            <w:r w:rsidRPr="00375BA5">
              <w:rPr>
                <w:rFonts w:eastAsiaTheme="minorHAnsi"/>
                <w:bCs/>
                <w:i/>
                <w:sz w:val="20"/>
                <w:szCs w:val="20"/>
                <w:lang w:eastAsia="en-US"/>
              </w:rPr>
              <w:t xml:space="preserve"> Правительства Российской Федерации от 16 февраля 2008 г. N 87 "О составе разделов проектной документации и требованиях к их содержанию")</w:t>
            </w:r>
          </w:p>
        </w:tc>
      </w:tr>
      <w:tr w:rsidR="00A9759B" w:rsidRPr="00375BA5" w14:paraId="492FC240" w14:textId="77777777" w:rsidTr="00A9759B"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C930A4" w14:textId="77777777" w:rsidR="00A9759B" w:rsidRPr="00B76E36" w:rsidRDefault="00A9759B" w:rsidP="004D0970">
            <w:pPr>
              <w:jc w:val="both"/>
              <w:rPr>
                <w:b/>
                <w:bCs/>
                <w:sz w:val="14"/>
                <w:szCs w:val="24"/>
              </w:rPr>
            </w:pPr>
          </w:p>
          <w:p w14:paraId="135BF0C0" w14:textId="292A82B9" w:rsidR="00A9759B" w:rsidRPr="00375BA5" w:rsidRDefault="00A9759B" w:rsidP="004D0970">
            <w:pPr>
              <w:jc w:val="both"/>
              <w:rPr>
                <w:b/>
                <w:bCs/>
                <w:sz w:val="24"/>
                <w:szCs w:val="24"/>
              </w:rPr>
            </w:pPr>
            <w:r w:rsidRPr="00375BA5">
              <w:rPr>
                <w:b/>
                <w:bCs/>
                <w:sz w:val="24"/>
                <w:szCs w:val="24"/>
              </w:rPr>
              <w:t xml:space="preserve">41. </w:t>
            </w:r>
            <w:r w:rsidRPr="00375BA5">
              <w:rPr>
                <w:b/>
                <w:bCs/>
                <w:spacing w:val="-2"/>
                <w:sz w:val="24"/>
                <w:szCs w:val="24"/>
              </w:rPr>
              <w:t xml:space="preserve">Требования о применении при разработке проектной документации документов в области стандартизации, не включенных в перечень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 ФЗ «Технический регламент о безопасности заданий и сооружений», утвержденный постановлением </w:t>
            </w:r>
            <w:r w:rsidRPr="00375BA5">
              <w:rPr>
                <w:b/>
                <w:bCs/>
                <w:spacing w:val="-2"/>
                <w:sz w:val="24"/>
                <w:szCs w:val="24"/>
              </w:rPr>
              <w:lastRenderedPageBreak/>
              <w:t xml:space="preserve">Правительства РФ от </w:t>
            </w:r>
            <w:r>
              <w:rPr>
                <w:b/>
                <w:bCs/>
                <w:spacing w:val="-2"/>
                <w:sz w:val="24"/>
                <w:szCs w:val="24"/>
              </w:rPr>
              <w:t>04</w:t>
            </w:r>
            <w:r w:rsidRPr="00375BA5">
              <w:rPr>
                <w:b/>
                <w:bCs/>
                <w:spacing w:val="-2"/>
                <w:sz w:val="24"/>
                <w:szCs w:val="24"/>
              </w:rPr>
              <w:t>.</w:t>
            </w:r>
            <w:r>
              <w:rPr>
                <w:b/>
                <w:bCs/>
                <w:spacing w:val="-2"/>
                <w:sz w:val="24"/>
                <w:szCs w:val="24"/>
              </w:rPr>
              <w:t>07</w:t>
            </w:r>
            <w:r w:rsidRPr="00375BA5">
              <w:rPr>
                <w:b/>
                <w:bCs/>
                <w:spacing w:val="-2"/>
                <w:sz w:val="24"/>
                <w:szCs w:val="24"/>
              </w:rPr>
              <w:t>.20</w:t>
            </w:r>
            <w:r>
              <w:rPr>
                <w:b/>
                <w:bCs/>
                <w:spacing w:val="-2"/>
                <w:sz w:val="24"/>
                <w:szCs w:val="24"/>
              </w:rPr>
              <w:t>20</w:t>
            </w:r>
            <w:r w:rsidRPr="00375BA5">
              <w:rPr>
                <w:b/>
                <w:bCs/>
                <w:spacing w:val="-2"/>
                <w:sz w:val="24"/>
                <w:szCs w:val="24"/>
              </w:rPr>
              <w:t>г №</w:t>
            </w:r>
            <w:r>
              <w:rPr>
                <w:b/>
                <w:bCs/>
                <w:spacing w:val="-2"/>
                <w:sz w:val="24"/>
                <w:szCs w:val="24"/>
              </w:rPr>
              <w:t>985</w:t>
            </w:r>
            <w:r w:rsidRPr="00375BA5">
              <w:rPr>
                <w:b/>
                <w:bCs/>
                <w:spacing w:val="-2"/>
                <w:sz w:val="24"/>
                <w:szCs w:val="24"/>
              </w:rPr>
              <w:t xml:space="preserve"> «Об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соблюдений требований ФЗ «Технический регламент о безопасности задний и сооружений»</w:t>
            </w:r>
          </w:p>
        </w:tc>
      </w:tr>
      <w:tr w:rsidR="00A9759B" w:rsidRPr="00375BA5" w14:paraId="405464E5" w14:textId="77777777" w:rsidTr="00A9759B">
        <w:tc>
          <w:tcPr>
            <w:tcW w:w="98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3BFC8C" w14:textId="77777777" w:rsidR="00A9759B" w:rsidRPr="00375BA5" w:rsidRDefault="00A9759B" w:rsidP="004D0970">
            <w:pPr>
              <w:jc w:val="both"/>
              <w:rPr>
                <w:bCs/>
                <w:sz w:val="24"/>
                <w:szCs w:val="24"/>
              </w:rPr>
            </w:pPr>
            <w:r w:rsidRPr="00375BA5">
              <w:rPr>
                <w:bCs/>
                <w:sz w:val="24"/>
                <w:szCs w:val="24"/>
              </w:rPr>
              <w:lastRenderedPageBreak/>
              <w:t>Отсутствуют</w:t>
            </w:r>
          </w:p>
        </w:tc>
      </w:tr>
      <w:tr w:rsidR="00A9759B" w:rsidRPr="00375BA5" w14:paraId="676CCA4B" w14:textId="77777777" w:rsidTr="00A9759B">
        <w:tc>
          <w:tcPr>
            <w:tcW w:w="98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AF7D76" w14:textId="77777777" w:rsidR="00A9759B" w:rsidRPr="00375BA5" w:rsidRDefault="00A9759B" w:rsidP="007362A4">
            <w:pPr>
              <w:pStyle w:val="1"/>
              <w:keepNext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A9759B" w:rsidRPr="00375BA5" w14:paraId="432E6DF6" w14:textId="77777777" w:rsidTr="00A9759B"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998274" w14:textId="77777777" w:rsidR="00A9759B" w:rsidRPr="00375BA5" w:rsidRDefault="00A9759B" w:rsidP="004D0970">
            <w:pPr>
              <w:jc w:val="both"/>
              <w:rPr>
                <w:b/>
                <w:bCs/>
                <w:sz w:val="24"/>
                <w:szCs w:val="24"/>
              </w:rPr>
            </w:pPr>
            <w:r w:rsidRPr="00375BA5">
              <w:rPr>
                <w:b/>
                <w:bCs/>
                <w:sz w:val="24"/>
                <w:szCs w:val="24"/>
              </w:rPr>
              <w:t>42. Требования к выполнению демонстрационных материалов</w:t>
            </w:r>
          </w:p>
        </w:tc>
      </w:tr>
      <w:tr w:rsidR="00A9759B" w:rsidRPr="00375BA5" w14:paraId="133D1BCF" w14:textId="77777777" w:rsidTr="00A9759B">
        <w:tc>
          <w:tcPr>
            <w:tcW w:w="98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3D5DB1" w14:textId="77777777" w:rsidR="00A9759B" w:rsidRPr="00375BA5" w:rsidRDefault="00A9759B" w:rsidP="00FD3302">
            <w:pPr>
              <w:pStyle w:val="aa"/>
              <w:ind w:left="0" w:right="-2"/>
              <w:jc w:val="both"/>
              <w:rPr>
                <w:sz w:val="24"/>
                <w:szCs w:val="24"/>
              </w:rPr>
            </w:pPr>
            <w:r w:rsidRPr="00375BA5">
              <w:rPr>
                <w:sz w:val="24"/>
                <w:szCs w:val="24"/>
              </w:rPr>
              <w:t>Предусмотреть разработку презентационного альбома, описывающего основные принятые архитектурно-планировочные и технические решения, эскизы решений по основным помещениям (холлы, лестничные клетки, коридоры, жилые ячейки, кабинеты) в части материалов отделки и цветовых решений).</w:t>
            </w:r>
          </w:p>
          <w:p w14:paraId="38403BA6" w14:textId="0A689CE5" w:rsidR="00A9759B" w:rsidRPr="00375BA5" w:rsidRDefault="00A9759B" w:rsidP="00DF7E52">
            <w:pPr>
              <w:jc w:val="both"/>
              <w:rPr>
                <w:bCs/>
                <w:sz w:val="24"/>
                <w:szCs w:val="24"/>
              </w:rPr>
            </w:pPr>
            <w:r w:rsidRPr="00375BA5">
              <w:rPr>
                <w:sz w:val="24"/>
                <w:szCs w:val="24"/>
              </w:rPr>
              <w:t xml:space="preserve">Согласовать принятые решения в установленном порядке </w:t>
            </w:r>
            <w:r>
              <w:rPr>
                <w:sz w:val="24"/>
                <w:szCs w:val="24"/>
              </w:rPr>
              <w:t>Заказчиком, представителем профильного министерства.</w:t>
            </w:r>
          </w:p>
        </w:tc>
      </w:tr>
      <w:tr w:rsidR="00A9759B" w:rsidRPr="00375BA5" w14:paraId="56DF8B63" w14:textId="77777777" w:rsidTr="00A9759B">
        <w:tc>
          <w:tcPr>
            <w:tcW w:w="98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609923" w14:textId="77777777" w:rsidR="00A9759B" w:rsidRPr="00375BA5" w:rsidRDefault="00A9759B" w:rsidP="00F67A7C">
            <w:pPr>
              <w:pStyle w:val="1"/>
              <w:keepNext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75BA5">
              <w:rPr>
                <w:rFonts w:eastAsiaTheme="minorHAnsi"/>
                <w:bCs/>
                <w:i/>
                <w:sz w:val="20"/>
                <w:szCs w:val="20"/>
                <w:lang w:eastAsia="en-US"/>
              </w:rPr>
              <w:t>(указываются в случае принятия застройщиком (техническим заказчиком) решения о выполнении демонстрационных материалов, макетов)</w:t>
            </w:r>
          </w:p>
        </w:tc>
      </w:tr>
      <w:tr w:rsidR="00A9759B" w:rsidRPr="00375BA5" w14:paraId="1C3DB2EA" w14:textId="77777777" w:rsidTr="00A9759B"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F32D3B" w14:textId="77777777" w:rsidR="00A9759B" w:rsidRPr="00375BA5" w:rsidRDefault="00A9759B" w:rsidP="004D0970">
            <w:pPr>
              <w:jc w:val="both"/>
              <w:rPr>
                <w:b/>
                <w:bCs/>
                <w:sz w:val="20"/>
                <w:szCs w:val="24"/>
              </w:rPr>
            </w:pPr>
          </w:p>
          <w:p w14:paraId="041B093A" w14:textId="77777777" w:rsidR="00A9759B" w:rsidRPr="00375BA5" w:rsidRDefault="00A9759B" w:rsidP="004D0970">
            <w:pPr>
              <w:jc w:val="both"/>
              <w:rPr>
                <w:b/>
                <w:bCs/>
                <w:sz w:val="24"/>
                <w:szCs w:val="24"/>
              </w:rPr>
            </w:pPr>
            <w:r w:rsidRPr="00375BA5">
              <w:rPr>
                <w:b/>
                <w:bCs/>
                <w:sz w:val="24"/>
                <w:szCs w:val="24"/>
              </w:rPr>
              <w:t>43. Требования о применении технологий информационного моделирования.</w:t>
            </w:r>
          </w:p>
        </w:tc>
      </w:tr>
      <w:tr w:rsidR="00A9759B" w:rsidRPr="00375BA5" w14:paraId="1C40BC22" w14:textId="77777777" w:rsidTr="00A9759B">
        <w:tc>
          <w:tcPr>
            <w:tcW w:w="98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05815F" w14:textId="417905C6" w:rsidR="00A9759B" w:rsidRPr="00375BA5" w:rsidRDefault="009565DE" w:rsidP="004D097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Предусмотреть</w:t>
            </w:r>
          </w:p>
        </w:tc>
      </w:tr>
      <w:tr w:rsidR="00A9759B" w:rsidRPr="00375BA5" w14:paraId="51EC371E" w14:textId="77777777" w:rsidTr="00A9759B">
        <w:tc>
          <w:tcPr>
            <w:tcW w:w="98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7E14AD" w14:textId="77777777" w:rsidR="00A9759B" w:rsidRPr="00375BA5" w:rsidRDefault="00A9759B" w:rsidP="00F67A7C">
            <w:pPr>
              <w:pStyle w:val="1"/>
              <w:keepNext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75BA5">
              <w:rPr>
                <w:rFonts w:eastAsiaTheme="minorHAnsi"/>
                <w:bCs/>
                <w:i/>
                <w:sz w:val="20"/>
                <w:szCs w:val="20"/>
                <w:lang w:eastAsia="en-US"/>
              </w:rPr>
              <w:t>(указываются в случае принятия застройщиком (техническим заказчиком) решения о применении технологий информационного моделирования)</w:t>
            </w:r>
          </w:p>
        </w:tc>
      </w:tr>
      <w:tr w:rsidR="00A9759B" w:rsidRPr="00375BA5" w14:paraId="0AF8B96E" w14:textId="77777777" w:rsidTr="00A9759B"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0B66EB" w14:textId="77777777" w:rsidR="00A9759B" w:rsidRPr="00375BA5" w:rsidRDefault="00A9759B" w:rsidP="004D0970">
            <w:pPr>
              <w:jc w:val="both"/>
              <w:rPr>
                <w:bCs/>
                <w:sz w:val="20"/>
                <w:szCs w:val="24"/>
              </w:rPr>
            </w:pPr>
          </w:p>
          <w:p w14:paraId="46782A39" w14:textId="77777777" w:rsidR="00A9759B" w:rsidRPr="00375BA5" w:rsidRDefault="00A9759B" w:rsidP="004D0970">
            <w:pPr>
              <w:jc w:val="both"/>
              <w:rPr>
                <w:b/>
                <w:bCs/>
                <w:sz w:val="24"/>
                <w:szCs w:val="24"/>
              </w:rPr>
            </w:pPr>
            <w:r w:rsidRPr="00375BA5">
              <w:rPr>
                <w:b/>
                <w:bCs/>
                <w:sz w:val="24"/>
                <w:szCs w:val="24"/>
              </w:rPr>
              <w:t xml:space="preserve">44. </w:t>
            </w:r>
            <w:r w:rsidRPr="00375BA5">
              <w:rPr>
                <w:b/>
                <w:sz w:val="24"/>
                <w:szCs w:val="24"/>
              </w:rPr>
              <w:t>Требования о применении экономически эффективной проектной документации повторного применения</w:t>
            </w:r>
          </w:p>
        </w:tc>
      </w:tr>
      <w:tr w:rsidR="00A9759B" w:rsidRPr="00375BA5" w14:paraId="11C8E93F" w14:textId="77777777" w:rsidTr="00A9759B">
        <w:tc>
          <w:tcPr>
            <w:tcW w:w="98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EE79F2" w14:textId="54DF0250" w:rsidR="00A9759B" w:rsidRPr="00375BA5" w:rsidRDefault="003A5DA9" w:rsidP="003A5DA9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Применить</w:t>
            </w:r>
            <w:r w:rsidR="00A9759B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проектную</w:t>
            </w:r>
            <w:r w:rsidR="00A9759B">
              <w:rPr>
                <w:bCs/>
                <w:sz w:val="24"/>
                <w:szCs w:val="24"/>
              </w:rPr>
              <w:t xml:space="preserve"> документации из реестра эконом</w:t>
            </w:r>
            <w:r>
              <w:rPr>
                <w:bCs/>
                <w:sz w:val="24"/>
                <w:szCs w:val="24"/>
              </w:rPr>
              <w:t>ически-эффективной документации, объект аналог взять «</w:t>
            </w:r>
            <w:r w:rsidRPr="003A5DA9">
              <w:rPr>
                <w:bCs/>
                <w:sz w:val="24"/>
                <w:szCs w:val="24"/>
              </w:rPr>
              <w:t>Спортивный комплекс с универсальной спортивной площадкой</w:t>
            </w:r>
            <w:r>
              <w:rPr>
                <w:bCs/>
                <w:sz w:val="24"/>
                <w:szCs w:val="24"/>
              </w:rPr>
              <w:t xml:space="preserve">            </w:t>
            </w:r>
            <w:r w:rsidRPr="003A5DA9">
              <w:rPr>
                <w:bCs/>
                <w:sz w:val="24"/>
                <w:szCs w:val="24"/>
              </w:rPr>
              <w:t xml:space="preserve"> с.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3A5DA9">
              <w:rPr>
                <w:bCs/>
                <w:sz w:val="24"/>
                <w:szCs w:val="24"/>
              </w:rPr>
              <w:t>Бакрчи Тетюшского муниципального района Республики Татарстан</w:t>
            </w:r>
            <w:r>
              <w:rPr>
                <w:bCs/>
                <w:sz w:val="24"/>
                <w:szCs w:val="24"/>
              </w:rPr>
              <w:t>»</w:t>
            </w:r>
            <w:r w:rsidR="009565DE">
              <w:rPr>
                <w:bCs/>
                <w:sz w:val="24"/>
                <w:szCs w:val="24"/>
              </w:rPr>
              <w:t xml:space="preserve"> № 16-1-1-3-030931-2021 от 11.06.2021</w:t>
            </w:r>
          </w:p>
        </w:tc>
      </w:tr>
      <w:tr w:rsidR="00A9759B" w:rsidRPr="00375BA5" w14:paraId="5E2AB2FC" w14:textId="77777777" w:rsidTr="00A9759B">
        <w:tc>
          <w:tcPr>
            <w:tcW w:w="98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A8CF6F" w14:textId="77777777" w:rsidR="00A9759B" w:rsidRPr="00375BA5" w:rsidRDefault="00A9759B" w:rsidP="00401F23">
            <w:pPr>
              <w:pStyle w:val="1"/>
              <w:keepNext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75BA5">
              <w:rPr>
                <w:rFonts w:eastAsiaTheme="minorHAnsi"/>
                <w:bCs/>
                <w:i/>
                <w:sz w:val="20"/>
                <w:szCs w:val="20"/>
                <w:lang w:eastAsia="en-US"/>
              </w:rPr>
              <w:t>(указывается требование о подготовке проектной документации с использованием экономически эффективной проектной документации повторного использования объекта капитального строительства, аналогичного по назначению, проектной мощности, природным и иным условиям территории, на которой планируется осуществлять строительство, а при отсутствии такой проектной документации - с учетом критериев экономической эффективности проектной документации)</w:t>
            </w:r>
          </w:p>
        </w:tc>
      </w:tr>
      <w:tr w:rsidR="00A9759B" w:rsidRPr="00375BA5" w14:paraId="2F7DB24F" w14:textId="77777777" w:rsidTr="00A9759B">
        <w:trPr>
          <w:gridAfter w:val="1"/>
          <w:wAfter w:w="147" w:type="dxa"/>
        </w:trPr>
        <w:tc>
          <w:tcPr>
            <w:tcW w:w="97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214956" w14:textId="77777777" w:rsidR="00A9759B" w:rsidRPr="00375BA5" w:rsidRDefault="00A9759B">
            <w:pPr>
              <w:jc w:val="both"/>
              <w:rPr>
                <w:bCs/>
                <w:sz w:val="20"/>
                <w:szCs w:val="24"/>
                <w:lang w:eastAsia="en-US"/>
              </w:rPr>
            </w:pPr>
          </w:p>
          <w:p w14:paraId="43072F46" w14:textId="77777777" w:rsidR="00A9759B" w:rsidRPr="00375BA5" w:rsidRDefault="00A9759B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375BA5">
              <w:rPr>
                <w:b/>
                <w:bCs/>
                <w:sz w:val="24"/>
                <w:szCs w:val="24"/>
                <w:lang w:eastAsia="en-US"/>
              </w:rPr>
              <w:t xml:space="preserve">45. </w:t>
            </w:r>
            <w:r w:rsidRPr="00375BA5">
              <w:rPr>
                <w:b/>
                <w:sz w:val="24"/>
                <w:szCs w:val="24"/>
                <w:lang w:eastAsia="en-US"/>
              </w:rPr>
              <w:t>Прочие дополнительные требования и указания, конкретизирующие объемы проектных работ</w:t>
            </w:r>
          </w:p>
          <w:p w14:paraId="34C1C2A7" w14:textId="77777777" w:rsidR="00A9759B" w:rsidRDefault="00A9759B" w:rsidP="003A69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Направление проектной документации в экспертные органы, согласования:</w:t>
            </w:r>
          </w:p>
          <w:p w14:paraId="0855624E" w14:textId="693B85AB" w:rsidR="00A9759B" w:rsidRDefault="00A9759B" w:rsidP="003A69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Передачу оформленной в установленной форме проектной и сметной документации на рассмотрение в экспертные органы осуществляет подряд</w:t>
            </w:r>
            <w:r w:rsidR="003A5DA9">
              <w:rPr>
                <w:sz w:val="24"/>
                <w:szCs w:val="24"/>
              </w:rPr>
              <w:t>чик</w:t>
            </w:r>
            <w:r>
              <w:rPr>
                <w:sz w:val="24"/>
                <w:szCs w:val="24"/>
              </w:rPr>
              <w:t xml:space="preserve"> по доверенности Заказчика.</w:t>
            </w:r>
          </w:p>
          <w:p w14:paraId="4EA8F173" w14:textId="2B83EBEE" w:rsidR="00A9759B" w:rsidRDefault="00A9759B" w:rsidP="003A69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Оплату счет</w:t>
            </w:r>
            <w:r w:rsidR="003A5DA9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за проведение экспертизы проектной и сметной документации осуществляет </w:t>
            </w:r>
            <w:r w:rsidR="003A5DA9">
              <w:rPr>
                <w:sz w:val="24"/>
                <w:szCs w:val="24"/>
              </w:rPr>
              <w:t>Подрядчик</w:t>
            </w:r>
            <w:r>
              <w:rPr>
                <w:sz w:val="24"/>
                <w:szCs w:val="24"/>
              </w:rPr>
              <w:t>.</w:t>
            </w:r>
          </w:p>
          <w:p w14:paraId="42439B93" w14:textId="6A57AAE5" w:rsidR="00A9759B" w:rsidRDefault="00A9759B" w:rsidP="003A69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Сопровождение проектной и сметной документации в экспертных органах до получения положительного заключения осуществляет Подрядчик. В случае выдачи отрицательного заключения экспертизы по вине подрядчика, подрядчик безвозмездно устраняет все замечания и за счет собственных средств проходит повторную экспертизу</w:t>
            </w:r>
            <w:r w:rsidR="009565DE">
              <w:rPr>
                <w:sz w:val="24"/>
                <w:szCs w:val="24"/>
              </w:rPr>
              <w:t>.</w:t>
            </w:r>
          </w:p>
          <w:p w14:paraId="36B4253A" w14:textId="77777777" w:rsidR="00A9759B" w:rsidRDefault="00A9759B" w:rsidP="003A69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Согласование рабочей документации с заинтересованными органами (организации, выдавшие технические условия на подключения к сетям инженерного обеспечения и тд.) осуществляет Подрядчик.</w:t>
            </w:r>
          </w:p>
          <w:p w14:paraId="3804FF35" w14:textId="223C3BB3" w:rsidR="00A9759B" w:rsidRDefault="00A9759B" w:rsidP="003A69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Оплату счетов за согласование (при необходимости) осуществляет </w:t>
            </w:r>
            <w:r w:rsidR="003A5DA9">
              <w:rPr>
                <w:sz w:val="24"/>
                <w:szCs w:val="24"/>
              </w:rPr>
              <w:t>Подрядчик</w:t>
            </w:r>
            <w:r>
              <w:rPr>
                <w:sz w:val="24"/>
                <w:szCs w:val="24"/>
              </w:rPr>
              <w:t>.</w:t>
            </w:r>
          </w:p>
          <w:p w14:paraId="32BF65A1" w14:textId="77777777" w:rsidR="00A9759B" w:rsidRDefault="00A9759B" w:rsidP="003A69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u w:val="single"/>
              </w:rPr>
            </w:pPr>
          </w:p>
          <w:p w14:paraId="3204AB99" w14:textId="77777777" w:rsidR="00C773E7" w:rsidRDefault="00A9759B" w:rsidP="00C773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Требования к оформлению документации для передачи заказчику:</w:t>
            </w:r>
          </w:p>
          <w:p w14:paraId="713CF812" w14:textId="71D275F8" w:rsidR="00A9759B" w:rsidRPr="00C773E7" w:rsidRDefault="00A9759B" w:rsidP="00C773E7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Проектную и рабочую документацию на бумажном носителе оформить и сброшюровать согласно требований ГОСТ 21.1101-2013 «Основные требования к проектной и рабочей документации».</w:t>
            </w:r>
          </w:p>
          <w:p w14:paraId="4B05BB28" w14:textId="77777777" w:rsidR="00A9759B" w:rsidRDefault="00A9759B" w:rsidP="003A6922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Отчеты о проведении инженерных изысканий на бумажном носителе оформить и сброшюровать согласно требований ГОСТ 21.301-2014 «Основные требования к </w:t>
            </w:r>
            <w:r>
              <w:rPr>
                <w:sz w:val="24"/>
                <w:szCs w:val="24"/>
              </w:rPr>
              <w:lastRenderedPageBreak/>
              <w:t>оформлению отчетной документации по инженерным изысканиям».</w:t>
            </w:r>
          </w:p>
          <w:p w14:paraId="35E9C7AC" w14:textId="21D1C93F" w:rsidR="00A9759B" w:rsidRDefault="00A9759B" w:rsidP="003A6922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Сметную документа на бумажном носителе оформить и сброшюровать</w:t>
            </w:r>
            <w:r w:rsidR="00E94DB0">
              <w:rPr>
                <w:sz w:val="24"/>
                <w:szCs w:val="24"/>
              </w:rPr>
              <w:t>.</w:t>
            </w:r>
          </w:p>
          <w:p w14:paraId="649DD8AA" w14:textId="77777777" w:rsidR="00A9759B" w:rsidRDefault="00A9759B" w:rsidP="003A69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168DE107" w14:textId="77777777" w:rsidR="00A9759B" w:rsidRDefault="00A9759B" w:rsidP="003A69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Требования к передаче документации заказчику</w:t>
            </w:r>
            <w:r>
              <w:rPr>
                <w:sz w:val="24"/>
                <w:szCs w:val="24"/>
              </w:rPr>
              <w:t>:</w:t>
            </w:r>
          </w:p>
          <w:p w14:paraId="5BFE9944" w14:textId="77777777" w:rsidR="00A9759B" w:rsidRDefault="00A9759B" w:rsidP="003A6922">
            <w:pPr>
              <w:pStyle w:val="aa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Проектную, сметную документацию и материалы инженерных изысканий, до передачи в экспертные органы, оформленную согласно Приказа Министерства строительства РФ от 12.05.2017г №783/пр, передать на утверждения заказчику на электронном носителе в 1 экземпляре;</w:t>
            </w:r>
          </w:p>
          <w:p w14:paraId="514AA9BB" w14:textId="77777777" w:rsidR="00A9759B" w:rsidRDefault="00A9759B" w:rsidP="003A6922">
            <w:pPr>
              <w:pStyle w:val="aa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Проектную документацию и материалы инженерных изысканий с внесенными изменениями и исправлениями в ходе прохождения экспертизы, сброшюровать и выдать оформленной в установленном порядке на бумажном носителе в 6 экземплярах, сметную документацию выдать в 3 экземплярах; на электронном носителе, сформированную и оформленную в установленном порядке, в том числе в формате разработки (</w:t>
            </w:r>
            <w:r>
              <w:rPr>
                <w:sz w:val="24"/>
                <w:szCs w:val="24"/>
                <w:lang w:val="en-US"/>
              </w:rPr>
              <w:t>doc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dwg</w:t>
            </w:r>
            <w:r w:rsidRPr="003A692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тд.), выдать в 2 экземплярах на электронном носителе;</w:t>
            </w:r>
          </w:p>
          <w:p w14:paraId="41B74924" w14:textId="409276BE" w:rsidR="00A9759B" w:rsidRPr="003A6922" w:rsidRDefault="00A9759B" w:rsidP="003A6922">
            <w:pPr>
              <w:ind w:firstLine="70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Рабочую документацию сброшюровать и выдать оформленной в установленном порядке на бумажном носителе в 6 экземплярах; на электронном носителе, сформированную и оформленную в установленном порядке, в том числе в формате разработки (</w:t>
            </w:r>
            <w:r>
              <w:rPr>
                <w:sz w:val="24"/>
                <w:szCs w:val="24"/>
                <w:lang w:val="en-US"/>
              </w:rPr>
              <w:t>doc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dwg</w:t>
            </w:r>
            <w:r>
              <w:rPr>
                <w:sz w:val="24"/>
                <w:szCs w:val="24"/>
              </w:rPr>
              <w:t xml:space="preserve"> и тд.), выдать в 2 экземплярах на электронном носителе.</w:t>
            </w:r>
          </w:p>
        </w:tc>
      </w:tr>
    </w:tbl>
    <w:p w14:paraId="1253B30E" w14:textId="77777777" w:rsidR="00427F33" w:rsidRPr="00375BA5" w:rsidRDefault="00427F33" w:rsidP="00427F33">
      <w:pPr>
        <w:rPr>
          <w:b/>
        </w:rPr>
      </w:pPr>
    </w:p>
    <w:p w14:paraId="3008CE18" w14:textId="77777777" w:rsidR="00427F33" w:rsidRPr="00375BA5" w:rsidRDefault="00427F33" w:rsidP="00EA798A">
      <w:pPr>
        <w:jc w:val="both"/>
      </w:pPr>
      <w:r w:rsidRPr="00375BA5">
        <w:rPr>
          <w:sz w:val="24"/>
          <w:szCs w:val="24"/>
        </w:rPr>
        <w:t>Задание разработано в соответствии с типовой формой, утвержденной приказом Министерства строительства и жилищно-коммунального хозяйства РФ от 01.03.2018                           № 125/пр</w:t>
      </w:r>
    </w:p>
    <w:sectPr w:rsidR="00427F33" w:rsidRPr="00375BA5" w:rsidSect="00E008D2">
      <w:footerReference w:type="default" r:id="rId15"/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0E0634" w14:textId="77777777" w:rsidR="00A71E77" w:rsidRDefault="00A71E77" w:rsidP="00FD1E18">
      <w:r>
        <w:separator/>
      </w:r>
    </w:p>
  </w:endnote>
  <w:endnote w:type="continuationSeparator" w:id="0">
    <w:p w14:paraId="0EF40361" w14:textId="77777777" w:rsidR="00A71E77" w:rsidRDefault="00A71E77" w:rsidP="00FD1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890544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41C7E1F2" w14:textId="77777777" w:rsidR="00E94DB0" w:rsidRPr="00FD1E18" w:rsidRDefault="00E94DB0">
        <w:pPr>
          <w:pStyle w:val="a8"/>
          <w:jc w:val="right"/>
          <w:rPr>
            <w:sz w:val="24"/>
            <w:szCs w:val="24"/>
          </w:rPr>
        </w:pPr>
        <w:r w:rsidRPr="00FD1E18">
          <w:rPr>
            <w:sz w:val="24"/>
            <w:szCs w:val="24"/>
          </w:rPr>
          <w:fldChar w:fldCharType="begin"/>
        </w:r>
        <w:r w:rsidRPr="00FD1E18">
          <w:rPr>
            <w:sz w:val="24"/>
            <w:szCs w:val="24"/>
          </w:rPr>
          <w:instrText xml:space="preserve"> PAGE   \* MERGEFORMAT </w:instrText>
        </w:r>
        <w:r w:rsidRPr="00FD1E18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17</w:t>
        </w:r>
        <w:r w:rsidRPr="00FD1E18">
          <w:rPr>
            <w:sz w:val="24"/>
            <w:szCs w:val="24"/>
          </w:rPr>
          <w:fldChar w:fldCharType="end"/>
        </w:r>
      </w:p>
    </w:sdtContent>
  </w:sdt>
  <w:p w14:paraId="2C33E16C" w14:textId="77777777" w:rsidR="00E94DB0" w:rsidRDefault="00E94DB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7DBDA4" w14:textId="77777777" w:rsidR="00A71E77" w:rsidRDefault="00A71E77" w:rsidP="00FD1E18">
      <w:r>
        <w:separator/>
      </w:r>
    </w:p>
  </w:footnote>
  <w:footnote w:type="continuationSeparator" w:id="0">
    <w:p w14:paraId="23D4AE20" w14:textId="77777777" w:rsidR="00A71E77" w:rsidRDefault="00A71E77" w:rsidP="00FD1E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22A57"/>
    <w:multiLevelType w:val="hybridMultilevel"/>
    <w:tmpl w:val="0694D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669CA"/>
    <w:multiLevelType w:val="hybridMultilevel"/>
    <w:tmpl w:val="61C07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9361C"/>
    <w:multiLevelType w:val="hybridMultilevel"/>
    <w:tmpl w:val="F7CCD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42F99"/>
    <w:multiLevelType w:val="hybridMultilevel"/>
    <w:tmpl w:val="9A9CF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B62BB"/>
    <w:multiLevelType w:val="hybridMultilevel"/>
    <w:tmpl w:val="B5841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B317E6"/>
    <w:multiLevelType w:val="hybridMultilevel"/>
    <w:tmpl w:val="F1D630D2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5A799E"/>
    <w:multiLevelType w:val="hybridMultilevel"/>
    <w:tmpl w:val="C4326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454741"/>
    <w:multiLevelType w:val="hybridMultilevel"/>
    <w:tmpl w:val="B4E06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F10CA6"/>
    <w:multiLevelType w:val="hybridMultilevel"/>
    <w:tmpl w:val="F79EEB8C"/>
    <w:lvl w:ilvl="0" w:tplc="B76ADF8A">
      <w:start w:val="1"/>
      <w:numFmt w:val="bullet"/>
      <w:lvlText w:val=""/>
      <w:lvlJc w:val="left"/>
      <w:pPr>
        <w:tabs>
          <w:tab w:val="num" w:pos="1353"/>
        </w:tabs>
        <w:ind w:left="1353" w:hanging="360"/>
      </w:pPr>
      <w:rPr>
        <w:rFonts w:ascii="Symbol" w:hAnsi="Symbol" w:cs="Symbol" w:hint="default"/>
      </w:rPr>
    </w:lvl>
    <w:lvl w:ilvl="1" w:tplc="041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0F66FC4"/>
    <w:multiLevelType w:val="hybridMultilevel"/>
    <w:tmpl w:val="F438B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48501F"/>
    <w:multiLevelType w:val="hybridMultilevel"/>
    <w:tmpl w:val="1D3AC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5F5730"/>
    <w:multiLevelType w:val="hybridMultilevel"/>
    <w:tmpl w:val="6DA02506"/>
    <w:lvl w:ilvl="0" w:tplc="04190001">
      <w:start w:val="1"/>
      <w:numFmt w:val="bullet"/>
      <w:lvlText w:val=""/>
      <w:lvlJc w:val="left"/>
      <w:pPr>
        <w:tabs>
          <w:tab w:val="num" w:pos="2202"/>
        </w:tabs>
        <w:ind w:left="2202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82" w:hanging="360"/>
      </w:pPr>
    </w:lvl>
    <w:lvl w:ilvl="2" w:tplc="0419001B">
      <w:start w:val="1"/>
      <w:numFmt w:val="lowerRoman"/>
      <w:lvlText w:val="%3."/>
      <w:lvlJc w:val="right"/>
      <w:pPr>
        <w:ind w:left="2202" w:hanging="180"/>
      </w:pPr>
    </w:lvl>
    <w:lvl w:ilvl="3" w:tplc="0419000F">
      <w:start w:val="1"/>
      <w:numFmt w:val="decimal"/>
      <w:lvlText w:val="%4."/>
      <w:lvlJc w:val="left"/>
      <w:pPr>
        <w:ind w:left="2922" w:hanging="360"/>
      </w:pPr>
    </w:lvl>
    <w:lvl w:ilvl="4" w:tplc="04190019">
      <w:start w:val="1"/>
      <w:numFmt w:val="lowerLetter"/>
      <w:lvlText w:val="%5."/>
      <w:lvlJc w:val="left"/>
      <w:pPr>
        <w:ind w:left="3642" w:hanging="360"/>
      </w:pPr>
    </w:lvl>
    <w:lvl w:ilvl="5" w:tplc="0419001B">
      <w:start w:val="1"/>
      <w:numFmt w:val="lowerRoman"/>
      <w:lvlText w:val="%6."/>
      <w:lvlJc w:val="right"/>
      <w:pPr>
        <w:ind w:left="4362" w:hanging="180"/>
      </w:pPr>
    </w:lvl>
    <w:lvl w:ilvl="6" w:tplc="0419000F">
      <w:start w:val="1"/>
      <w:numFmt w:val="decimal"/>
      <w:lvlText w:val="%7."/>
      <w:lvlJc w:val="left"/>
      <w:pPr>
        <w:ind w:left="5082" w:hanging="360"/>
      </w:pPr>
    </w:lvl>
    <w:lvl w:ilvl="7" w:tplc="04190019">
      <w:start w:val="1"/>
      <w:numFmt w:val="lowerLetter"/>
      <w:lvlText w:val="%8."/>
      <w:lvlJc w:val="left"/>
      <w:pPr>
        <w:ind w:left="5802" w:hanging="360"/>
      </w:pPr>
    </w:lvl>
    <w:lvl w:ilvl="8" w:tplc="0419001B">
      <w:start w:val="1"/>
      <w:numFmt w:val="lowerRoman"/>
      <w:lvlText w:val="%9."/>
      <w:lvlJc w:val="right"/>
      <w:pPr>
        <w:ind w:left="6522" w:hanging="180"/>
      </w:pPr>
    </w:lvl>
  </w:abstractNum>
  <w:abstractNum w:abstractNumId="12" w15:restartNumberingAfterBreak="0">
    <w:nsid w:val="4EDE6BF3"/>
    <w:multiLevelType w:val="hybridMultilevel"/>
    <w:tmpl w:val="25E41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003E5A"/>
    <w:multiLevelType w:val="hybridMultilevel"/>
    <w:tmpl w:val="63089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110220"/>
    <w:multiLevelType w:val="hybridMultilevel"/>
    <w:tmpl w:val="50F67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EB1C00"/>
    <w:multiLevelType w:val="hybridMultilevel"/>
    <w:tmpl w:val="E07CA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E27D5B"/>
    <w:multiLevelType w:val="hybridMultilevel"/>
    <w:tmpl w:val="F4C614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187E7B"/>
    <w:multiLevelType w:val="hybridMultilevel"/>
    <w:tmpl w:val="10C0E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8155DE"/>
    <w:multiLevelType w:val="hybridMultilevel"/>
    <w:tmpl w:val="EBB29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14"/>
  </w:num>
  <w:num w:numId="4">
    <w:abstractNumId w:val="7"/>
  </w:num>
  <w:num w:numId="5">
    <w:abstractNumId w:val="3"/>
  </w:num>
  <w:num w:numId="6">
    <w:abstractNumId w:val="17"/>
  </w:num>
  <w:num w:numId="7">
    <w:abstractNumId w:val="0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8"/>
  </w:num>
  <w:num w:numId="12">
    <w:abstractNumId w:val="14"/>
  </w:num>
  <w:num w:numId="13">
    <w:abstractNumId w:val="1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9"/>
  </w:num>
  <w:num w:numId="20">
    <w:abstractNumId w:val="6"/>
  </w:num>
  <w:num w:numId="21">
    <w:abstractNumId w:val="12"/>
  </w:num>
  <w:num w:numId="22">
    <w:abstractNumId w:val="10"/>
  </w:num>
  <w:num w:numId="23">
    <w:abstractNumId w:val="15"/>
  </w:num>
  <w:num w:numId="2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5200"/>
    <w:rsid w:val="0000268D"/>
    <w:rsid w:val="00003573"/>
    <w:rsid w:val="00005010"/>
    <w:rsid w:val="000067BA"/>
    <w:rsid w:val="00007C66"/>
    <w:rsid w:val="00010127"/>
    <w:rsid w:val="0001147F"/>
    <w:rsid w:val="00012102"/>
    <w:rsid w:val="00012705"/>
    <w:rsid w:val="0001316F"/>
    <w:rsid w:val="000135C6"/>
    <w:rsid w:val="000136DA"/>
    <w:rsid w:val="00013DF4"/>
    <w:rsid w:val="00015045"/>
    <w:rsid w:val="00015D48"/>
    <w:rsid w:val="0001612E"/>
    <w:rsid w:val="00020B53"/>
    <w:rsid w:val="00020CCF"/>
    <w:rsid w:val="000220D4"/>
    <w:rsid w:val="000231AA"/>
    <w:rsid w:val="00023C0D"/>
    <w:rsid w:val="00024BAD"/>
    <w:rsid w:val="00024D9F"/>
    <w:rsid w:val="00025BB4"/>
    <w:rsid w:val="000265A1"/>
    <w:rsid w:val="00026801"/>
    <w:rsid w:val="00026F3C"/>
    <w:rsid w:val="00027A19"/>
    <w:rsid w:val="00031B1D"/>
    <w:rsid w:val="00031DB0"/>
    <w:rsid w:val="00032CD4"/>
    <w:rsid w:val="000342C9"/>
    <w:rsid w:val="00035F48"/>
    <w:rsid w:val="0003679D"/>
    <w:rsid w:val="00036BEE"/>
    <w:rsid w:val="00036F58"/>
    <w:rsid w:val="000400F9"/>
    <w:rsid w:val="000412A1"/>
    <w:rsid w:val="000422BA"/>
    <w:rsid w:val="00042D1E"/>
    <w:rsid w:val="0004415B"/>
    <w:rsid w:val="00045575"/>
    <w:rsid w:val="0004733B"/>
    <w:rsid w:val="00053D60"/>
    <w:rsid w:val="00053FB3"/>
    <w:rsid w:val="000550BF"/>
    <w:rsid w:val="00060FC8"/>
    <w:rsid w:val="00065558"/>
    <w:rsid w:val="00065A4D"/>
    <w:rsid w:val="00065A4F"/>
    <w:rsid w:val="00073983"/>
    <w:rsid w:val="00073E2D"/>
    <w:rsid w:val="00086FD9"/>
    <w:rsid w:val="0009039B"/>
    <w:rsid w:val="00090925"/>
    <w:rsid w:val="0009127C"/>
    <w:rsid w:val="00093FCC"/>
    <w:rsid w:val="00094DB4"/>
    <w:rsid w:val="0009522F"/>
    <w:rsid w:val="00096142"/>
    <w:rsid w:val="00096365"/>
    <w:rsid w:val="000966AD"/>
    <w:rsid w:val="00096BCB"/>
    <w:rsid w:val="000A05DB"/>
    <w:rsid w:val="000A0BA6"/>
    <w:rsid w:val="000A1461"/>
    <w:rsid w:val="000A1ED5"/>
    <w:rsid w:val="000A360C"/>
    <w:rsid w:val="000A3E8B"/>
    <w:rsid w:val="000A3EA9"/>
    <w:rsid w:val="000A46EA"/>
    <w:rsid w:val="000A4A9A"/>
    <w:rsid w:val="000A62D3"/>
    <w:rsid w:val="000A69C9"/>
    <w:rsid w:val="000A6A05"/>
    <w:rsid w:val="000A6E4C"/>
    <w:rsid w:val="000A7420"/>
    <w:rsid w:val="000A767D"/>
    <w:rsid w:val="000A7F24"/>
    <w:rsid w:val="000B02C7"/>
    <w:rsid w:val="000B2227"/>
    <w:rsid w:val="000B2508"/>
    <w:rsid w:val="000B2F93"/>
    <w:rsid w:val="000B3828"/>
    <w:rsid w:val="000B4582"/>
    <w:rsid w:val="000B5408"/>
    <w:rsid w:val="000B5C2A"/>
    <w:rsid w:val="000B699B"/>
    <w:rsid w:val="000B6CDC"/>
    <w:rsid w:val="000B7113"/>
    <w:rsid w:val="000B7318"/>
    <w:rsid w:val="000C03B5"/>
    <w:rsid w:val="000C0DFD"/>
    <w:rsid w:val="000C2209"/>
    <w:rsid w:val="000C24C0"/>
    <w:rsid w:val="000C38E6"/>
    <w:rsid w:val="000C4145"/>
    <w:rsid w:val="000C4523"/>
    <w:rsid w:val="000C55AE"/>
    <w:rsid w:val="000C5A3C"/>
    <w:rsid w:val="000C5D3E"/>
    <w:rsid w:val="000C5E28"/>
    <w:rsid w:val="000C5F88"/>
    <w:rsid w:val="000D18AB"/>
    <w:rsid w:val="000D4F65"/>
    <w:rsid w:val="000D521B"/>
    <w:rsid w:val="000D6B05"/>
    <w:rsid w:val="000D6C20"/>
    <w:rsid w:val="000D7548"/>
    <w:rsid w:val="000D783F"/>
    <w:rsid w:val="000D7EE5"/>
    <w:rsid w:val="000E0E07"/>
    <w:rsid w:val="000E119D"/>
    <w:rsid w:val="000E23C1"/>
    <w:rsid w:val="000E27B1"/>
    <w:rsid w:val="000E2E48"/>
    <w:rsid w:val="000E3371"/>
    <w:rsid w:val="000E377C"/>
    <w:rsid w:val="000E60BB"/>
    <w:rsid w:val="000F0350"/>
    <w:rsid w:val="000F1185"/>
    <w:rsid w:val="000F1780"/>
    <w:rsid w:val="000F182C"/>
    <w:rsid w:val="000F189E"/>
    <w:rsid w:val="000F2685"/>
    <w:rsid w:val="000F4EFB"/>
    <w:rsid w:val="000F6260"/>
    <w:rsid w:val="000F6EC3"/>
    <w:rsid w:val="00103972"/>
    <w:rsid w:val="0010416F"/>
    <w:rsid w:val="0010571D"/>
    <w:rsid w:val="00105DF4"/>
    <w:rsid w:val="001103A9"/>
    <w:rsid w:val="00110D1B"/>
    <w:rsid w:val="001133B4"/>
    <w:rsid w:val="001145D7"/>
    <w:rsid w:val="00121629"/>
    <w:rsid w:val="00122E01"/>
    <w:rsid w:val="00123131"/>
    <w:rsid w:val="001232C0"/>
    <w:rsid w:val="00125ADF"/>
    <w:rsid w:val="00126284"/>
    <w:rsid w:val="00126DBE"/>
    <w:rsid w:val="00127EBB"/>
    <w:rsid w:val="00131803"/>
    <w:rsid w:val="001323AA"/>
    <w:rsid w:val="00135197"/>
    <w:rsid w:val="00136320"/>
    <w:rsid w:val="00136BF5"/>
    <w:rsid w:val="00137002"/>
    <w:rsid w:val="00137DCA"/>
    <w:rsid w:val="00141D90"/>
    <w:rsid w:val="00142968"/>
    <w:rsid w:val="0014356D"/>
    <w:rsid w:val="0014432F"/>
    <w:rsid w:val="00144C41"/>
    <w:rsid w:val="00144FDA"/>
    <w:rsid w:val="00145F2C"/>
    <w:rsid w:val="0014606E"/>
    <w:rsid w:val="001467FD"/>
    <w:rsid w:val="00147B88"/>
    <w:rsid w:val="00150E8C"/>
    <w:rsid w:val="00151492"/>
    <w:rsid w:val="001514DF"/>
    <w:rsid w:val="00151599"/>
    <w:rsid w:val="001537C5"/>
    <w:rsid w:val="00153C56"/>
    <w:rsid w:val="00154D72"/>
    <w:rsid w:val="00156F34"/>
    <w:rsid w:val="00157694"/>
    <w:rsid w:val="001578EF"/>
    <w:rsid w:val="00161EFE"/>
    <w:rsid w:val="00161FA3"/>
    <w:rsid w:val="00162E82"/>
    <w:rsid w:val="00166AAC"/>
    <w:rsid w:val="00166C5E"/>
    <w:rsid w:val="001670CA"/>
    <w:rsid w:val="001700A3"/>
    <w:rsid w:val="00170B5B"/>
    <w:rsid w:val="00171794"/>
    <w:rsid w:val="00174335"/>
    <w:rsid w:val="00174559"/>
    <w:rsid w:val="00176E55"/>
    <w:rsid w:val="00180617"/>
    <w:rsid w:val="00181DAA"/>
    <w:rsid w:val="00182471"/>
    <w:rsid w:val="00182516"/>
    <w:rsid w:val="00182A99"/>
    <w:rsid w:val="00182BF5"/>
    <w:rsid w:val="00184438"/>
    <w:rsid w:val="00184D7F"/>
    <w:rsid w:val="00184DA6"/>
    <w:rsid w:val="00186C7E"/>
    <w:rsid w:val="0019059E"/>
    <w:rsid w:val="001933CA"/>
    <w:rsid w:val="00193495"/>
    <w:rsid w:val="0019516E"/>
    <w:rsid w:val="001960FA"/>
    <w:rsid w:val="00196B32"/>
    <w:rsid w:val="00197535"/>
    <w:rsid w:val="001A138D"/>
    <w:rsid w:val="001A20D5"/>
    <w:rsid w:val="001A5586"/>
    <w:rsid w:val="001A5DBB"/>
    <w:rsid w:val="001A6AAA"/>
    <w:rsid w:val="001B0939"/>
    <w:rsid w:val="001B18E2"/>
    <w:rsid w:val="001B4C89"/>
    <w:rsid w:val="001B4F04"/>
    <w:rsid w:val="001B7EDA"/>
    <w:rsid w:val="001C0018"/>
    <w:rsid w:val="001C0B9B"/>
    <w:rsid w:val="001C18FB"/>
    <w:rsid w:val="001C2789"/>
    <w:rsid w:val="001C2E2D"/>
    <w:rsid w:val="001C35B8"/>
    <w:rsid w:val="001C62F7"/>
    <w:rsid w:val="001C68CF"/>
    <w:rsid w:val="001D1368"/>
    <w:rsid w:val="001D150F"/>
    <w:rsid w:val="001D1B9A"/>
    <w:rsid w:val="001D2DCE"/>
    <w:rsid w:val="001D4570"/>
    <w:rsid w:val="001D5BBC"/>
    <w:rsid w:val="001D7417"/>
    <w:rsid w:val="001D7E03"/>
    <w:rsid w:val="001E142D"/>
    <w:rsid w:val="001E1516"/>
    <w:rsid w:val="001E1ACE"/>
    <w:rsid w:val="001E223A"/>
    <w:rsid w:val="001E37A8"/>
    <w:rsid w:val="001E3C0C"/>
    <w:rsid w:val="001E3DA1"/>
    <w:rsid w:val="001E4B33"/>
    <w:rsid w:val="001E5283"/>
    <w:rsid w:val="001E5742"/>
    <w:rsid w:val="001E685E"/>
    <w:rsid w:val="001E6FE4"/>
    <w:rsid w:val="001F0535"/>
    <w:rsid w:val="001F0AC0"/>
    <w:rsid w:val="001F0E2E"/>
    <w:rsid w:val="001F3F9E"/>
    <w:rsid w:val="001F4412"/>
    <w:rsid w:val="001F4947"/>
    <w:rsid w:val="001F58EE"/>
    <w:rsid w:val="001F6981"/>
    <w:rsid w:val="001F6A80"/>
    <w:rsid w:val="00200BE5"/>
    <w:rsid w:val="0020216D"/>
    <w:rsid w:val="00203C40"/>
    <w:rsid w:val="00204749"/>
    <w:rsid w:val="0021097B"/>
    <w:rsid w:val="00210DEA"/>
    <w:rsid w:val="00212012"/>
    <w:rsid w:val="00212BA0"/>
    <w:rsid w:val="00214856"/>
    <w:rsid w:val="00214DDC"/>
    <w:rsid w:val="002153B6"/>
    <w:rsid w:val="00215AA1"/>
    <w:rsid w:val="00216389"/>
    <w:rsid w:val="00217ECE"/>
    <w:rsid w:val="002223AB"/>
    <w:rsid w:val="002253C1"/>
    <w:rsid w:val="00226C2D"/>
    <w:rsid w:val="002302BF"/>
    <w:rsid w:val="00231AEF"/>
    <w:rsid w:val="0023201A"/>
    <w:rsid w:val="002345BC"/>
    <w:rsid w:val="0023559A"/>
    <w:rsid w:val="002357C2"/>
    <w:rsid w:val="00240D3F"/>
    <w:rsid w:val="00241471"/>
    <w:rsid w:val="0024159F"/>
    <w:rsid w:val="00242844"/>
    <w:rsid w:val="00242BB6"/>
    <w:rsid w:val="0024323B"/>
    <w:rsid w:val="00244095"/>
    <w:rsid w:val="00244FC3"/>
    <w:rsid w:val="00246575"/>
    <w:rsid w:val="002466D0"/>
    <w:rsid w:val="0024698C"/>
    <w:rsid w:val="00250094"/>
    <w:rsid w:val="0025027A"/>
    <w:rsid w:val="002512F9"/>
    <w:rsid w:val="00251C63"/>
    <w:rsid w:val="0025417D"/>
    <w:rsid w:val="002548D2"/>
    <w:rsid w:val="0025608A"/>
    <w:rsid w:val="00256A4B"/>
    <w:rsid w:val="002605AC"/>
    <w:rsid w:val="002613D0"/>
    <w:rsid w:val="00263044"/>
    <w:rsid w:val="00264C44"/>
    <w:rsid w:val="00265720"/>
    <w:rsid w:val="00265A77"/>
    <w:rsid w:val="0026605F"/>
    <w:rsid w:val="0026745E"/>
    <w:rsid w:val="002674BB"/>
    <w:rsid w:val="00267C23"/>
    <w:rsid w:val="00267EB7"/>
    <w:rsid w:val="00267F49"/>
    <w:rsid w:val="002701B7"/>
    <w:rsid w:val="00270909"/>
    <w:rsid w:val="0027178F"/>
    <w:rsid w:val="00272FCF"/>
    <w:rsid w:val="00273C3D"/>
    <w:rsid w:val="002757E6"/>
    <w:rsid w:val="002768E3"/>
    <w:rsid w:val="00280237"/>
    <w:rsid w:val="00280486"/>
    <w:rsid w:val="002836E3"/>
    <w:rsid w:val="00283D3B"/>
    <w:rsid w:val="00284021"/>
    <w:rsid w:val="00284645"/>
    <w:rsid w:val="00286666"/>
    <w:rsid w:val="00286779"/>
    <w:rsid w:val="00292E09"/>
    <w:rsid w:val="00293261"/>
    <w:rsid w:val="00296666"/>
    <w:rsid w:val="00296ACC"/>
    <w:rsid w:val="002A01C3"/>
    <w:rsid w:val="002A2847"/>
    <w:rsid w:val="002A3B77"/>
    <w:rsid w:val="002A402E"/>
    <w:rsid w:val="002A47A0"/>
    <w:rsid w:val="002A4E5F"/>
    <w:rsid w:val="002A5A15"/>
    <w:rsid w:val="002A633E"/>
    <w:rsid w:val="002A67CF"/>
    <w:rsid w:val="002A7505"/>
    <w:rsid w:val="002A756F"/>
    <w:rsid w:val="002A7C87"/>
    <w:rsid w:val="002B0853"/>
    <w:rsid w:val="002B0EBE"/>
    <w:rsid w:val="002B1F9A"/>
    <w:rsid w:val="002B5E09"/>
    <w:rsid w:val="002B5E86"/>
    <w:rsid w:val="002B62DA"/>
    <w:rsid w:val="002B632D"/>
    <w:rsid w:val="002C0AF3"/>
    <w:rsid w:val="002C0F2C"/>
    <w:rsid w:val="002C13AF"/>
    <w:rsid w:val="002C4268"/>
    <w:rsid w:val="002C436A"/>
    <w:rsid w:val="002C44F8"/>
    <w:rsid w:val="002C464B"/>
    <w:rsid w:val="002C4CF3"/>
    <w:rsid w:val="002C4D7E"/>
    <w:rsid w:val="002C688B"/>
    <w:rsid w:val="002C6E21"/>
    <w:rsid w:val="002C7CF5"/>
    <w:rsid w:val="002D0A57"/>
    <w:rsid w:val="002D13A5"/>
    <w:rsid w:val="002D17C2"/>
    <w:rsid w:val="002D2F42"/>
    <w:rsid w:val="002D3E3D"/>
    <w:rsid w:val="002D5A38"/>
    <w:rsid w:val="002D668E"/>
    <w:rsid w:val="002D7041"/>
    <w:rsid w:val="002E25E2"/>
    <w:rsid w:val="002E2DB3"/>
    <w:rsid w:val="002E3A28"/>
    <w:rsid w:val="002E46A6"/>
    <w:rsid w:val="002E49E1"/>
    <w:rsid w:val="002E5671"/>
    <w:rsid w:val="002E6480"/>
    <w:rsid w:val="002E6F1E"/>
    <w:rsid w:val="002E7B5E"/>
    <w:rsid w:val="002E7CCD"/>
    <w:rsid w:val="002F1FED"/>
    <w:rsid w:val="002F374C"/>
    <w:rsid w:val="002F473C"/>
    <w:rsid w:val="002F4D03"/>
    <w:rsid w:val="002F5F0C"/>
    <w:rsid w:val="002F6FE4"/>
    <w:rsid w:val="002F79B9"/>
    <w:rsid w:val="00300CA2"/>
    <w:rsid w:val="003018A5"/>
    <w:rsid w:val="00301D66"/>
    <w:rsid w:val="00302040"/>
    <w:rsid w:val="003024A2"/>
    <w:rsid w:val="00303D0E"/>
    <w:rsid w:val="00306248"/>
    <w:rsid w:val="003070E5"/>
    <w:rsid w:val="00307BFA"/>
    <w:rsid w:val="00307EF7"/>
    <w:rsid w:val="003101CC"/>
    <w:rsid w:val="003108DC"/>
    <w:rsid w:val="00311125"/>
    <w:rsid w:val="00312496"/>
    <w:rsid w:val="00312759"/>
    <w:rsid w:val="00317EAE"/>
    <w:rsid w:val="00320EFE"/>
    <w:rsid w:val="00322FF4"/>
    <w:rsid w:val="00323190"/>
    <w:rsid w:val="00324A06"/>
    <w:rsid w:val="00324A4C"/>
    <w:rsid w:val="00324B81"/>
    <w:rsid w:val="003255C2"/>
    <w:rsid w:val="00325CE2"/>
    <w:rsid w:val="0032630C"/>
    <w:rsid w:val="003274FF"/>
    <w:rsid w:val="0033087A"/>
    <w:rsid w:val="00331215"/>
    <w:rsid w:val="00331D49"/>
    <w:rsid w:val="00331FD3"/>
    <w:rsid w:val="003320B9"/>
    <w:rsid w:val="003327AC"/>
    <w:rsid w:val="00332B26"/>
    <w:rsid w:val="00335087"/>
    <w:rsid w:val="00335F9F"/>
    <w:rsid w:val="00336197"/>
    <w:rsid w:val="003361F7"/>
    <w:rsid w:val="0033664A"/>
    <w:rsid w:val="003366DC"/>
    <w:rsid w:val="003378D0"/>
    <w:rsid w:val="0034047C"/>
    <w:rsid w:val="00340CE3"/>
    <w:rsid w:val="00341148"/>
    <w:rsid w:val="0034190C"/>
    <w:rsid w:val="00342093"/>
    <w:rsid w:val="00342DB6"/>
    <w:rsid w:val="003449F0"/>
    <w:rsid w:val="00345B8F"/>
    <w:rsid w:val="0034794B"/>
    <w:rsid w:val="00351978"/>
    <w:rsid w:val="00354E77"/>
    <w:rsid w:val="00355DB2"/>
    <w:rsid w:val="0035633A"/>
    <w:rsid w:val="00357449"/>
    <w:rsid w:val="00360676"/>
    <w:rsid w:val="00360D05"/>
    <w:rsid w:val="00366942"/>
    <w:rsid w:val="00367A0B"/>
    <w:rsid w:val="00367E27"/>
    <w:rsid w:val="00373423"/>
    <w:rsid w:val="0037593F"/>
    <w:rsid w:val="00375B88"/>
    <w:rsid w:val="00375BA5"/>
    <w:rsid w:val="00376587"/>
    <w:rsid w:val="00376A4A"/>
    <w:rsid w:val="003773A3"/>
    <w:rsid w:val="00377439"/>
    <w:rsid w:val="0038191C"/>
    <w:rsid w:val="00381A82"/>
    <w:rsid w:val="00382F82"/>
    <w:rsid w:val="0038318D"/>
    <w:rsid w:val="003834DE"/>
    <w:rsid w:val="00383A87"/>
    <w:rsid w:val="00383C0F"/>
    <w:rsid w:val="00383FDC"/>
    <w:rsid w:val="003847B8"/>
    <w:rsid w:val="003856DB"/>
    <w:rsid w:val="0038659A"/>
    <w:rsid w:val="0038686D"/>
    <w:rsid w:val="003870C5"/>
    <w:rsid w:val="003904F1"/>
    <w:rsid w:val="003915CF"/>
    <w:rsid w:val="0039310D"/>
    <w:rsid w:val="00393460"/>
    <w:rsid w:val="00393F3F"/>
    <w:rsid w:val="00395AB2"/>
    <w:rsid w:val="00396B19"/>
    <w:rsid w:val="00396C21"/>
    <w:rsid w:val="0039714A"/>
    <w:rsid w:val="003A139E"/>
    <w:rsid w:val="003A557C"/>
    <w:rsid w:val="003A5DA9"/>
    <w:rsid w:val="003A6922"/>
    <w:rsid w:val="003A7576"/>
    <w:rsid w:val="003B1F84"/>
    <w:rsid w:val="003B2E7A"/>
    <w:rsid w:val="003B362F"/>
    <w:rsid w:val="003C10D7"/>
    <w:rsid w:val="003C1A07"/>
    <w:rsid w:val="003C1A6E"/>
    <w:rsid w:val="003C266D"/>
    <w:rsid w:val="003C4049"/>
    <w:rsid w:val="003C7177"/>
    <w:rsid w:val="003C7BD8"/>
    <w:rsid w:val="003C7F28"/>
    <w:rsid w:val="003D02A1"/>
    <w:rsid w:val="003D24CE"/>
    <w:rsid w:val="003D25BA"/>
    <w:rsid w:val="003D3516"/>
    <w:rsid w:val="003D3663"/>
    <w:rsid w:val="003D426A"/>
    <w:rsid w:val="003D46D3"/>
    <w:rsid w:val="003D5E79"/>
    <w:rsid w:val="003D7E62"/>
    <w:rsid w:val="003E17D6"/>
    <w:rsid w:val="003E1CEE"/>
    <w:rsid w:val="003E6849"/>
    <w:rsid w:val="003E6944"/>
    <w:rsid w:val="003F001C"/>
    <w:rsid w:val="003F0EF1"/>
    <w:rsid w:val="003F12EA"/>
    <w:rsid w:val="003F161B"/>
    <w:rsid w:val="003F1DEF"/>
    <w:rsid w:val="003F1E12"/>
    <w:rsid w:val="003F4090"/>
    <w:rsid w:val="003F40F8"/>
    <w:rsid w:val="003F5248"/>
    <w:rsid w:val="003F67CE"/>
    <w:rsid w:val="003F7DB2"/>
    <w:rsid w:val="00400446"/>
    <w:rsid w:val="00400DCA"/>
    <w:rsid w:val="00401676"/>
    <w:rsid w:val="00401EB5"/>
    <w:rsid w:val="00401F23"/>
    <w:rsid w:val="00402D2C"/>
    <w:rsid w:val="004035A4"/>
    <w:rsid w:val="00403A53"/>
    <w:rsid w:val="004043E8"/>
    <w:rsid w:val="00406A47"/>
    <w:rsid w:val="00406D9D"/>
    <w:rsid w:val="00410086"/>
    <w:rsid w:val="00410E77"/>
    <w:rsid w:val="004110BD"/>
    <w:rsid w:val="00411E9C"/>
    <w:rsid w:val="00411F2E"/>
    <w:rsid w:val="00413619"/>
    <w:rsid w:val="00414D32"/>
    <w:rsid w:val="00414FB7"/>
    <w:rsid w:val="004152C0"/>
    <w:rsid w:val="00415BD4"/>
    <w:rsid w:val="00420860"/>
    <w:rsid w:val="0042092B"/>
    <w:rsid w:val="004209B3"/>
    <w:rsid w:val="00421C99"/>
    <w:rsid w:val="0042232A"/>
    <w:rsid w:val="0042354F"/>
    <w:rsid w:val="004236CA"/>
    <w:rsid w:val="00423E2F"/>
    <w:rsid w:val="00423F10"/>
    <w:rsid w:val="004254B0"/>
    <w:rsid w:val="00427F33"/>
    <w:rsid w:val="00427FC8"/>
    <w:rsid w:val="00431E93"/>
    <w:rsid w:val="00432864"/>
    <w:rsid w:val="00432926"/>
    <w:rsid w:val="00433545"/>
    <w:rsid w:val="00434419"/>
    <w:rsid w:val="004368C4"/>
    <w:rsid w:val="00436DCE"/>
    <w:rsid w:val="00436ECB"/>
    <w:rsid w:val="004400C1"/>
    <w:rsid w:val="004427CF"/>
    <w:rsid w:val="00442B39"/>
    <w:rsid w:val="004438C9"/>
    <w:rsid w:val="004445DE"/>
    <w:rsid w:val="0044600E"/>
    <w:rsid w:val="00446520"/>
    <w:rsid w:val="00446861"/>
    <w:rsid w:val="004475E3"/>
    <w:rsid w:val="004529ED"/>
    <w:rsid w:val="00453D83"/>
    <w:rsid w:val="00454137"/>
    <w:rsid w:val="00454F50"/>
    <w:rsid w:val="004557DC"/>
    <w:rsid w:val="00461107"/>
    <w:rsid w:val="00461CCE"/>
    <w:rsid w:val="00461E4A"/>
    <w:rsid w:val="00462156"/>
    <w:rsid w:val="00462A80"/>
    <w:rsid w:val="00463410"/>
    <w:rsid w:val="00464BF8"/>
    <w:rsid w:val="004662BC"/>
    <w:rsid w:val="0046635E"/>
    <w:rsid w:val="00466C4C"/>
    <w:rsid w:val="00470AC8"/>
    <w:rsid w:val="00471149"/>
    <w:rsid w:val="00473174"/>
    <w:rsid w:val="00473307"/>
    <w:rsid w:val="00477C0D"/>
    <w:rsid w:val="00477CAA"/>
    <w:rsid w:val="004811C1"/>
    <w:rsid w:val="004822FF"/>
    <w:rsid w:val="00482A6A"/>
    <w:rsid w:val="00484872"/>
    <w:rsid w:val="004851FF"/>
    <w:rsid w:val="004861EE"/>
    <w:rsid w:val="00486C3B"/>
    <w:rsid w:val="00487E99"/>
    <w:rsid w:val="00490437"/>
    <w:rsid w:val="004907C4"/>
    <w:rsid w:val="00491019"/>
    <w:rsid w:val="004930F8"/>
    <w:rsid w:val="004935A3"/>
    <w:rsid w:val="00493E0F"/>
    <w:rsid w:val="0049492E"/>
    <w:rsid w:val="004963E3"/>
    <w:rsid w:val="00497234"/>
    <w:rsid w:val="004A1CF4"/>
    <w:rsid w:val="004A375E"/>
    <w:rsid w:val="004A4A11"/>
    <w:rsid w:val="004A4D67"/>
    <w:rsid w:val="004A56EF"/>
    <w:rsid w:val="004A61CD"/>
    <w:rsid w:val="004A762B"/>
    <w:rsid w:val="004A7662"/>
    <w:rsid w:val="004B030B"/>
    <w:rsid w:val="004B0F56"/>
    <w:rsid w:val="004B1A37"/>
    <w:rsid w:val="004B2E91"/>
    <w:rsid w:val="004B3464"/>
    <w:rsid w:val="004B3CDD"/>
    <w:rsid w:val="004B3DC0"/>
    <w:rsid w:val="004B3F75"/>
    <w:rsid w:val="004B4F43"/>
    <w:rsid w:val="004B52B8"/>
    <w:rsid w:val="004B6A9F"/>
    <w:rsid w:val="004B6FE1"/>
    <w:rsid w:val="004C02E5"/>
    <w:rsid w:val="004C0B75"/>
    <w:rsid w:val="004C0F91"/>
    <w:rsid w:val="004C2DF0"/>
    <w:rsid w:val="004C53BE"/>
    <w:rsid w:val="004C60E6"/>
    <w:rsid w:val="004C62B7"/>
    <w:rsid w:val="004C6824"/>
    <w:rsid w:val="004D0495"/>
    <w:rsid w:val="004D0970"/>
    <w:rsid w:val="004D0F20"/>
    <w:rsid w:val="004D47ED"/>
    <w:rsid w:val="004D4FA8"/>
    <w:rsid w:val="004D6BD4"/>
    <w:rsid w:val="004D7412"/>
    <w:rsid w:val="004D7484"/>
    <w:rsid w:val="004D7B03"/>
    <w:rsid w:val="004E0DE4"/>
    <w:rsid w:val="004E1709"/>
    <w:rsid w:val="004E30E7"/>
    <w:rsid w:val="004E35C1"/>
    <w:rsid w:val="004E4911"/>
    <w:rsid w:val="004E50F2"/>
    <w:rsid w:val="004E52B4"/>
    <w:rsid w:val="004E5398"/>
    <w:rsid w:val="004E5875"/>
    <w:rsid w:val="004E774F"/>
    <w:rsid w:val="004F1EEC"/>
    <w:rsid w:val="004F20F4"/>
    <w:rsid w:val="004F477A"/>
    <w:rsid w:val="004F648F"/>
    <w:rsid w:val="004F6801"/>
    <w:rsid w:val="004F6A88"/>
    <w:rsid w:val="004F7434"/>
    <w:rsid w:val="004F7756"/>
    <w:rsid w:val="004F7B09"/>
    <w:rsid w:val="005016B0"/>
    <w:rsid w:val="00502371"/>
    <w:rsid w:val="0050263C"/>
    <w:rsid w:val="00502644"/>
    <w:rsid w:val="00502747"/>
    <w:rsid w:val="0050327E"/>
    <w:rsid w:val="0050364B"/>
    <w:rsid w:val="005049BF"/>
    <w:rsid w:val="00504B18"/>
    <w:rsid w:val="00504F61"/>
    <w:rsid w:val="00506FB8"/>
    <w:rsid w:val="00507A3D"/>
    <w:rsid w:val="00507A46"/>
    <w:rsid w:val="00510640"/>
    <w:rsid w:val="00510AF6"/>
    <w:rsid w:val="00511E6F"/>
    <w:rsid w:val="00512DC1"/>
    <w:rsid w:val="00512E9C"/>
    <w:rsid w:val="0051318C"/>
    <w:rsid w:val="005131DA"/>
    <w:rsid w:val="005136DD"/>
    <w:rsid w:val="0051421E"/>
    <w:rsid w:val="005154E8"/>
    <w:rsid w:val="00516DB4"/>
    <w:rsid w:val="00516DD5"/>
    <w:rsid w:val="00520378"/>
    <w:rsid w:val="00520D6B"/>
    <w:rsid w:val="00521447"/>
    <w:rsid w:val="00524F59"/>
    <w:rsid w:val="005254CF"/>
    <w:rsid w:val="0052710A"/>
    <w:rsid w:val="00527191"/>
    <w:rsid w:val="00530A07"/>
    <w:rsid w:val="00530AE5"/>
    <w:rsid w:val="00530D55"/>
    <w:rsid w:val="005310C4"/>
    <w:rsid w:val="00532EB8"/>
    <w:rsid w:val="005336C2"/>
    <w:rsid w:val="0053436F"/>
    <w:rsid w:val="0053737D"/>
    <w:rsid w:val="0054211A"/>
    <w:rsid w:val="00542183"/>
    <w:rsid w:val="005427C8"/>
    <w:rsid w:val="00547B59"/>
    <w:rsid w:val="0055067D"/>
    <w:rsid w:val="0055109F"/>
    <w:rsid w:val="00551B3C"/>
    <w:rsid w:val="00553576"/>
    <w:rsid w:val="00553A93"/>
    <w:rsid w:val="00553D96"/>
    <w:rsid w:val="005541C2"/>
    <w:rsid w:val="005544BA"/>
    <w:rsid w:val="00555107"/>
    <w:rsid w:val="0055520F"/>
    <w:rsid w:val="00561385"/>
    <w:rsid w:val="00562C55"/>
    <w:rsid w:val="00563895"/>
    <w:rsid w:val="005649E6"/>
    <w:rsid w:val="00564C7B"/>
    <w:rsid w:val="00564E84"/>
    <w:rsid w:val="0056555B"/>
    <w:rsid w:val="005669FB"/>
    <w:rsid w:val="00570A36"/>
    <w:rsid w:val="00571300"/>
    <w:rsid w:val="0057443C"/>
    <w:rsid w:val="0057546F"/>
    <w:rsid w:val="005758DB"/>
    <w:rsid w:val="005760E7"/>
    <w:rsid w:val="005774C1"/>
    <w:rsid w:val="0057783F"/>
    <w:rsid w:val="005807B3"/>
    <w:rsid w:val="0058083C"/>
    <w:rsid w:val="00582436"/>
    <w:rsid w:val="005825BB"/>
    <w:rsid w:val="00583ABE"/>
    <w:rsid w:val="005857A2"/>
    <w:rsid w:val="005860ED"/>
    <w:rsid w:val="005902E0"/>
    <w:rsid w:val="00590A8E"/>
    <w:rsid w:val="00593B25"/>
    <w:rsid w:val="005944C7"/>
    <w:rsid w:val="0059495A"/>
    <w:rsid w:val="005958E8"/>
    <w:rsid w:val="00595AB5"/>
    <w:rsid w:val="00595DC7"/>
    <w:rsid w:val="00596728"/>
    <w:rsid w:val="00597324"/>
    <w:rsid w:val="005A0B3A"/>
    <w:rsid w:val="005A0F26"/>
    <w:rsid w:val="005A1A82"/>
    <w:rsid w:val="005A459D"/>
    <w:rsid w:val="005A493A"/>
    <w:rsid w:val="005A627F"/>
    <w:rsid w:val="005A71EF"/>
    <w:rsid w:val="005B00DD"/>
    <w:rsid w:val="005B0F72"/>
    <w:rsid w:val="005B17E3"/>
    <w:rsid w:val="005B2DC5"/>
    <w:rsid w:val="005B33B0"/>
    <w:rsid w:val="005B37F9"/>
    <w:rsid w:val="005B3BE3"/>
    <w:rsid w:val="005B4239"/>
    <w:rsid w:val="005B535C"/>
    <w:rsid w:val="005B7685"/>
    <w:rsid w:val="005B7F11"/>
    <w:rsid w:val="005C2574"/>
    <w:rsid w:val="005C25E3"/>
    <w:rsid w:val="005C304B"/>
    <w:rsid w:val="005C4C10"/>
    <w:rsid w:val="005C586E"/>
    <w:rsid w:val="005C5AAA"/>
    <w:rsid w:val="005C63F3"/>
    <w:rsid w:val="005D1EC2"/>
    <w:rsid w:val="005D1F22"/>
    <w:rsid w:val="005D2458"/>
    <w:rsid w:val="005D2D48"/>
    <w:rsid w:val="005D487A"/>
    <w:rsid w:val="005D49CB"/>
    <w:rsid w:val="005D6250"/>
    <w:rsid w:val="005D75BD"/>
    <w:rsid w:val="005D7FCD"/>
    <w:rsid w:val="005E0E9E"/>
    <w:rsid w:val="005E470F"/>
    <w:rsid w:val="005E5C56"/>
    <w:rsid w:val="005E6783"/>
    <w:rsid w:val="005E7F70"/>
    <w:rsid w:val="005F1876"/>
    <w:rsid w:val="005F2BCD"/>
    <w:rsid w:val="005F2E94"/>
    <w:rsid w:val="005F32B4"/>
    <w:rsid w:val="005F3FD6"/>
    <w:rsid w:val="005F605D"/>
    <w:rsid w:val="005F628F"/>
    <w:rsid w:val="005F6A95"/>
    <w:rsid w:val="005F75D1"/>
    <w:rsid w:val="005F7D46"/>
    <w:rsid w:val="0060302D"/>
    <w:rsid w:val="00604A9F"/>
    <w:rsid w:val="00604B14"/>
    <w:rsid w:val="00606D25"/>
    <w:rsid w:val="006070E6"/>
    <w:rsid w:val="006071AA"/>
    <w:rsid w:val="00610E93"/>
    <w:rsid w:val="00612484"/>
    <w:rsid w:val="0061284E"/>
    <w:rsid w:val="006133AD"/>
    <w:rsid w:val="00613FF2"/>
    <w:rsid w:val="00614C8E"/>
    <w:rsid w:val="006158BB"/>
    <w:rsid w:val="00616763"/>
    <w:rsid w:val="00620FFB"/>
    <w:rsid w:val="006242BF"/>
    <w:rsid w:val="00625C57"/>
    <w:rsid w:val="0062773A"/>
    <w:rsid w:val="00630086"/>
    <w:rsid w:val="00630B7D"/>
    <w:rsid w:val="00631709"/>
    <w:rsid w:val="00632872"/>
    <w:rsid w:val="00635143"/>
    <w:rsid w:val="00636C95"/>
    <w:rsid w:val="00636F2A"/>
    <w:rsid w:val="00637293"/>
    <w:rsid w:val="00637FEC"/>
    <w:rsid w:val="00641A2F"/>
    <w:rsid w:val="006420FD"/>
    <w:rsid w:val="00643B91"/>
    <w:rsid w:val="00643EA3"/>
    <w:rsid w:val="0064471B"/>
    <w:rsid w:val="0064533A"/>
    <w:rsid w:val="006500A6"/>
    <w:rsid w:val="0065087A"/>
    <w:rsid w:val="00650E15"/>
    <w:rsid w:val="0065246C"/>
    <w:rsid w:val="00653476"/>
    <w:rsid w:val="006538B5"/>
    <w:rsid w:val="00653A77"/>
    <w:rsid w:val="00653AB0"/>
    <w:rsid w:val="00655674"/>
    <w:rsid w:val="00655EB7"/>
    <w:rsid w:val="0065750F"/>
    <w:rsid w:val="0065780B"/>
    <w:rsid w:val="00660955"/>
    <w:rsid w:val="00661245"/>
    <w:rsid w:val="006620EE"/>
    <w:rsid w:val="00663563"/>
    <w:rsid w:val="00663CB3"/>
    <w:rsid w:val="00664180"/>
    <w:rsid w:val="006659A8"/>
    <w:rsid w:val="00666C00"/>
    <w:rsid w:val="00667A21"/>
    <w:rsid w:val="006709FB"/>
    <w:rsid w:val="0067186C"/>
    <w:rsid w:val="006731BE"/>
    <w:rsid w:val="00674D8C"/>
    <w:rsid w:val="00674FBD"/>
    <w:rsid w:val="0067527C"/>
    <w:rsid w:val="006752CD"/>
    <w:rsid w:val="006804F7"/>
    <w:rsid w:val="00680ACF"/>
    <w:rsid w:val="006813F0"/>
    <w:rsid w:val="00681442"/>
    <w:rsid w:val="0068428B"/>
    <w:rsid w:val="00684D2A"/>
    <w:rsid w:val="0068547F"/>
    <w:rsid w:val="006862A0"/>
    <w:rsid w:val="006914BA"/>
    <w:rsid w:val="00691BC8"/>
    <w:rsid w:val="0069228F"/>
    <w:rsid w:val="0069233E"/>
    <w:rsid w:val="00693787"/>
    <w:rsid w:val="00695162"/>
    <w:rsid w:val="0069577D"/>
    <w:rsid w:val="00695780"/>
    <w:rsid w:val="00697723"/>
    <w:rsid w:val="00697A68"/>
    <w:rsid w:val="006A3E8A"/>
    <w:rsid w:val="006A54FB"/>
    <w:rsid w:val="006A5868"/>
    <w:rsid w:val="006A6C18"/>
    <w:rsid w:val="006A7349"/>
    <w:rsid w:val="006A7532"/>
    <w:rsid w:val="006B00B6"/>
    <w:rsid w:val="006B12BB"/>
    <w:rsid w:val="006B1C61"/>
    <w:rsid w:val="006B2394"/>
    <w:rsid w:val="006B3364"/>
    <w:rsid w:val="006B3E59"/>
    <w:rsid w:val="006B5057"/>
    <w:rsid w:val="006B6781"/>
    <w:rsid w:val="006B6ACF"/>
    <w:rsid w:val="006B70D3"/>
    <w:rsid w:val="006B765D"/>
    <w:rsid w:val="006B78FA"/>
    <w:rsid w:val="006C164F"/>
    <w:rsid w:val="006C1682"/>
    <w:rsid w:val="006C1F09"/>
    <w:rsid w:val="006C29C6"/>
    <w:rsid w:val="006C32F3"/>
    <w:rsid w:val="006C386B"/>
    <w:rsid w:val="006C4287"/>
    <w:rsid w:val="006C459F"/>
    <w:rsid w:val="006C6009"/>
    <w:rsid w:val="006C6533"/>
    <w:rsid w:val="006C710C"/>
    <w:rsid w:val="006C7D14"/>
    <w:rsid w:val="006D031F"/>
    <w:rsid w:val="006D0A6D"/>
    <w:rsid w:val="006D3339"/>
    <w:rsid w:val="006D35C0"/>
    <w:rsid w:val="006D3CB3"/>
    <w:rsid w:val="006D406F"/>
    <w:rsid w:val="006D452F"/>
    <w:rsid w:val="006D45E0"/>
    <w:rsid w:val="006D4CB5"/>
    <w:rsid w:val="006D4F81"/>
    <w:rsid w:val="006D5AE1"/>
    <w:rsid w:val="006D5B68"/>
    <w:rsid w:val="006E1294"/>
    <w:rsid w:val="006E1EAB"/>
    <w:rsid w:val="006E31BD"/>
    <w:rsid w:val="006E3297"/>
    <w:rsid w:val="006E3D37"/>
    <w:rsid w:val="006E449A"/>
    <w:rsid w:val="006E5F11"/>
    <w:rsid w:val="006E5F98"/>
    <w:rsid w:val="006F079E"/>
    <w:rsid w:val="006F15B4"/>
    <w:rsid w:val="006F1929"/>
    <w:rsid w:val="006F1E68"/>
    <w:rsid w:val="006F2BD4"/>
    <w:rsid w:val="006F3640"/>
    <w:rsid w:val="006F3FBE"/>
    <w:rsid w:val="006F5528"/>
    <w:rsid w:val="006F5729"/>
    <w:rsid w:val="006F7A4E"/>
    <w:rsid w:val="00701192"/>
    <w:rsid w:val="00701C49"/>
    <w:rsid w:val="007033DA"/>
    <w:rsid w:val="00704015"/>
    <w:rsid w:val="007047CE"/>
    <w:rsid w:val="00704908"/>
    <w:rsid w:val="00704DA5"/>
    <w:rsid w:val="007050AC"/>
    <w:rsid w:val="007062B3"/>
    <w:rsid w:val="00706575"/>
    <w:rsid w:val="007076F0"/>
    <w:rsid w:val="0071244C"/>
    <w:rsid w:val="0071250D"/>
    <w:rsid w:val="00712A93"/>
    <w:rsid w:val="00712FE1"/>
    <w:rsid w:val="0071399B"/>
    <w:rsid w:val="007146AD"/>
    <w:rsid w:val="00714E69"/>
    <w:rsid w:val="00715F37"/>
    <w:rsid w:val="0071624A"/>
    <w:rsid w:val="0072001D"/>
    <w:rsid w:val="00720D5C"/>
    <w:rsid w:val="007211A6"/>
    <w:rsid w:val="0072224C"/>
    <w:rsid w:val="00724CDB"/>
    <w:rsid w:val="007267B0"/>
    <w:rsid w:val="007300D9"/>
    <w:rsid w:val="00732393"/>
    <w:rsid w:val="0073312C"/>
    <w:rsid w:val="00734945"/>
    <w:rsid w:val="00734AEF"/>
    <w:rsid w:val="007362A4"/>
    <w:rsid w:val="00736606"/>
    <w:rsid w:val="00740DF6"/>
    <w:rsid w:val="00742417"/>
    <w:rsid w:val="0074390C"/>
    <w:rsid w:val="0074463A"/>
    <w:rsid w:val="00744AE5"/>
    <w:rsid w:val="00744E3D"/>
    <w:rsid w:val="0074774C"/>
    <w:rsid w:val="007521B1"/>
    <w:rsid w:val="00753599"/>
    <w:rsid w:val="00755074"/>
    <w:rsid w:val="0075539F"/>
    <w:rsid w:val="00755967"/>
    <w:rsid w:val="00755BC4"/>
    <w:rsid w:val="00755F0F"/>
    <w:rsid w:val="00756027"/>
    <w:rsid w:val="00760C7B"/>
    <w:rsid w:val="007620C8"/>
    <w:rsid w:val="00762C9F"/>
    <w:rsid w:val="007630E8"/>
    <w:rsid w:val="007632B0"/>
    <w:rsid w:val="00764435"/>
    <w:rsid w:val="007647BE"/>
    <w:rsid w:val="00764FF8"/>
    <w:rsid w:val="007651C1"/>
    <w:rsid w:val="00765B52"/>
    <w:rsid w:val="0077097B"/>
    <w:rsid w:val="00771C75"/>
    <w:rsid w:val="00772574"/>
    <w:rsid w:val="00774AAD"/>
    <w:rsid w:val="007752ED"/>
    <w:rsid w:val="00775FBE"/>
    <w:rsid w:val="0077790A"/>
    <w:rsid w:val="007812BB"/>
    <w:rsid w:val="00781978"/>
    <w:rsid w:val="00781CC0"/>
    <w:rsid w:val="007822F4"/>
    <w:rsid w:val="0078418C"/>
    <w:rsid w:val="0078752C"/>
    <w:rsid w:val="00787EDC"/>
    <w:rsid w:val="007901EC"/>
    <w:rsid w:val="00791353"/>
    <w:rsid w:val="0079192A"/>
    <w:rsid w:val="00791E4F"/>
    <w:rsid w:val="007927C0"/>
    <w:rsid w:val="00792BDF"/>
    <w:rsid w:val="007938D5"/>
    <w:rsid w:val="00794347"/>
    <w:rsid w:val="0079474A"/>
    <w:rsid w:val="00796125"/>
    <w:rsid w:val="0079716B"/>
    <w:rsid w:val="00797260"/>
    <w:rsid w:val="0079757A"/>
    <w:rsid w:val="0079778C"/>
    <w:rsid w:val="00797DE2"/>
    <w:rsid w:val="007A0168"/>
    <w:rsid w:val="007A0E27"/>
    <w:rsid w:val="007A3301"/>
    <w:rsid w:val="007A3C39"/>
    <w:rsid w:val="007A447E"/>
    <w:rsid w:val="007A4A59"/>
    <w:rsid w:val="007A4CF0"/>
    <w:rsid w:val="007A606E"/>
    <w:rsid w:val="007A60D7"/>
    <w:rsid w:val="007A6CD4"/>
    <w:rsid w:val="007B013B"/>
    <w:rsid w:val="007B0AF3"/>
    <w:rsid w:val="007B16B5"/>
    <w:rsid w:val="007B30AB"/>
    <w:rsid w:val="007B598E"/>
    <w:rsid w:val="007B6619"/>
    <w:rsid w:val="007B77BE"/>
    <w:rsid w:val="007C0965"/>
    <w:rsid w:val="007C0DA4"/>
    <w:rsid w:val="007C1955"/>
    <w:rsid w:val="007C1C1C"/>
    <w:rsid w:val="007C3991"/>
    <w:rsid w:val="007C4063"/>
    <w:rsid w:val="007C452C"/>
    <w:rsid w:val="007C46F9"/>
    <w:rsid w:val="007C5C46"/>
    <w:rsid w:val="007C603B"/>
    <w:rsid w:val="007C653A"/>
    <w:rsid w:val="007C70F0"/>
    <w:rsid w:val="007D002D"/>
    <w:rsid w:val="007D0183"/>
    <w:rsid w:val="007D03DA"/>
    <w:rsid w:val="007D0873"/>
    <w:rsid w:val="007D1011"/>
    <w:rsid w:val="007D1583"/>
    <w:rsid w:val="007D2154"/>
    <w:rsid w:val="007D2906"/>
    <w:rsid w:val="007D2F51"/>
    <w:rsid w:val="007D38F6"/>
    <w:rsid w:val="007D4C7A"/>
    <w:rsid w:val="007D7DFA"/>
    <w:rsid w:val="007E0BD4"/>
    <w:rsid w:val="007E12D9"/>
    <w:rsid w:val="007E1B25"/>
    <w:rsid w:val="007E2CAE"/>
    <w:rsid w:val="007E32B5"/>
    <w:rsid w:val="007E4C43"/>
    <w:rsid w:val="007E7E12"/>
    <w:rsid w:val="007F12A9"/>
    <w:rsid w:val="007F2A47"/>
    <w:rsid w:val="007F35E5"/>
    <w:rsid w:val="007F46BA"/>
    <w:rsid w:val="007F4D7E"/>
    <w:rsid w:val="007F5D93"/>
    <w:rsid w:val="007F6052"/>
    <w:rsid w:val="007F7836"/>
    <w:rsid w:val="00800536"/>
    <w:rsid w:val="0080254C"/>
    <w:rsid w:val="008058B0"/>
    <w:rsid w:val="00806319"/>
    <w:rsid w:val="00806860"/>
    <w:rsid w:val="0080774F"/>
    <w:rsid w:val="00807F9D"/>
    <w:rsid w:val="00810019"/>
    <w:rsid w:val="00812CD1"/>
    <w:rsid w:val="00812FD2"/>
    <w:rsid w:val="00813479"/>
    <w:rsid w:val="008135A2"/>
    <w:rsid w:val="00815D15"/>
    <w:rsid w:val="0081628E"/>
    <w:rsid w:val="00816DAD"/>
    <w:rsid w:val="00817811"/>
    <w:rsid w:val="00820460"/>
    <w:rsid w:val="00820EEF"/>
    <w:rsid w:val="00820F68"/>
    <w:rsid w:val="0082384F"/>
    <w:rsid w:val="00823C38"/>
    <w:rsid w:val="008241A2"/>
    <w:rsid w:val="00824ABF"/>
    <w:rsid w:val="00824DB3"/>
    <w:rsid w:val="00824F7E"/>
    <w:rsid w:val="00825BAD"/>
    <w:rsid w:val="00825F6D"/>
    <w:rsid w:val="008264CF"/>
    <w:rsid w:val="00826C18"/>
    <w:rsid w:val="0083013F"/>
    <w:rsid w:val="00830907"/>
    <w:rsid w:val="00830B5F"/>
    <w:rsid w:val="008310E2"/>
    <w:rsid w:val="0083111A"/>
    <w:rsid w:val="0083129D"/>
    <w:rsid w:val="008314DA"/>
    <w:rsid w:val="0083185C"/>
    <w:rsid w:val="00831EF3"/>
    <w:rsid w:val="00832655"/>
    <w:rsid w:val="00833E51"/>
    <w:rsid w:val="00834F68"/>
    <w:rsid w:val="00835753"/>
    <w:rsid w:val="00835BC8"/>
    <w:rsid w:val="00836F34"/>
    <w:rsid w:val="0083736A"/>
    <w:rsid w:val="0083788E"/>
    <w:rsid w:val="00837F49"/>
    <w:rsid w:val="0084098D"/>
    <w:rsid w:val="00840D53"/>
    <w:rsid w:val="00842446"/>
    <w:rsid w:val="00842A53"/>
    <w:rsid w:val="00843BDD"/>
    <w:rsid w:val="008453DE"/>
    <w:rsid w:val="00845559"/>
    <w:rsid w:val="00847A1C"/>
    <w:rsid w:val="00853112"/>
    <w:rsid w:val="008533F4"/>
    <w:rsid w:val="008533FD"/>
    <w:rsid w:val="008534C4"/>
    <w:rsid w:val="00853C3B"/>
    <w:rsid w:val="00853E5F"/>
    <w:rsid w:val="0085526B"/>
    <w:rsid w:val="008558EB"/>
    <w:rsid w:val="00856A0C"/>
    <w:rsid w:val="00856D05"/>
    <w:rsid w:val="00857F8C"/>
    <w:rsid w:val="0086055A"/>
    <w:rsid w:val="0086335D"/>
    <w:rsid w:val="00863399"/>
    <w:rsid w:val="00863A78"/>
    <w:rsid w:val="00863C5B"/>
    <w:rsid w:val="00864253"/>
    <w:rsid w:val="008644C3"/>
    <w:rsid w:val="00865435"/>
    <w:rsid w:val="00867735"/>
    <w:rsid w:val="0087094B"/>
    <w:rsid w:val="00872722"/>
    <w:rsid w:val="0087345A"/>
    <w:rsid w:val="008742AC"/>
    <w:rsid w:val="008746E5"/>
    <w:rsid w:val="008754C2"/>
    <w:rsid w:val="0087580A"/>
    <w:rsid w:val="00875B27"/>
    <w:rsid w:val="008762FF"/>
    <w:rsid w:val="00876CDD"/>
    <w:rsid w:val="00876F75"/>
    <w:rsid w:val="00876FE7"/>
    <w:rsid w:val="00880317"/>
    <w:rsid w:val="008807A2"/>
    <w:rsid w:val="00880EFD"/>
    <w:rsid w:val="008817F8"/>
    <w:rsid w:val="00881AB4"/>
    <w:rsid w:val="0088235C"/>
    <w:rsid w:val="00883B3A"/>
    <w:rsid w:val="00883DBB"/>
    <w:rsid w:val="0088429F"/>
    <w:rsid w:val="0088594E"/>
    <w:rsid w:val="00887C8A"/>
    <w:rsid w:val="00890AC1"/>
    <w:rsid w:val="008942C1"/>
    <w:rsid w:val="00895684"/>
    <w:rsid w:val="00896A7C"/>
    <w:rsid w:val="008A099A"/>
    <w:rsid w:val="008A143B"/>
    <w:rsid w:val="008A2F98"/>
    <w:rsid w:val="008A3305"/>
    <w:rsid w:val="008A350D"/>
    <w:rsid w:val="008A3AFB"/>
    <w:rsid w:val="008A3BD0"/>
    <w:rsid w:val="008A5C34"/>
    <w:rsid w:val="008A7BE3"/>
    <w:rsid w:val="008B04C4"/>
    <w:rsid w:val="008B2FD2"/>
    <w:rsid w:val="008B3868"/>
    <w:rsid w:val="008B46D1"/>
    <w:rsid w:val="008B4F90"/>
    <w:rsid w:val="008B5184"/>
    <w:rsid w:val="008B51B1"/>
    <w:rsid w:val="008B5BCE"/>
    <w:rsid w:val="008B61DA"/>
    <w:rsid w:val="008B6ACD"/>
    <w:rsid w:val="008B7382"/>
    <w:rsid w:val="008C10D1"/>
    <w:rsid w:val="008C20CE"/>
    <w:rsid w:val="008C557D"/>
    <w:rsid w:val="008C649B"/>
    <w:rsid w:val="008C7165"/>
    <w:rsid w:val="008D07E7"/>
    <w:rsid w:val="008D34CC"/>
    <w:rsid w:val="008D4531"/>
    <w:rsid w:val="008D6A2C"/>
    <w:rsid w:val="008D765D"/>
    <w:rsid w:val="008E10F8"/>
    <w:rsid w:val="008E29AA"/>
    <w:rsid w:val="008E5200"/>
    <w:rsid w:val="008E574D"/>
    <w:rsid w:val="008E581F"/>
    <w:rsid w:val="008F3EF2"/>
    <w:rsid w:val="008F49A7"/>
    <w:rsid w:val="008F5F1E"/>
    <w:rsid w:val="008F6674"/>
    <w:rsid w:val="008F691B"/>
    <w:rsid w:val="008F6C96"/>
    <w:rsid w:val="008F74E8"/>
    <w:rsid w:val="00900277"/>
    <w:rsid w:val="0090178F"/>
    <w:rsid w:val="009038EB"/>
    <w:rsid w:val="00904319"/>
    <w:rsid w:val="0090479F"/>
    <w:rsid w:val="009055D2"/>
    <w:rsid w:val="009072CC"/>
    <w:rsid w:val="00907FEB"/>
    <w:rsid w:val="0091492A"/>
    <w:rsid w:val="00914F64"/>
    <w:rsid w:val="00916577"/>
    <w:rsid w:val="0091738B"/>
    <w:rsid w:val="00920214"/>
    <w:rsid w:val="00920A2C"/>
    <w:rsid w:val="00920E46"/>
    <w:rsid w:val="00921D53"/>
    <w:rsid w:val="0092308A"/>
    <w:rsid w:val="00924B2D"/>
    <w:rsid w:val="00925B97"/>
    <w:rsid w:val="00926BB5"/>
    <w:rsid w:val="00932329"/>
    <w:rsid w:val="009328D5"/>
    <w:rsid w:val="009335CC"/>
    <w:rsid w:val="009339E2"/>
    <w:rsid w:val="009350F4"/>
    <w:rsid w:val="00936308"/>
    <w:rsid w:val="009400AF"/>
    <w:rsid w:val="0094024C"/>
    <w:rsid w:val="0094113E"/>
    <w:rsid w:val="009419E7"/>
    <w:rsid w:val="0094240A"/>
    <w:rsid w:val="00942829"/>
    <w:rsid w:val="00943C6C"/>
    <w:rsid w:val="00944948"/>
    <w:rsid w:val="00944D12"/>
    <w:rsid w:val="00945144"/>
    <w:rsid w:val="0094596C"/>
    <w:rsid w:val="00946461"/>
    <w:rsid w:val="009468DC"/>
    <w:rsid w:val="00946F89"/>
    <w:rsid w:val="009512E3"/>
    <w:rsid w:val="00953A65"/>
    <w:rsid w:val="00953A67"/>
    <w:rsid w:val="009565DE"/>
    <w:rsid w:val="0095661B"/>
    <w:rsid w:val="009567EF"/>
    <w:rsid w:val="009571C2"/>
    <w:rsid w:val="009571ED"/>
    <w:rsid w:val="0095788B"/>
    <w:rsid w:val="00960ACB"/>
    <w:rsid w:val="00963080"/>
    <w:rsid w:val="009635C4"/>
    <w:rsid w:val="00964286"/>
    <w:rsid w:val="0096431E"/>
    <w:rsid w:val="0096539B"/>
    <w:rsid w:val="0096566E"/>
    <w:rsid w:val="00965917"/>
    <w:rsid w:val="00966121"/>
    <w:rsid w:val="009741A9"/>
    <w:rsid w:val="00974DC3"/>
    <w:rsid w:val="00976003"/>
    <w:rsid w:val="00977714"/>
    <w:rsid w:val="0098048F"/>
    <w:rsid w:val="00980980"/>
    <w:rsid w:val="00980D2C"/>
    <w:rsid w:val="009823F1"/>
    <w:rsid w:val="00983B9E"/>
    <w:rsid w:val="00984CB3"/>
    <w:rsid w:val="00986BCC"/>
    <w:rsid w:val="00986CB0"/>
    <w:rsid w:val="00991610"/>
    <w:rsid w:val="009918B4"/>
    <w:rsid w:val="00992686"/>
    <w:rsid w:val="00992F3E"/>
    <w:rsid w:val="009952D9"/>
    <w:rsid w:val="00995E24"/>
    <w:rsid w:val="00997524"/>
    <w:rsid w:val="009A2B81"/>
    <w:rsid w:val="009A318C"/>
    <w:rsid w:val="009A33A3"/>
    <w:rsid w:val="009A3608"/>
    <w:rsid w:val="009A3B05"/>
    <w:rsid w:val="009A5360"/>
    <w:rsid w:val="009A53A4"/>
    <w:rsid w:val="009A5F58"/>
    <w:rsid w:val="009A70A2"/>
    <w:rsid w:val="009A70B4"/>
    <w:rsid w:val="009A73CE"/>
    <w:rsid w:val="009A78FD"/>
    <w:rsid w:val="009B240E"/>
    <w:rsid w:val="009B29A7"/>
    <w:rsid w:val="009B4799"/>
    <w:rsid w:val="009B628F"/>
    <w:rsid w:val="009B7A25"/>
    <w:rsid w:val="009C00B9"/>
    <w:rsid w:val="009C1D7D"/>
    <w:rsid w:val="009C1ECC"/>
    <w:rsid w:val="009C2BB3"/>
    <w:rsid w:val="009C45B3"/>
    <w:rsid w:val="009C6DDE"/>
    <w:rsid w:val="009C78BC"/>
    <w:rsid w:val="009D0C26"/>
    <w:rsid w:val="009D1418"/>
    <w:rsid w:val="009D19F1"/>
    <w:rsid w:val="009D38FF"/>
    <w:rsid w:val="009D6C2B"/>
    <w:rsid w:val="009D6D38"/>
    <w:rsid w:val="009E025C"/>
    <w:rsid w:val="009E073C"/>
    <w:rsid w:val="009E327F"/>
    <w:rsid w:val="009E4BAC"/>
    <w:rsid w:val="009E4F19"/>
    <w:rsid w:val="009E7B8D"/>
    <w:rsid w:val="009F0AFB"/>
    <w:rsid w:val="009F287A"/>
    <w:rsid w:val="009F44CB"/>
    <w:rsid w:val="009F44DE"/>
    <w:rsid w:val="009F4750"/>
    <w:rsid w:val="009F6250"/>
    <w:rsid w:val="009F6514"/>
    <w:rsid w:val="009F684D"/>
    <w:rsid w:val="00A007A6"/>
    <w:rsid w:val="00A00F85"/>
    <w:rsid w:val="00A01E1C"/>
    <w:rsid w:val="00A0229F"/>
    <w:rsid w:val="00A02BD1"/>
    <w:rsid w:val="00A030AA"/>
    <w:rsid w:val="00A030C3"/>
    <w:rsid w:val="00A030FC"/>
    <w:rsid w:val="00A03332"/>
    <w:rsid w:val="00A03BF7"/>
    <w:rsid w:val="00A03EE3"/>
    <w:rsid w:val="00A06A4D"/>
    <w:rsid w:val="00A07002"/>
    <w:rsid w:val="00A07821"/>
    <w:rsid w:val="00A07DB9"/>
    <w:rsid w:val="00A10C73"/>
    <w:rsid w:val="00A1119F"/>
    <w:rsid w:val="00A126F6"/>
    <w:rsid w:val="00A12B09"/>
    <w:rsid w:val="00A13552"/>
    <w:rsid w:val="00A13DE9"/>
    <w:rsid w:val="00A1479F"/>
    <w:rsid w:val="00A16242"/>
    <w:rsid w:val="00A164BA"/>
    <w:rsid w:val="00A201AA"/>
    <w:rsid w:val="00A209CA"/>
    <w:rsid w:val="00A21224"/>
    <w:rsid w:val="00A2347B"/>
    <w:rsid w:val="00A27C5B"/>
    <w:rsid w:val="00A30560"/>
    <w:rsid w:val="00A305B8"/>
    <w:rsid w:val="00A30695"/>
    <w:rsid w:val="00A30D48"/>
    <w:rsid w:val="00A32CFA"/>
    <w:rsid w:val="00A33453"/>
    <w:rsid w:val="00A36225"/>
    <w:rsid w:val="00A366B9"/>
    <w:rsid w:val="00A40BFE"/>
    <w:rsid w:val="00A411EE"/>
    <w:rsid w:val="00A41AA4"/>
    <w:rsid w:val="00A43449"/>
    <w:rsid w:val="00A43C53"/>
    <w:rsid w:val="00A446E2"/>
    <w:rsid w:val="00A44D24"/>
    <w:rsid w:val="00A47A99"/>
    <w:rsid w:val="00A50821"/>
    <w:rsid w:val="00A515D7"/>
    <w:rsid w:val="00A5188E"/>
    <w:rsid w:val="00A518A9"/>
    <w:rsid w:val="00A5194E"/>
    <w:rsid w:val="00A51AA3"/>
    <w:rsid w:val="00A52081"/>
    <w:rsid w:val="00A53FBB"/>
    <w:rsid w:val="00A5563A"/>
    <w:rsid w:val="00A55895"/>
    <w:rsid w:val="00A565F3"/>
    <w:rsid w:val="00A56671"/>
    <w:rsid w:val="00A57942"/>
    <w:rsid w:val="00A57F3E"/>
    <w:rsid w:val="00A61BA3"/>
    <w:rsid w:val="00A62F3F"/>
    <w:rsid w:val="00A631A4"/>
    <w:rsid w:val="00A638FB"/>
    <w:rsid w:val="00A64153"/>
    <w:rsid w:val="00A645F9"/>
    <w:rsid w:val="00A64705"/>
    <w:rsid w:val="00A648F1"/>
    <w:rsid w:val="00A64945"/>
    <w:rsid w:val="00A64A82"/>
    <w:rsid w:val="00A6540C"/>
    <w:rsid w:val="00A664BB"/>
    <w:rsid w:val="00A66B5E"/>
    <w:rsid w:val="00A678A4"/>
    <w:rsid w:val="00A710A6"/>
    <w:rsid w:val="00A71107"/>
    <w:rsid w:val="00A7137B"/>
    <w:rsid w:val="00A71E77"/>
    <w:rsid w:val="00A72BF1"/>
    <w:rsid w:val="00A73CE3"/>
    <w:rsid w:val="00A76FB0"/>
    <w:rsid w:val="00A81CE2"/>
    <w:rsid w:val="00A855B5"/>
    <w:rsid w:val="00A86163"/>
    <w:rsid w:val="00A87766"/>
    <w:rsid w:val="00A90A35"/>
    <w:rsid w:val="00A910B1"/>
    <w:rsid w:val="00A91F6C"/>
    <w:rsid w:val="00A93B44"/>
    <w:rsid w:val="00A9404C"/>
    <w:rsid w:val="00A946AA"/>
    <w:rsid w:val="00A94E28"/>
    <w:rsid w:val="00A95DE5"/>
    <w:rsid w:val="00A96FD6"/>
    <w:rsid w:val="00A9759B"/>
    <w:rsid w:val="00A9769D"/>
    <w:rsid w:val="00AA0E1C"/>
    <w:rsid w:val="00AA0E76"/>
    <w:rsid w:val="00AA1857"/>
    <w:rsid w:val="00AA3415"/>
    <w:rsid w:val="00AA438B"/>
    <w:rsid w:val="00AA57EB"/>
    <w:rsid w:val="00AA5F23"/>
    <w:rsid w:val="00AA69D3"/>
    <w:rsid w:val="00AB0595"/>
    <w:rsid w:val="00AB0614"/>
    <w:rsid w:val="00AB1A70"/>
    <w:rsid w:val="00AB3D1A"/>
    <w:rsid w:val="00AB3F40"/>
    <w:rsid w:val="00AB4333"/>
    <w:rsid w:val="00AB56D0"/>
    <w:rsid w:val="00AB5928"/>
    <w:rsid w:val="00AB5B00"/>
    <w:rsid w:val="00AB75C4"/>
    <w:rsid w:val="00AC160D"/>
    <w:rsid w:val="00AC2BF4"/>
    <w:rsid w:val="00AC2EA1"/>
    <w:rsid w:val="00AC4ADD"/>
    <w:rsid w:val="00AC5A4B"/>
    <w:rsid w:val="00AC6391"/>
    <w:rsid w:val="00AC7264"/>
    <w:rsid w:val="00AC7BAB"/>
    <w:rsid w:val="00AD05E7"/>
    <w:rsid w:val="00AD0E96"/>
    <w:rsid w:val="00AD354A"/>
    <w:rsid w:val="00AD3959"/>
    <w:rsid w:val="00AD48C6"/>
    <w:rsid w:val="00AD60C9"/>
    <w:rsid w:val="00AD6183"/>
    <w:rsid w:val="00AD752A"/>
    <w:rsid w:val="00AE33AF"/>
    <w:rsid w:val="00AE356D"/>
    <w:rsid w:val="00AE42E9"/>
    <w:rsid w:val="00AE5749"/>
    <w:rsid w:val="00AE6BA4"/>
    <w:rsid w:val="00AE79E9"/>
    <w:rsid w:val="00AE7A73"/>
    <w:rsid w:val="00AF4228"/>
    <w:rsid w:val="00AF4995"/>
    <w:rsid w:val="00AF4B27"/>
    <w:rsid w:val="00AF5E86"/>
    <w:rsid w:val="00AF6FB6"/>
    <w:rsid w:val="00AF7E92"/>
    <w:rsid w:val="00B0012A"/>
    <w:rsid w:val="00B00E14"/>
    <w:rsid w:val="00B044AB"/>
    <w:rsid w:val="00B07167"/>
    <w:rsid w:val="00B074D3"/>
    <w:rsid w:val="00B07DE0"/>
    <w:rsid w:val="00B12DEF"/>
    <w:rsid w:val="00B137B4"/>
    <w:rsid w:val="00B2114E"/>
    <w:rsid w:val="00B2138F"/>
    <w:rsid w:val="00B21A27"/>
    <w:rsid w:val="00B21B3B"/>
    <w:rsid w:val="00B2242B"/>
    <w:rsid w:val="00B22CE4"/>
    <w:rsid w:val="00B235DC"/>
    <w:rsid w:val="00B245C1"/>
    <w:rsid w:val="00B247AE"/>
    <w:rsid w:val="00B249B7"/>
    <w:rsid w:val="00B25974"/>
    <w:rsid w:val="00B26519"/>
    <w:rsid w:val="00B26ED0"/>
    <w:rsid w:val="00B277DF"/>
    <w:rsid w:val="00B279E6"/>
    <w:rsid w:val="00B27F3D"/>
    <w:rsid w:val="00B301E1"/>
    <w:rsid w:val="00B3126D"/>
    <w:rsid w:val="00B32C81"/>
    <w:rsid w:val="00B3343B"/>
    <w:rsid w:val="00B33C9A"/>
    <w:rsid w:val="00B346CD"/>
    <w:rsid w:val="00B3527A"/>
    <w:rsid w:val="00B3566D"/>
    <w:rsid w:val="00B3713A"/>
    <w:rsid w:val="00B3765B"/>
    <w:rsid w:val="00B376CC"/>
    <w:rsid w:val="00B37BEC"/>
    <w:rsid w:val="00B413F1"/>
    <w:rsid w:val="00B4241B"/>
    <w:rsid w:val="00B44ACC"/>
    <w:rsid w:val="00B45468"/>
    <w:rsid w:val="00B464B2"/>
    <w:rsid w:val="00B476CF"/>
    <w:rsid w:val="00B5040D"/>
    <w:rsid w:val="00B50C1D"/>
    <w:rsid w:val="00B53879"/>
    <w:rsid w:val="00B5532B"/>
    <w:rsid w:val="00B55822"/>
    <w:rsid w:val="00B55EFC"/>
    <w:rsid w:val="00B5627E"/>
    <w:rsid w:val="00B5776B"/>
    <w:rsid w:val="00B60AE1"/>
    <w:rsid w:val="00B613DD"/>
    <w:rsid w:val="00B6153F"/>
    <w:rsid w:val="00B61540"/>
    <w:rsid w:val="00B622A0"/>
    <w:rsid w:val="00B62F1C"/>
    <w:rsid w:val="00B63504"/>
    <w:rsid w:val="00B63B80"/>
    <w:rsid w:val="00B6625F"/>
    <w:rsid w:val="00B66849"/>
    <w:rsid w:val="00B73A49"/>
    <w:rsid w:val="00B75D05"/>
    <w:rsid w:val="00B76E36"/>
    <w:rsid w:val="00B80228"/>
    <w:rsid w:val="00B81501"/>
    <w:rsid w:val="00B81A5F"/>
    <w:rsid w:val="00B81CF2"/>
    <w:rsid w:val="00B83FAA"/>
    <w:rsid w:val="00B842EF"/>
    <w:rsid w:val="00B84DFC"/>
    <w:rsid w:val="00B862B1"/>
    <w:rsid w:val="00B87A7A"/>
    <w:rsid w:val="00B90AA4"/>
    <w:rsid w:val="00B90B44"/>
    <w:rsid w:val="00B91623"/>
    <w:rsid w:val="00B918BD"/>
    <w:rsid w:val="00B91A96"/>
    <w:rsid w:val="00B930A6"/>
    <w:rsid w:val="00B931F8"/>
    <w:rsid w:val="00B9455B"/>
    <w:rsid w:val="00B9518B"/>
    <w:rsid w:val="00B96292"/>
    <w:rsid w:val="00B966FD"/>
    <w:rsid w:val="00B96FD7"/>
    <w:rsid w:val="00B97C79"/>
    <w:rsid w:val="00BA1D28"/>
    <w:rsid w:val="00BA34FC"/>
    <w:rsid w:val="00BA39F7"/>
    <w:rsid w:val="00BA63D7"/>
    <w:rsid w:val="00BB0DFC"/>
    <w:rsid w:val="00BB0FCD"/>
    <w:rsid w:val="00BB18AD"/>
    <w:rsid w:val="00BB248E"/>
    <w:rsid w:val="00BB4CDD"/>
    <w:rsid w:val="00BB4F3C"/>
    <w:rsid w:val="00BB53CB"/>
    <w:rsid w:val="00BB7497"/>
    <w:rsid w:val="00BC028A"/>
    <w:rsid w:val="00BC0676"/>
    <w:rsid w:val="00BC0F22"/>
    <w:rsid w:val="00BC2EBE"/>
    <w:rsid w:val="00BC340D"/>
    <w:rsid w:val="00BC68BB"/>
    <w:rsid w:val="00BC71AA"/>
    <w:rsid w:val="00BC7522"/>
    <w:rsid w:val="00BC7C18"/>
    <w:rsid w:val="00BD0B39"/>
    <w:rsid w:val="00BD2D4D"/>
    <w:rsid w:val="00BD449E"/>
    <w:rsid w:val="00BD67B7"/>
    <w:rsid w:val="00BE20DF"/>
    <w:rsid w:val="00BE3347"/>
    <w:rsid w:val="00BE3C7A"/>
    <w:rsid w:val="00BE4868"/>
    <w:rsid w:val="00BE5B0D"/>
    <w:rsid w:val="00BE5BEE"/>
    <w:rsid w:val="00BE6087"/>
    <w:rsid w:val="00BE6535"/>
    <w:rsid w:val="00BE69F3"/>
    <w:rsid w:val="00BE7213"/>
    <w:rsid w:val="00BE7475"/>
    <w:rsid w:val="00BF04FF"/>
    <w:rsid w:val="00BF1239"/>
    <w:rsid w:val="00BF21A8"/>
    <w:rsid w:val="00BF335B"/>
    <w:rsid w:val="00BF4150"/>
    <w:rsid w:val="00BF4650"/>
    <w:rsid w:val="00BF5FEC"/>
    <w:rsid w:val="00BF604F"/>
    <w:rsid w:val="00BF62C4"/>
    <w:rsid w:val="00BF67DA"/>
    <w:rsid w:val="00BF7047"/>
    <w:rsid w:val="00C0039A"/>
    <w:rsid w:val="00C00A27"/>
    <w:rsid w:val="00C01158"/>
    <w:rsid w:val="00C0185A"/>
    <w:rsid w:val="00C028CF"/>
    <w:rsid w:val="00C0330E"/>
    <w:rsid w:val="00C03E33"/>
    <w:rsid w:val="00C0479F"/>
    <w:rsid w:val="00C056AA"/>
    <w:rsid w:val="00C06898"/>
    <w:rsid w:val="00C0749B"/>
    <w:rsid w:val="00C100A0"/>
    <w:rsid w:val="00C1028D"/>
    <w:rsid w:val="00C1031D"/>
    <w:rsid w:val="00C1073A"/>
    <w:rsid w:val="00C108D3"/>
    <w:rsid w:val="00C1105C"/>
    <w:rsid w:val="00C119D2"/>
    <w:rsid w:val="00C12970"/>
    <w:rsid w:val="00C14E5C"/>
    <w:rsid w:val="00C15AD5"/>
    <w:rsid w:val="00C16FD9"/>
    <w:rsid w:val="00C2034E"/>
    <w:rsid w:val="00C20B43"/>
    <w:rsid w:val="00C21677"/>
    <w:rsid w:val="00C21A79"/>
    <w:rsid w:val="00C21B4C"/>
    <w:rsid w:val="00C21CBF"/>
    <w:rsid w:val="00C22AE5"/>
    <w:rsid w:val="00C255A8"/>
    <w:rsid w:val="00C2594A"/>
    <w:rsid w:val="00C26223"/>
    <w:rsid w:val="00C30176"/>
    <w:rsid w:val="00C3095D"/>
    <w:rsid w:val="00C31836"/>
    <w:rsid w:val="00C34BE1"/>
    <w:rsid w:val="00C34D89"/>
    <w:rsid w:val="00C4024B"/>
    <w:rsid w:val="00C411B3"/>
    <w:rsid w:val="00C42909"/>
    <w:rsid w:val="00C46260"/>
    <w:rsid w:val="00C4641A"/>
    <w:rsid w:val="00C47064"/>
    <w:rsid w:val="00C511DF"/>
    <w:rsid w:val="00C51E14"/>
    <w:rsid w:val="00C51E4B"/>
    <w:rsid w:val="00C537AE"/>
    <w:rsid w:val="00C53DA9"/>
    <w:rsid w:val="00C55C0A"/>
    <w:rsid w:val="00C614C8"/>
    <w:rsid w:val="00C61A4C"/>
    <w:rsid w:val="00C637AE"/>
    <w:rsid w:val="00C64001"/>
    <w:rsid w:val="00C646B6"/>
    <w:rsid w:val="00C65340"/>
    <w:rsid w:val="00C65DE2"/>
    <w:rsid w:val="00C663E5"/>
    <w:rsid w:val="00C6726E"/>
    <w:rsid w:val="00C67B37"/>
    <w:rsid w:val="00C70660"/>
    <w:rsid w:val="00C714AA"/>
    <w:rsid w:val="00C71E67"/>
    <w:rsid w:val="00C7232B"/>
    <w:rsid w:val="00C740D4"/>
    <w:rsid w:val="00C744EA"/>
    <w:rsid w:val="00C745C8"/>
    <w:rsid w:val="00C74F83"/>
    <w:rsid w:val="00C74FF8"/>
    <w:rsid w:val="00C76A95"/>
    <w:rsid w:val="00C77234"/>
    <w:rsid w:val="00C773E7"/>
    <w:rsid w:val="00C8012B"/>
    <w:rsid w:val="00C8037D"/>
    <w:rsid w:val="00C803A0"/>
    <w:rsid w:val="00C827A1"/>
    <w:rsid w:val="00C828CB"/>
    <w:rsid w:val="00C835D4"/>
    <w:rsid w:val="00C83E2C"/>
    <w:rsid w:val="00C86CA0"/>
    <w:rsid w:val="00C9158F"/>
    <w:rsid w:val="00C91673"/>
    <w:rsid w:val="00C9173B"/>
    <w:rsid w:val="00C91D8E"/>
    <w:rsid w:val="00C92D8C"/>
    <w:rsid w:val="00C93698"/>
    <w:rsid w:val="00C94698"/>
    <w:rsid w:val="00C94AB9"/>
    <w:rsid w:val="00C96CE4"/>
    <w:rsid w:val="00CA0053"/>
    <w:rsid w:val="00CA0F8B"/>
    <w:rsid w:val="00CA11A4"/>
    <w:rsid w:val="00CA2BF9"/>
    <w:rsid w:val="00CA341E"/>
    <w:rsid w:val="00CA348E"/>
    <w:rsid w:val="00CA518F"/>
    <w:rsid w:val="00CA63F1"/>
    <w:rsid w:val="00CA66B5"/>
    <w:rsid w:val="00CA6769"/>
    <w:rsid w:val="00CB0DEA"/>
    <w:rsid w:val="00CB1647"/>
    <w:rsid w:val="00CB1A5C"/>
    <w:rsid w:val="00CB3356"/>
    <w:rsid w:val="00CB3501"/>
    <w:rsid w:val="00CB463E"/>
    <w:rsid w:val="00CB4958"/>
    <w:rsid w:val="00CB546C"/>
    <w:rsid w:val="00CB76C8"/>
    <w:rsid w:val="00CB7D46"/>
    <w:rsid w:val="00CC1090"/>
    <w:rsid w:val="00CC1893"/>
    <w:rsid w:val="00CC1A31"/>
    <w:rsid w:val="00CC1AA7"/>
    <w:rsid w:val="00CC254A"/>
    <w:rsid w:val="00CC3AAC"/>
    <w:rsid w:val="00CC4A17"/>
    <w:rsid w:val="00CC597E"/>
    <w:rsid w:val="00CC6FA2"/>
    <w:rsid w:val="00CC7D2D"/>
    <w:rsid w:val="00CD0AB4"/>
    <w:rsid w:val="00CD0AD5"/>
    <w:rsid w:val="00CD1140"/>
    <w:rsid w:val="00CD13EB"/>
    <w:rsid w:val="00CD33E9"/>
    <w:rsid w:val="00CD5E7F"/>
    <w:rsid w:val="00CD73B1"/>
    <w:rsid w:val="00CD769F"/>
    <w:rsid w:val="00CD7CF3"/>
    <w:rsid w:val="00CE1304"/>
    <w:rsid w:val="00CE1930"/>
    <w:rsid w:val="00CE1C95"/>
    <w:rsid w:val="00CE3F14"/>
    <w:rsid w:val="00CE4671"/>
    <w:rsid w:val="00CE54A0"/>
    <w:rsid w:val="00CE5A24"/>
    <w:rsid w:val="00CE6CC0"/>
    <w:rsid w:val="00CE7296"/>
    <w:rsid w:val="00CF0B34"/>
    <w:rsid w:val="00CF1452"/>
    <w:rsid w:val="00CF2A36"/>
    <w:rsid w:val="00CF336C"/>
    <w:rsid w:val="00CF3BE6"/>
    <w:rsid w:val="00CF4AFE"/>
    <w:rsid w:val="00CF4B01"/>
    <w:rsid w:val="00D01186"/>
    <w:rsid w:val="00D015EB"/>
    <w:rsid w:val="00D01F0F"/>
    <w:rsid w:val="00D02082"/>
    <w:rsid w:val="00D021CC"/>
    <w:rsid w:val="00D022FC"/>
    <w:rsid w:val="00D02B11"/>
    <w:rsid w:val="00D06300"/>
    <w:rsid w:val="00D0653B"/>
    <w:rsid w:val="00D07923"/>
    <w:rsid w:val="00D1039D"/>
    <w:rsid w:val="00D13BF1"/>
    <w:rsid w:val="00D1530B"/>
    <w:rsid w:val="00D1542A"/>
    <w:rsid w:val="00D155E9"/>
    <w:rsid w:val="00D179EB"/>
    <w:rsid w:val="00D17D4E"/>
    <w:rsid w:val="00D17EE5"/>
    <w:rsid w:val="00D202A3"/>
    <w:rsid w:val="00D20990"/>
    <w:rsid w:val="00D2110F"/>
    <w:rsid w:val="00D22298"/>
    <w:rsid w:val="00D23AD9"/>
    <w:rsid w:val="00D24408"/>
    <w:rsid w:val="00D2583A"/>
    <w:rsid w:val="00D25933"/>
    <w:rsid w:val="00D264A3"/>
    <w:rsid w:val="00D30565"/>
    <w:rsid w:val="00D30D48"/>
    <w:rsid w:val="00D33FAA"/>
    <w:rsid w:val="00D3417F"/>
    <w:rsid w:val="00D36001"/>
    <w:rsid w:val="00D36AFC"/>
    <w:rsid w:val="00D36B74"/>
    <w:rsid w:val="00D40B73"/>
    <w:rsid w:val="00D40D22"/>
    <w:rsid w:val="00D41A6A"/>
    <w:rsid w:val="00D41EF9"/>
    <w:rsid w:val="00D4256A"/>
    <w:rsid w:val="00D4279F"/>
    <w:rsid w:val="00D42D67"/>
    <w:rsid w:val="00D451B7"/>
    <w:rsid w:val="00D457A1"/>
    <w:rsid w:val="00D4600C"/>
    <w:rsid w:val="00D47919"/>
    <w:rsid w:val="00D47B12"/>
    <w:rsid w:val="00D51E74"/>
    <w:rsid w:val="00D52D90"/>
    <w:rsid w:val="00D52FD0"/>
    <w:rsid w:val="00D536A7"/>
    <w:rsid w:val="00D5535A"/>
    <w:rsid w:val="00D558B5"/>
    <w:rsid w:val="00D56998"/>
    <w:rsid w:val="00D56F27"/>
    <w:rsid w:val="00D6169D"/>
    <w:rsid w:val="00D6184B"/>
    <w:rsid w:val="00D61CC3"/>
    <w:rsid w:val="00D624B2"/>
    <w:rsid w:val="00D6407A"/>
    <w:rsid w:val="00D64489"/>
    <w:rsid w:val="00D66685"/>
    <w:rsid w:val="00D66821"/>
    <w:rsid w:val="00D67713"/>
    <w:rsid w:val="00D6784F"/>
    <w:rsid w:val="00D702A6"/>
    <w:rsid w:val="00D70E51"/>
    <w:rsid w:val="00D71354"/>
    <w:rsid w:val="00D718C2"/>
    <w:rsid w:val="00D725AA"/>
    <w:rsid w:val="00D7401A"/>
    <w:rsid w:val="00D74961"/>
    <w:rsid w:val="00D74A67"/>
    <w:rsid w:val="00D7541F"/>
    <w:rsid w:val="00D767ED"/>
    <w:rsid w:val="00D76C76"/>
    <w:rsid w:val="00D76F3B"/>
    <w:rsid w:val="00D81C4E"/>
    <w:rsid w:val="00D82CED"/>
    <w:rsid w:val="00D838BE"/>
    <w:rsid w:val="00D8545C"/>
    <w:rsid w:val="00D8727A"/>
    <w:rsid w:val="00D87C34"/>
    <w:rsid w:val="00D90099"/>
    <w:rsid w:val="00D90738"/>
    <w:rsid w:val="00D91162"/>
    <w:rsid w:val="00D91603"/>
    <w:rsid w:val="00D91C42"/>
    <w:rsid w:val="00D934CB"/>
    <w:rsid w:val="00D93863"/>
    <w:rsid w:val="00D9406E"/>
    <w:rsid w:val="00D95049"/>
    <w:rsid w:val="00D953C0"/>
    <w:rsid w:val="00D956D0"/>
    <w:rsid w:val="00D95E29"/>
    <w:rsid w:val="00D961B3"/>
    <w:rsid w:val="00D962FA"/>
    <w:rsid w:val="00D96A7F"/>
    <w:rsid w:val="00DA04CB"/>
    <w:rsid w:val="00DA1641"/>
    <w:rsid w:val="00DA1C1E"/>
    <w:rsid w:val="00DA21B0"/>
    <w:rsid w:val="00DA2DA7"/>
    <w:rsid w:val="00DA64DB"/>
    <w:rsid w:val="00DA6758"/>
    <w:rsid w:val="00DA69A2"/>
    <w:rsid w:val="00DB1251"/>
    <w:rsid w:val="00DB2D4E"/>
    <w:rsid w:val="00DB3326"/>
    <w:rsid w:val="00DB3F56"/>
    <w:rsid w:val="00DB5C1A"/>
    <w:rsid w:val="00DB6E2B"/>
    <w:rsid w:val="00DB79E9"/>
    <w:rsid w:val="00DB7ECC"/>
    <w:rsid w:val="00DC0025"/>
    <w:rsid w:val="00DC0403"/>
    <w:rsid w:val="00DC21BC"/>
    <w:rsid w:val="00DC3E23"/>
    <w:rsid w:val="00DC4067"/>
    <w:rsid w:val="00DC5499"/>
    <w:rsid w:val="00DC647C"/>
    <w:rsid w:val="00DC7E6F"/>
    <w:rsid w:val="00DD14CD"/>
    <w:rsid w:val="00DD153D"/>
    <w:rsid w:val="00DD31AB"/>
    <w:rsid w:val="00DD351A"/>
    <w:rsid w:val="00DD64BF"/>
    <w:rsid w:val="00DD7176"/>
    <w:rsid w:val="00DE0D9F"/>
    <w:rsid w:val="00DE14D9"/>
    <w:rsid w:val="00DE1594"/>
    <w:rsid w:val="00DE18EC"/>
    <w:rsid w:val="00DE212A"/>
    <w:rsid w:val="00DE2D81"/>
    <w:rsid w:val="00DE3E66"/>
    <w:rsid w:val="00DE5C85"/>
    <w:rsid w:val="00DE7211"/>
    <w:rsid w:val="00DE7E59"/>
    <w:rsid w:val="00DF19EC"/>
    <w:rsid w:val="00DF2E8E"/>
    <w:rsid w:val="00DF3114"/>
    <w:rsid w:val="00DF3BE7"/>
    <w:rsid w:val="00DF492B"/>
    <w:rsid w:val="00DF51B4"/>
    <w:rsid w:val="00DF5403"/>
    <w:rsid w:val="00DF5F2E"/>
    <w:rsid w:val="00DF63EB"/>
    <w:rsid w:val="00DF6703"/>
    <w:rsid w:val="00DF778A"/>
    <w:rsid w:val="00DF7E52"/>
    <w:rsid w:val="00E008D2"/>
    <w:rsid w:val="00E0097D"/>
    <w:rsid w:val="00E00D0D"/>
    <w:rsid w:val="00E01FFE"/>
    <w:rsid w:val="00E02DA6"/>
    <w:rsid w:val="00E02F96"/>
    <w:rsid w:val="00E03ADF"/>
    <w:rsid w:val="00E0418C"/>
    <w:rsid w:val="00E060BB"/>
    <w:rsid w:val="00E07290"/>
    <w:rsid w:val="00E075CE"/>
    <w:rsid w:val="00E076B9"/>
    <w:rsid w:val="00E10C1E"/>
    <w:rsid w:val="00E10CB5"/>
    <w:rsid w:val="00E128CC"/>
    <w:rsid w:val="00E12C4A"/>
    <w:rsid w:val="00E136BE"/>
    <w:rsid w:val="00E14C24"/>
    <w:rsid w:val="00E16EDE"/>
    <w:rsid w:val="00E203EE"/>
    <w:rsid w:val="00E21174"/>
    <w:rsid w:val="00E222B9"/>
    <w:rsid w:val="00E22FF6"/>
    <w:rsid w:val="00E2352B"/>
    <w:rsid w:val="00E23839"/>
    <w:rsid w:val="00E25AFF"/>
    <w:rsid w:val="00E25B5B"/>
    <w:rsid w:val="00E26355"/>
    <w:rsid w:val="00E26535"/>
    <w:rsid w:val="00E2691A"/>
    <w:rsid w:val="00E26C6B"/>
    <w:rsid w:val="00E274D0"/>
    <w:rsid w:val="00E27D33"/>
    <w:rsid w:val="00E3008F"/>
    <w:rsid w:val="00E30359"/>
    <w:rsid w:val="00E31649"/>
    <w:rsid w:val="00E319E4"/>
    <w:rsid w:val="00E32DB7"/>
    <w:rsid w:val="00E32FC0"/>
    <w:rsid w:val="00E32FEF"/>
    <w:rsid w:val="00E34A6E"/>
    <w:rsid w:val="00E352A5"/>
    <w:rsid w:val="00E36C7A"/>
    <w:rsid w:val="00E37782"/>
    <w:rsid w:val="00E37D47"/>
    <w:rsid w:val="00E40525"/>
    <w:rsid w:val="00E406BC"/>
    <w:rsid w:val="00E44146"/>
    <w:rsid w:val="00E45A12"/>
    <w:rsid w:val="00E45CA9"/>
    <w:rsid w:val="00E45F27"/>
    <w:rsid w:val="00E46328"/>
    <w:rsid w:val="00E47406"/>
    <w:rsid w:val="00E476C5"/>
    <w:rsid w:val="00E50106"/>
    <w:rsid w:val="00E50293"/>
    <w:rsid w:val="00E54C2A"/>
    <w:rsid w:val="00E54E19"/>
    <w:rsid w:val="00E55775"/>
    <w:rsid w:val="00E56858"/>
    <w:rsid w:val="00E5724C"/>
    <w:rsid w:val="00E63735"/>
    <w:rsid w:val="00E63CAF"/>
    <w:rsid w:val="00E63F9E"/>
    <w:rsid w:val="00E649C8"/>
    <w:rsid w:val="00E64BE8"/>
    <w:rsid w:val="00E65E89"/>
    <w:rsid w:val="00E70A61"/>
    <w:rsid w:val="00E70C74"/>
    <w:rsid w:val="00E70E0A"/>
    <w:rsid w:val="00E717C6"/>
    <w:rsid w:val="00E72AEC"/>
    <w:rsid w:val="00E734C9"/>
    <w:rsid w:val="00E735B2"/>
    <w:rsid w:val="00E73FE3"/>
    <w:rsid w:val="00E75A68"/>
    <w:rsid w:val="00E768D3"/>
    <w:rsid w:val="00E77CAD"/>
    <w:rsid w:val="00E80334"/>
    <w:rsid w:val="00E81806"/>
    <w:rsid w:val="00E82D28"/>
    <w:rsid w:val="00E83558"/>
    <w:rsid w:val="00E8561D"/>
    <w:rsid w:val="00E85683"/>
    <w:rsid w:val="00E86E71"/>
    <w:rsid w:val="00E87749"/>
    <w:rsid w:val="00E9208B"/>
    <w:rsid w:val="00E92910"/>
    <w:rsid w:val="00E92F2F"/>
    <w:rsid w:val="00E94DB0"/>
    <w:rsid w:val="00E95D66"/>
    <w:rsid w:val="00E96E52"/>
    <w:rsid w:val="00EA23BE"/>
    <w:rsid w:val="00EA23E9"/>
    <w:rsid w:val="00EA33F8"/>
    <w:rsid w:val="00EA3D93"/>
    <w:rsid w:val="00EA4F60"/>
    <w:rsid w:val="00EA53A0"/>
    <w:rsid w:val="00EA6073"/>
    <w:rsid w:val="00EA798A"/>
    <w:rsid w:val="00EA7B05"/>
    <w:rsid w:val="00EA7F3A"/>
    <w:rsid w:val="00EB2277"/>
    <w:rsid w:val="00EB31D4"/>
    <w:rsid w:val="00EB3267"/>
    <w:rsid w:val="00EB35D1"/>
    <w:rsid w:val="00EB53A1"/>
    <w:rsid w:val="00EB5799"/>
    <w:rsid w:val="00EB69B7"/>
    <w:rsid w:val="00EB7E9E"/>
    <w:rsid w:val="00EC0807"/>
    <w:rsid w:val="00EC0905"/>
    <w:rsid w:val="00EC0AB6"/>
    <w:rsid w:val="00EC23D8"/>
    <w:rsid w:val="00EC3BFF"/>
    <w:rsid w:val="00EC4721"/>
    <w:rsid w:val="00EC484E"/>
    <w:rsid w:val="00ED2F2D"/>
    <w:rsid w:val="00ED30CA"/>
    <w:rsid w:val="00ED4583"/>
    <w:rsid w:val="00ED5C98"/>
    <w:rsid w:val="00ED7518"/>
    <w:rsid w:val="00ED7DC1"/>
    <w:rsid w:val="00EE16F5"/>
    <w:rsid w:val="00EE22A8"/>
    <w:rsid w:val="00EE2DEF"/>
    <w:rsid w:val="00EE3AE8"/>
    <w:rsid w:val="00EE563F"/>
    <w:rsid w:val="00EE6302"/>
    <w:rsid w:val="00EE6740"/>
    <w:rsid w:val="00EF0064"/>
    <w:rsid w:val="00EF097C"/>
    <w:rsid w:val="00EF0FE9"/>
    <w:rsid w:val="00EF163C"/>
    <w:rsid w:val="00EF26C2"/>
    <w:rsid w:val="00EF2F51"/>
    <w:rsid w:val="00EF3B38"/>
    <w:rsid w:val="00EF45CA"/>
    <w:rsid w:val="00EF5769"/>
    <w:rsid w:val="00EF6703"/>
    <w:rsid w:val="00EF7595"/>
    <w:rsid w:val="00F0208D"/>
    <w:rsid w:val="00F03069"/>
    <w:rsid w:val="00F05293"/>
    <w:rsid w:val="00F0615F"/>
    <w:rsid w:val="00F078CD"/>
    <w:rsid w:val="00F10AC9"/>
    <w:rsid w:val="00F11607"/>
    <w:rsid w:val="00F14C96"/>
    <w:rsid w:val="00F17038"/>
    <w:rsid w:val="00F1788E"/>
    <w:rsid w:val="00F20F00"/>
    <w:rsid w:val="00F22604"/>
    <w:rsid w:val="00F227BB"/>
    <w:rsid w:val="00F22E32"/>
    <w:rsid w:val="00F238EE"/>
    <w:rsid w:val="00F2501A"/>
    <w:rsid w:val="00F27A40"/>
    <w:rsid w:val="00F3018C"/>
    <w:rsid w:val="00F30290"/>
    <w:rsid w:val="00F307F3"/>
    <w:rsid w:val="00F31163"/>
    <w:rsid w:val="00F31C86"/>
    <w:rsid w:val="00F3280E"/>
    <w:rsid w:val="00F33426"/>
    <w:rsid w:val="00F33B0C"/>
    <w:rsid w:val="00F34FD6"/>
    <w:rsid w:val="00F35524"/>
    <w:rsid w:val="00F36E03"/>
    <w:rsid w:val="00F374D2"/>
    <w:rsid w:val="00F40036"/>
    <w:rsid w:val="00F403CF"/>
    <w:rsid w:val="00F422CA"/>
    <w:rsid w:val="00F42FBB"/>
    <w:rsid w:val="00F43E2D"/>
    <w:rsid w:val="00F45A0D"/>
    <w:rsid w:val="00F504B7"/>
    <w:rsid w:val="00F52000"/>
    <w:rsid w:val="00F52BE6"/>
    <w:rsid w:val="00F52E11"/>
    <w:rsid w:val="00F5315F"/>
    <w:rsid w:val="00F57502"/>
    <w:rsid w:val="00F5798D"/>
    <w:rsid w:val="00F60442"/>
    <w:rsid w:val="00F609B8"/>
    <w:rsid w:val="00F60DC1"/>
    <w:rsid w:val="00F61665"/>
    <w:rsid w:val="00F6202E"/>
    <w:rsid w:val="00F63571"/>
    <w:rsid w:val="00F637C7"/>
    <w:rsid w:val="00F640C9"/>
    <w:rsid w:val="00F64B2E"/>
    <w:rsid w:val="00F65137"/>
    <w:rsid w:val="00F66545"/>
    <w:rsid w:val="00F67936"/>
    <w:rsid w:val="00F67A7C"/>
    <w:rsid w:val="00F70978"/>
    <w:rsid w:val="00F71343"/>
    <w:rsid w:val="00F727D2"/>
    <w:rsid w:val="00F732C1"/>
    <w:rsid w:val="00F73847"/>
    <w:rsid w:val="00F74FE9"/>
    <w:rsid w:val="00F75187"/>
    <w:rsid w:val="00F7557D"/>
    <w:rsid w:val="00F7706E"/>
    <w:rsid w:val="00F80FEE"/>
    <w:rsid w:val="00F8145E"/>
    <w:rsid w:val="00F8248A"/>
    <w:rsid w:val="00F83961"/>
    <w:rsid w:val="00F84623"/>
    <w:rsid w:val="00F84729"/>
    <w:rsid w:val="00F86577"/>
    <w:rsid w:val="00F90940"/>
    <w:rsid w:val="00F91BDB"/>
    <w:rsid w:val="00F93F18"/>
    <w:rsid w:val="00F95072"/>
    <w:rsid w:val="00F95D0D"/>
    <w:rsid w:val="00F9674F"/>
    <w:rsid w:val="00F97988"/>
    <w:rsid w:val="00F97A7D"/>
    <w:rsid w:val="00FA06F9"/>
    <w:rsid w:val="00FA0AB2"/>
    <w:rsid w:val="00FA1154"/>
    <w:rsid w:val="00FA1FDA"/>
    <w:rsid w:val="00FA3D8D"/>
    <w:rsid w:val="00FA489A"/>
    <w:rsid w:val="00FA5672"/>
    <w:rsid w:val="00FA6011"/>
    <w:rsid w:val="00FA6372"/>
    <w:rsid w:val="00FA6BE9"/>
    <w:rsid w:val="00FA6C5D"/>
    <w:rsid w:val="00FB005C"/>
    <w:rsid w:val="00FB0AF0"/>
    <w:rsid w:val="00FB0CE5"/>
    <w:rsid w:val="00FB2294"/>
    <w:rsid w:val="00FB334F"/>
    <w:rsid w:val="00FB38FD"/>
    <w:rsid w:val="00FB59ED"/>
    <w:rsid w:val="00FB6A40"/>
    <w:rsid w:val="00FC17CF"/>
    <w:rsid w:val="00FC21CB"/>
    <w:rsid w:val="00FC3E10"/>
    <w:rsid w:val="00FC487F"/>
    <w:rsid w:val="00FC6D68"/>
    <w:rsid w:val="00FC751F"/>
    <w:rsid w:val="00FC77F4"/>
    <w:rsid w:val="00FD0C19"/>
    <w:rsid w:val="00FD1703"/>
    <w:rsid w:val="00FD17F7"/>
    <w:rsid w:val="00FD1E18"/>
    <w:rsid w:val="00FD3302"/>
    <w:rsid w:val="00FD38F3"/>
    <w:rsid w:val="00FD437C"/>
    <w:rsid w:val="00FD45F5"/>
    <w:rsid w:val="00FD67D9"/>
    <w:rsid w:val="00FD7154"/>
    <w:rsid w:val="00FD7A6C"/>
    <w:rsid w:val="00FD7E62"/>
    <w:rsid w:val="00FD7FC0"/>
    <w:rsid w:val="00FE004C"/>
    <w:rsid w:val="00FE0754"/>
    <w:rsid w:val="00FE2052"/>
    <w:rsid w:val="00FE422F"/>
    <w:rsid w:val="00FE45E7"/>
    <w:rsid w:val="00FE4C2A"/>
    <w:rsid w:val="00FE6792"/>
    <w:rsid w:val="00FE6C2B"/>
    <w:rsid w:val="00FE6E53"/>
    <w:rsid w:val="00FE71EA"/>
    <w:rsid w:val="00FF01C1"/>
    <w:rsid w:val="00FF0A10"/>
    <w:rsid w:val="00FF19A4"/>
    <w:rsid w:val="00FF3795"/>
    <w:rsid w:val="00FF3EB6"/>
    <w:rsid w:val="00FF58E1"/>
    <w:rsid w:val="00FF6CCC"/>
    <w:rsid w:val="00FF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86D1B"/>
  <w15:docId w15:val="{40D311EE-230E-46DF-A43A-7E9D01D05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5200"/>
    <w:pPr>
      <w:ind w:firstLine="0"/>
    </w:pPr>
    <w:rPr>
      <w:rFonts w:eastAsia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E5200"/>
    <w:pPr>
      <w:keepNext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52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8E5200"/>
    <w:rPr>
      <w:rFonts w:eastAsia="Times New Roman" w:cs="Times New Roman"/>
      <w:sz w:val="28"/>
      <w:szCs w:val="28"/>
      <w:lang w:eastAsia="ru-RU"/>
    </w:rPr>
  </w:style>
  <w:style w:type="paragraph" w:styleId="a4">
    <w:name w:val="Body Text Indent"/>
    <w:basedOn w:val="a"/>
    <w:link w:val="a5"/>
    <w:uiPriority w:val="99"/>
    <w:rsid w:val="008E5200"/>
    <w:pPr>
      <w:spacing w:after="120"/>
      <w:ind w:left="283"/>
    </w:pPr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rsid w:val="008E5200"/>
    <w:rPr>
      <w:rFonts w:eastAsia="Times New Roman" w:cs="Times New Roman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FD1E1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D1E18"/>
    <w:rPr>
      <w:rFonts w:eastAsia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FD1E1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D1E18"/>
    <w:rPr>
      <w:rFonts w:eastAsia="Times New Roman" w:cs="Times New Roman"/>
      <w:sz w:val="28"/>
      <w:szCs w:val="28"/>
      <w:lang w:eastAsia="ru-RU"/>
    </w:rPr>
  </w:style>
  <w:style w:type="paragraph" w:customStyle="1" w:styleId="11">
    <w:name w:val="Стиль1"/>
    <w:basedOn w:val="a"/>
    <w:rsid w:val="00F31C86"/>
    <w:pPr>
      <w:spacing w:line="360" w:lineRule="auto"/>
      <w:jc w:val="center"/>
    </w:pPr>
  </w:style>
  <w:style w:type="paragraph" w:styleId="aa">
    <w:name w:val="List Paragraph"/>
    <w:basedOn w:val="a"/>
    <w:uiPriority w:val="34"/>
    <w:qFormat/>
    <w:rsid w:val="00A47A99"/>
    <w:pPr>
      <w:ind w:left="720"/>
      <w:contextualSpacing/>
    </w:pPr>
  </w:style>
  <w:style w:type="paragraph" w:styleId="ab">
    <w:name w:val="No Spacing"/>
    <w:link w:val="ac"/>
    <w:qFormat/>
    <w:rsid w:val="00976003"/>
    <w:pPr>
      <w:ind w:firstLine="0"/>
    </w:pPr>
    <w:rPr>
      <w:rFonts w:ascii="Calibri" w:eastAsia="Times New Roman" w:hAnsi="Calibri" w:cs="Times New Roman"/>
      <w:sz w:val="20"/>
      <w:szCs w:val="20"/>
    </w:rPr>
  </w:style>
  <w:style w:type="character" w:customStyle="1" w:styleId="ac">
    <w:name w:val="Без интервала Знак"/>
    <w:link w:val="ab"/>
    <w:locked/>
    <w:rsid w:val="00976003"/>
    <w:rPr>
      <w:rFonts w:ascii="Calibri" w:eastAsia="Times New Roman" w:hAnsi="Calibri" w:cs="Times New Roman"/>
      <w:sz w:val="20"/>
      <w:szCs w:val="20"/>
    </w:rPr>
  </w:style>
  <w:style w:type="paragraph" w:customStyle="1" w:styleId="12">
    <w:name w:val="Абзац списка1"/>
    <w:basedOn w:val="a"/>
    <w:rsid w:val="00FD3302"/>
    <w:pPr>
      <w:ind w:left="720"/>
      <w:contextualSpacing/>
    </w:pPr>
    <w:rPr>
      <w:rFonts w:eastAsia="Calibri"/>
    </w:rPr>
  </w:style>
  <w:style w:type="paragraph" w:styleId="ad">
    <w:name w:val="Balloon Text"/>
    <w:basedOn w:val="a"/>
    <w:link w:val="ae"/>
    <w:uiPriority w:val="99"/>
    <w:semiHidden/>
    <w:unhideWhenUsed/>
    <w:rsid w:val="00E02F9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02F9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vzrncr">
    <w:name w:val="_6vzrncr"/>
    <w:basedOn w:val="a0"/>
    <w:rsid w:val="008D7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6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743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786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98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46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0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217998" TargetMode="External"/><Relationship Id="rId13" Type="http://schemas.openxmlformats.org/officeDocument/2006/relationships/hyperlink" Target="consultantplus://offline/ref=E6EE5E1C200A7BC93BE4298642B52B51D173F2781AC247B2DEEEAE8EFD8657CF38BCDBA8FC8D0812FFF70B44A702pB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E8F9BFDAD6F2529DA9FC70B3B9F9201E4CBDA0E7EB1294C898D818BC8DF4D27808A264F232C21412A544F0832HDoF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2gis.ru/samara/firm/70000001027875771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normativ.kontur.ru/document?moduleid=1&amp;documentid=21799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ormativ.kontur.ru/document?moduleid=1&amp;documentid=217998" TargetMode="External"/><Relationship Id="rId14" Type="http://schemas.openxmlformats.org/officeDocument/2006/relationships/hyperlink" Target="consultantplus://offline/ref=E6EE5E1C200A7BC93BE4298642B52B51D375F2781ACE47B2DEEEAE8EFD8657CF38BCDBA8FC8D0812FFF70B44A702p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437651-EE63-4A7A-A0B5-4CBC03810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18</Pages>
  <Words>7756</Words>
  <Characters>44212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ТеррНИИгражданпроект</Company>
  <LinksUpToDate>false</LinksUpToDate>
  <CharactersWithSpaces>51865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Кузин</dc:creator>
  <cp:lastModifiedBy>Пользователь</cp:lastModifiedBy>
  <cp:revision>43</cp:revision>
  <cp:lastPrinted>2022-07-21T11:55:00Z</cp:lastPrinted>
  <dcterms:created xsi:type="dcterms:W3CDTF">2022-05-20T12:07:00Z</dcterms:created>
  <dcterms:modified xsi:type="dcterms:W3CDTF">2022-08-02T13:33:00Z</dcterms:modified>
</cp:coreProperties>
</file>