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232" w:rsidRDefault="00DA2CB1" w:rsidP="00057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5B5">
        <w:rPr>
          <w:rFonts w:ascii="Times New Roman" w:hAnsi="Times New Roman" w:cs="Times New Roman"/>
          <w:b/>
          <w:sz w:val="24"/>
          <w:szCs w:val="24"/>
        </w:rPr>
        <w:t>Рекомендации по заполнению ведомости объемов работ</w:t>
      </w:r>
    </w:p>
    <w:p w:rsidR="0042496B" w:rsidRDefault="0042496B" w:rsidP="00057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96B" w:rsidRPr="0042496B" w:rsidRDefault="0042496B" w:rsidP="004249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96B">
        <w:rPr>
          <w:rFonts w:ascii="Times New Roman" w:hAnsi="Times New Roman" w:cs="Times New Roman"/>
          <w:sz w:val="24"/>
          <w:szCs w:val="24"/>
        </w:rPr>
        <w:t>Согласно пункту 35 Методики определения сметной стоимости строительства, реконструкции и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Федерации, утвержденной приказом Минстроя России от 04.08.2020 № 421/пр, сметные расчеты разрабатываются на основании проектной и (или) иной технической документации, ведомостей объемов работ с указанием наименований работ, их</w:t>
      </w:r>
      <w:proofErr w:type="gramEnd"/>
      <w:r w:rsidRPr="0042496B">
        <w:rPr>
          <w:rFonts w:ascii="Times New Roman" w:hAnsi="Times New Roman" w:cs="Times New Roman"/>
          <w:sz w:val="24"/>
          <w:szCs w:val="24"/>
        </w:rPr>
        <w:t xml:space="preserve"> единиц измерения и объемов работ, ссылок на чертежи и спецификации, расчета объемов работ и расхода материальных ресурсов (с приведением формул расчета), а также иных исходных данных, необходимых для определения сметной стоимости строительства.</w:t>
      </w:r>
    </w:p>
    <w:p w:rsidR="0042496B" w:rsidRPr="0042496B" w:rsidRDefault="0042496B" w:rsidP="004249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6B">
        <w:rPr>
          <w:rFonts w:ascii="Times New Roman" w:hAnsi="Times New Roman" w:cs="Times New Roman"/>
          <w:sz w:val="24"/>
          <w:szCs w:val="24"/>
        </w:rPr>
        <w:t>Расчет объемов работ и расхода материальных ресурсов (с приведением формул расчета) приводится в ведомостях объемов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400E" w:rsidRPr="0042496B" w:rsidRDefault="0013400E" w:rsidP="0042496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96B">
        <w:rPr>
          <w:rFonts w:ascii="Times New Roman" w:hAnsi="Times New Roman" w:cs="Times New Roman"/>
          <w:b/>
          <w:sz w:val="24"/>
          <w:szCs w:val="24"/>
        </w:rPr>
        <w:t>Общие требования</w:t>
      </w:r>
      <w:r w:rsidR="0042496B" w:rsidRPr="0042496B">
        <w:rPr>
          <w:rFonts w:ascii="Times New Roman" w:hAnsi="Times New Roman" w:cs="Times New Roman"/>
          <w:b/>
          <w:sz w:val="24"/>
          <w:szCs w:val="24"/>
        </w:rPr>
        <w:t xml:space="preserve"> по заполнению ведомости объемов работ.</w:t>
      </w:r>
    </w:p>
    <w:p w:rsidR="007E3703" w:rsidRPr="005A75B5" w:rsidRDefault="00AF5D75" w:rsidP="00431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5B5">
        <w:rPr>
          <w:rFonts w:ascii="Times New Roman" w:hAnsi="Times New Roman" w:cs="Times New Roman"/>
          <w:sz w:val="24"/>
          <w:szCs w:val="24"/>
        </w:rPr>
        <w:t>Ведомость объемов работ выполняется по видам работ к каждому основному комплекту проектной документации</w:t>
      </w:r>
      <w:r w:rsidR="00342AFB">
        <w:rPr>
          <w:rFonts w:ascii="Times New Roman" w:hAnsi="Times New Roman" w:cs="Times New Roman"/>
          <w:sz w:val="24"/>
          <w:szCs w:val="24"/>
        </w:rPr>
        <w:t>, образец ведомости представлен в приложении 1</w:t>
      </w:r>
      <w:r w:rsidRPr="005A75B5">
        <w:rPr>
          <w:rFonts w:ascii="Times New Roman" w:hAnsi="Times New Roman" w:cs="Times New Roman"/>
          <w:sz w:val="24"/>
          <w:szCs w:val="24"/>
        </w:rPr>
        <w:t>.</w:t>
      </w:r>
      <w:r w:rsidR="00431A0E">
        <w:rPr>
          <w:rFonts w:ascii="Times New Roman" w:hAnsi="Times New Roman" w:cs="Times New Roman"/>
          <w:sz w:val="24"/>
          <w:szCs w:val="24"/>
        </w:rPr>
        <w:t xml:space="preserve"> </w:t>
      </w:r>
      <w:r w:rsidR="00236960" w:rsidRPr="005A75B5">
        <w:rPr>
          <w:rFonts w:ascii="Times New Roman" w:hAnsi="Times New Roman" w:cs="Times New Roman"/>
          <w:sz w:val="24"/>
          <w:szCs w:val="24"/>
        </w:rPr>
        <w:t>Первым листом ведомости объемов работ является титульный лист, оформленный</w:t>
      </w:r>
      <w:r w:rsidR="00431A0E">
        <w:rPr>
          <w:rFonts w:ascii="Times New Roman" w:hAnsi="Times New Roman" w:cs="Times New Roman"/>
          <w:sz w:val="24"/>
          <w:szCs w:val="24"/>
        </w:rPr>
        <w:t xml:space="preserve"> </w:t>
      </w:r>
      <w:r w:rsidR="00236960" w:rsidRPr="005A75B5">
        <w:rPr>
          <w:rFonts w:ascii="Times New Roman" w:hAnsi="Times New Roman" w:cs="Times New Roman"/>
          <w:sz w:val="24"/>
          <w:szCs w:val="24"/>
        </w:rPr>
        <w:t>в соответствии с требованиями ГОСТ 21.109-80.</w:t>
      </w:r>
    </w:p>
    <w:p w:rsidR="00031C2C" w:rsidRPr="005A75B5" w:rsidRDefault="00A10607" w:rsidP="006A2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5B5">
        <w:rPr>
          <w:rFonts w:ascii="Times New Roman" w:hAnsi="Times New Roman" w:cs="Times New Roman"/>
          <w:sz w:val="24"/>
          <w:szCs w:val="24"/>
        </w:rPr>
        <w:t>В графе «</w:t>
      </w:r>
      <w:r w:rsidRPr="005A75B5">
        <w:rPr>
          <w:rFonts w:ascii="Times New Roman" w:hAnsi="Times New Roman" w:cs="Times New Roman"/>
          <w:b/>
          <w:sz w:val="24"/>
          <w:szCs w:val="24"/>
        </w:rPr>
        <w:t>Наименование вида работ</w:t>
      </w:r>
      <w:r w:rsidRPr="005A75B5">
        <w:rPr>
          <w:rFonts w:ascii="Times New Roman" w:hAnsi="Times New Roman" w:cs="Times New Roman"/>
          <w:sz w:val="24"/>
          <w:szCs w:val="24"/>
        </w:rPr>
        <w:t xml:space="preserve">» </w:t>
      </w:r>
      <w:r w:rsidR="00FA7845" w:rsidRPr="005A75B5">
        <w:rPr>
          <w:rFonts w:ascii="Times New Roman" w:hAnsi="Times New Roman" w:cs="Times New Roman"/>
          <w:sz w:val="24"/>
          <w:szCs w:val="24"/>
        </w:rPr>
        <w:t>указывается вид работ, предусмотренный проектными решениями</w:t>
      </w:r>
      <w:r w:rsidR="00DE29B4">
        <w:rPr>
          <w:rFonts w:ascii="Times New Roman" w:hAnsi="Times New Roman" w:cs="Times New Roman"/>
          <w:sz w:val="24"/>
          <w:szCs w:val="24"/>
        </w:rPr>
        <w:t xml:space="preserve">. </w:t>
      </w:r>
      <w:r w:rsidR="00C14398" w:rsidRPr="005A75B5"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="00342AFB">
        <w:rPr>
          <w:rFonts w:ascii="Times New Roman" w:hAnsi="Times New Roman" w:cs="Times New Roman"/>
          <w:sz w:val="24"/>
          <w:szCs w:val="24"/>
        </w:rPr>
        <w:t>п</w:t>
      </w:r>
      <w:r w:rsidR="00031C2C" w:rsidRPr="005A75B5">
        <w:rPr>
          <w:rFonts w:ascii="Times New Roman" w:hAnsi="Times New Roman" w:cs="Times New Roman"/>
          <w:sz w:val="24"/>
          <w:szCs w:val="24"/>
        </w:rPr>
        <w:t>роизводство земляных работ, забивка свай и т.д.</w:t>
      </w:r>
    </w:p>
    <w:p w:rsidR="00A10607" w:rsidRPr="005A75B5" w:rsidRDefault="006A2B5A" w:rsidP="00E51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5B5">
        <w:rPr>
          <w:rFonts w:ascii="Times New Roman" w:hAnsi="Times New Roman" w:cs="Times New Roman"/>
          <w:sz w:val="24"/>
          <w:szCs w:val="24"/>
        </w:rPr>
        <w:t>В графе «</w:t>
      </w:r>
      <w:r w:rsidRPr="005A75B5">
        <w:rPr>
          <w:rFonts w:ascii="Times New Roman" w:hAnsi="Times New Roman" w:cs="Times New Roman"/>
          <w:b/>
          <w:sz w:val="24"/>
          <w:szCs w:val="24"/>
        </w:rPr>
        <w:t>Ед. изм.</w:t>
      </w:r>
      <w:r w:rsidRPr="005A75B5">
        <w:rPr>
          <w:rFonts w:ascii="Times New Roman" w:hAnsi="Times New Roman" w:cs="Times New Roman"/>
          <w:sz w:val="24"/>
          <w:szCs w:val="24"/>
        </w:rPr>
        <w:t>»</w:t>
      </w:r>
      <w:r w:rsidR="00FB0732" w:rsidRPr="005A75B5">
        <w:rPr>
          <w:rFonts w:ascii="Times New Roman" w:hAnsi="Times New Roman" w:cs="Times New Roman"/>
          <w:sz w:val="24"/>
          <w:szCs w:val="24"/>
        </w:rPr>
        <w:t xml:space="preserve"> - сокращенное наименование</w:t>
      </w:r>
      <w:r w:rsidR="00B15F3D" w:rsidRPr="005A75B5">
        <w:rPr>
          <w:rFonts w:ascii="Times New Roman" w:hAnsi="Times New Roman" w:cs="Times New Roman"/>
          <w:sz w:val="24"/>
          <w:szCs w:val="24"/>
        </w:rPr>
        <w:t xml:space="preserve"> единицы измерения</w:t>
      </w:r>
      <w:r w:rsidR="00342AFB">
        <w:rPr>
          <w:rFonts w:ascii="Times New Roman" w:hAnsi="Times New Roman" w:cs="Times New Roman"/>
          <w:sz w:val="24"/>
          <w:szCs w:val="24"/>
        </w:rPr>
        <w:t>,</w:t>
      </w:r>
      <w:r w:rsidR="00B15F3D" w:rsidRPr="005A75B5">
        <w:rPr>
          <w:rFonts w:ascii="Times New Roman" w:hAnsi="Times New Roman" w:cs="Times New Roman"/>
          <w:sz w:val="24"/>
          <w:szCs w:val="24"/>
        </w:rPr>
        <w:t xml:space="preserve"> </w:t>
      </w:r>
      <w:r w:rsidR="00342AFB">
        <w:rPr>
          <w:rFonts w:ascii="Times New Roman" w:hAnsi="Times New Roman" w:cs="Times New Roman"/>
          <w:sz w:val="24"/>
          <w:szCs w:val="24"/>
        </w:rPr>
        <w:t>принятой</w:t>
      </w:r>
      <w:r w:rsidR="00431A0E">
        <w:rPr>
          <w:rFonts w:ascii="Times New Roman" w:hAnsi="Times New Roman" w:cs="Times New Roman"/>
          <w:sz w:val="24"/>
          <w:szCs w:val="24"/>
        </w:rPr>
        <w:t xml:space="preserve"> </w:t>
      </w:r>
      <w:r w:rsidR="00342AFB">
        <w:rPr>
          <w:rFonts w:ascii="Times New Roman" w:hAnsi="Times New Roman" w:cs="Times New Roman"/>
          <w:sz w:val="24"/>
          <w:szCs w:val="24"/>
        </w:rPr>
        <w:t xml:space="preserve">в соответствии с Общероссийским классификатором единиц измерения ОК 015-94 (МК 002-97) </w:t>
      </w:r>
      <w:r w:rsidR="00606EC1" w:rsidRPr="005A75B5">
        <w:rPr>
          <w:rFonts w:ascii="Times New Roman" w:hAnsi="Times New Roman" w:cs="Times New Roman"/>
          <w:sz w:val="24"/>
          <w:szCs w:val="24"/>
        </w:rPr>
        <w:t>(1 м2, 1 м3, 1 шт, 1 т, 1 кг</w:t>
      </w:r>
      <w:r w:rsidR="00342AFB">
        <w:rPr>
          <w:rFonts w:ascii="Times New Roman" w:hAnsi="Times New Roman" w:cs="Times New Roman"/>
          <w:sz w:val="24"/>
          <w:szCs w:val="24"/>
        </w:rPr>
        <w:t xml:space="preserve"> т.д.</w:t>
      </w:r>
      <w:r w:rsidR="00606EC1" w:rsidRPr="005A75B5">
        <w:rPr>
          <w:rFonts w:ascii="Times New Roman" w:hAnsi="Times New Roman" w:cs="Times New Roman"/>
          <w:sz w:val="24"/>
          <w:szCs w:val="24"/>
        </w:rPr>
        <w:t>). В ведомости объемов работ не должны быть указаны единиц</w:t>
      </w:r>
      <w:r w:rsidR="0042496B">
        <w:rPr>
          <w:rFonts w:ascii="Times New Roman" w:hAnsi="Times New Roman" w:cs="Times New Roman"/>
          <w:sz w:val="24"/>
          <w:szCs w:val="24"/>
        </w:rPr>
        <w:t>ы</w:t>
      </w:r>
      <w:r w:rsidR="00606EC1" w:rsidRPr="005A75B5">
        <w:rPr>
          <w:rFonts w:ascii="Times New Roman" w:hAnsi="Times New Roman" w:cs="Times New Roman"/>
          <w:sz w:val="24"/>
          <w:szCs w:val="24"/>
        </w:rPr>
        <w:t xml:space="preserve"> кратности измерителя, например 100</w:t>
      </w:r>
      <w:r w:rsidR="0042496B">
        <w:rPr>
          <w:rFonts w:ascii="Times New Roman" w:hAnsi="Times New Roman" w:cs="Times New Roman"/>
          <w:sz w:val="24"/>
          <w:szCs w:val="24"/>
        </w:rPr>
        <w:t xml:space="preserve"> </w:t>
      </w:r>
      <w:r w:rsidR="00606EC1" w:rsidRPr="005A75B5">
        <w:rPr>
          <w:rFonts w:ascii="Times New Roman" w:hAnsi="Times New Roman" w:cs="Times New Roman"/>
          <w:sz w:val="24"/>
          <w:szCs w:val="24"/>
        </w:rPr>
        <w:t>м3, 1000</w:t>
      </w:r>
      <w:r w:rsidR="0042496B">
        <w:rPr>
          <w:rFonts w:ascii="Times New Roman" w:hAnsi="Times New Roman" w:cs="Times New Roman"/>
          <w:sz w:val="24"/>
          <w:szCs w:val="24"/>
        </w:rPr>
        <w:t xml:space="preserve"> </w:t>
      </w:r>
      <w:r w:rsidR="00606EC1" w:rsidRPr="005A75B5">
        <w:rPr>
          <w:rFonts w:ascii="Times New Roman" w:hAnsi="Times New Roman" w:cs="Times New Roman"/>
          <w:sz w:val="24"/>
          <w:szCs w:val="24"/>
        </w:rPr>
        <w:t>м2 и т</w:t>
      </w:r>
      <w:r w:rsidR="00342AFB">
        <w:rPr>
          <w:rFonts w:ascii="Times New Roman" w:hAnsi="Times New Roman" w:cs="Times New Roman"/>
          <w:sz w:val="24"/>
          <w:szCs w:val="24"/>
        </w:rPr>
        <w:t>.</w:t>
      </w:r>
      <w:r w:rsidR="00606EC1" w:rsidRPr="005A75B5">
        <w:rPr>
          <w:rFonts w:ascii="Times New Roman" w:hAnsi="Times New Roman" w:cs="Times New Roman"/>
          <w:sz w:val="24"/>
          <w:szCs w:val="24"/>
        </w:rPr>
        <w:t>д.</w:t>
      </w:r>
    </w:p>
    <w:p w:rsidR="00C5379E" w:rsidRPr="0042496B" w:rsidRDefault="00C5379E" w:rsidP="00E51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96B">
        <w:rPr>
          <w:rFonts w:ascii="Times New Roman" w:hAnsi="Times New Roman" w:cs="Times New Roman"/>
          <w:sz w:val="24"/>
          <w:szCs w:val="24"/>
        </w:rPr>
        <w:t>В графе «</w:t>
      </w:r>
      <w:r w:rsidR="0042496B" w:rsidRPr="0042496B">
        <w:rPr>
          <w:rFonts w:ascii="Times New Roman" w:hAnsi="Times New Roman"/>
          <w:b/>
          <w:sz w:val="24"/>
          <w:szCs w:val="24"/>
        </w:rPr>
        <w:t>Объем работ</w:t>
      </w:r>
      <w:r w:rsidRPr="0042496B">
        <w:rPr>
          <w:rFonts w:ascii="Times New Roman" w:hAnsi="Times New Roman" w:cs="Times New Roman"/>
          <w:sz w:val="24"/>
          <w:szCs w:val="24"/>
        </w:rPr>
        <w:t>» - объем работ.</w:t>
      </w:r>
    </w:p>
    <w:p w:rsidR="00C5379E" w:rsidRPr="005A75B5" w:rsidRDefault="00C5379E" w:rsidP="00E51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5B5">
        <w:rPr>
          <w:rFonts w:ascii="Times New Roman" w:hAnsi="Times New Roman" w:cs="Times New Roman"/>
          <w:sz w:val="24"/>
          <w:szCs w:val="24"/>
        </w:rPr>
        <w:t>В графе «</w:t>
      </w:r>
      <w:r w:rsidRPr="005A75B5">
        <w:rPr>
          <w:rFonts w:ascii="Times New Roman" w:hAnsi="Times New Roman" w:cs="Times New Roman"/>
          <w:b/>
          <w:sz w:val="24"/>
          <w:szCs w:val="24"/>
        </w:rPr>
        <w:t xml:space="preserve">Ссылка на </w:t>
      </w:r>
      <w:r w:rsidRPr="0042496B">
        <w:rPr>
          <w:rFonts w:ascii="Times New Roman" w:hAnsi="Times New Roman" w:cs="Times New Roman"/>
          <w:b/>
          <w:sz w:val="24"/>
          <w:szCs w:val="24"/>
        </w:rPr>
        <w:t xml:space="preserve">чертежи, </w:t>
      </w:r>
      <w:r w:rsidR="0042496B" w:rsidRPr="0042496B">
        <w:rPr>
          <w:rFonts w:ascii="Times New Roman" w:hAnsi="Times New Roman"/>
          <w:b/>
          <w:sz w:val="24"/>
          <w:szCs w:val="24"/>
        </w:rPr>
        <w:t>спецификации в проектной документации</w:t>
      </w:r>
      <w:r w:rsidRPr="0042496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42496B">
        <w:rPr>
          <w:rFonts w:ascii="Times New Roman" w:hAnsi="Times New Roman" w:cs="Times New Roman"/>
          <w:sz w:val="24"/>
          <w:szCs w:val="24"/>
        </w:rPr>
        <w:t>указывается</w:t>
      </w:r>
      <w:r w:rsidRPr="005A75B5">
        <w:rPr>
          <w:rFonts w:ascii="Times New Roman" w:hAnsi="Times New Roman" w:cs="Times New Roman"/>
          <w:sz w:val="24"/>
          <w:szCs w:val="24"/>
        </w:rPr>
        <w:t xml:space="preserve"> шифр проектной документации, марка комплекта проектной документации</w:t>
      </w:r>
      <w:r w:rsidR="00431A0E">
        <w:rPr>
          <w:rFonts w:ascii="Times New Roman" w:hAnsi="Times New Roman" w:cs="Times New Roman"/>
          <w:sz w:val="24"/>
          <w:szCs w:val="24"/>
        </w:rPr>
        <w:t xml:space="preserve"> </w:t>
      </w:r>
      <w:r w:rsidRPr="005A75B5">
        <w:rPr>
          <w:rFonts w:ascii="Times New Roman" w:hAnsi="Times New Roman" w:cs="Times New Roman"/>
          <w:sz w:val="24"/>
          <w:szCs w:val="24"/>
        </w:rPr>
        <w:t>и номер листа</w:t>
      </w:r>
      <w:r w:rsidR="009C3B77" w:rsidRPr="005A75B5">
        <w:rPr>
          <w:rFonts w:ascii="Times New Roman" w:hAnsi="Times New Roman" w:cs="Times New Roman"/>
          <w:sz w:val="24"/>
          <w:szCs w:val="24"/>
        </w:rPr>
        <w:t>,</w:t>
      </w:r>
      <w:r w:rsidRPr="005A75B5">
        <w:rPr>
          <w:rFonts w:ascii="Times New Roman" w:hAnsi="Times New Roman" w:cs="Times New Roman"/>
          <w:sz w:val="24"/>
          <w:szCs w:val="24"/>
        </w:rPr>
        <w:t xml:space="preserve"> с которого информация занесена в ведомость объемов работ. </w:t>
      </w:r>
    </w:p>
    <w:p w:rsidR="002603C3" w:rsidRPr="005A75B5" w:rsidRDefault="0011266E" w:rsidP="002725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75B5">
        <w:rPr>
          <w:rFonts w:ascii="Times New Roman" w:hAnsi="Times New Roman"/>
          <w:sz w:val="24"/>
          <w:szCs w:val="24"/>
        </w:rPr>
        <w:t>В графе</w:t>
      </w:r>
      <w:r w:rsidRPr="005A75B5">
        <w:rPr>
          <w:rFonts w:ascii="Times New Roman" w:hAnsi="Times New Roman"/>
          <w:b/>
          <w:sz w:val="24"/>
          <w:szCs w:val="24"/>
        </w:rPr>
        <w:t xml:space="preserve"> </w:t>
      </w:r>
      <w:r w:rsidRPr="005A75B5">
        <w:rPr>
          <w:rFonts w:ascii="Times New Roman" w:hAnsi="Times New Roman"/>
          <w:sz w:val="24"/>
          <w:szCs w:val="24"/>
        </w:rPr>
        <w:t>«</w:t>
      </w:r>
      <w:r w:rsidRPr="005A75B5">
        <w:rPr>
          <w:rFonts w:ascii="Times New Roman" w:hAnsi="Times New Roman"/>
          <w:b/>
          <w:sz w:val="24"/>
          <w:szCs w:val="24"/>
        </w:rPr>
        <w:t>Формула расчета. Расчет объемов работ и расхода материалов. Пояснения по размерам и количеству согласно проектным данным</w:t>
      </w:r>
      <w:r w:rsidRPr="005A75B5">
        <w:rPr>
          <w:rFonts w:ascii="Times New Roman" w:hAnsi="Times New Roman"/>
          <w:sz w:val="24"/>
          <w:szCs w:val="24"/>
        </w:rPr>
        <w:t>»</w:t>
      </w:r>
      <w:r w:rsidR="00896BFE" w:rsidRPr="005A75B5">
        <w:rPr>
          <w:rFonts w:ascii="Times New Roman" w:hAnsi="Times New Roman"/>
          <w:sz w:val="24"/>
          <w:szCs w:val="24"/>
        </w:rPr>
        <w:t xml:space="preserve"> </w:t>
      </w:r>
      <w:r w:rsidR="00F27730" w:rsidRPr="005A75B5">
        <w:rPr>
          <w:rFonts w:ascii="Times New Roman" w:hAnsi="Times New Roman"/>
          <w:sz w:val="24"/>
          <w:szCs w:val="24"/>
        </w:rPr>
        <w:t xml:space="preserve">приводятся пояснения, при необходимости с указанием формул расчета, </w:t>
      </w:r>
      <w:r w:rsidR="00153C8B" w:rsidRPr="005A75B5">
        <w:rPr>
          <w:rFonts w:ascii="Times New Roman" w:hAnsi="Times New Roman"/>
          <w:sz w:val="24"/>
          <w:szCs w:val="24"/>
        </w:rPr>
        <w:t>подтверждающих объемы, включенные в сметную документацию.</w:t>
      </w:r>
      <w:r w:rsidR="00606EC1" w:rsidRPr="005A75B5">
        <w:rPr>
          <w:rFonts w:ascii="Times New Roman" w:hAnsi="Times New Roman"/>
          <w:sz w:val="24"/>
          <w:szCs w:val="24"/>
        </w:rPr>
        <w:t xml:space="preserve"> </w:t>
      </w:r>
    </w:p>
    <w:p w:rsidR="00606EC1" w:rsidRPr="005A75B5" w:rsidRDefault="00606EC1" w:rsidP="002725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75B5">
        <w:rPr>
          <w:rFonts w:ascii="Times New Roman" w:hAnsi="Times New Roman"/>
          <w:sz w:val="24"/>
          <w:szCs w:val="24"/>
        </w:rPr>
        <w:t>Для материальных ресурсов, расход которых в единичной расценке приведен с литерой «П» или материальных ресурсов, расход которых не приведен в единичной расценке</w:t>
      </w:r>
      <w:r w:rsidR="000E3C94" w:rsidRPr="005A75B5">
        <w:rPr>
          <w:rFonts w:ascii="Times New Roman" w:hAnsi="Times New Roman"/>
          <w:sz w:val="24"/>
          <w:szCs w:val="24"/>
        </w:rPr>
        <w:t>,</w:t>
      </w:r>
      <w:r w:rsidRPr="005A75B5">
        <w:rPr>
          <w:rFonts w:ascii="Times New Roman" w:hAnsi="Times New Roman"/>
          <w:sz w:val="24"/>
          <w:szCs w:val="24"/>
        </w:rPr>
        <w:t xml:space="preserve"> указывается на единицу измерения и количество в соответствии с проектной и (или) иной технической документацией.</w:t>
      </w:r>
    </w:p>
    <w:p w:rsidR="00512033" w:rsidRPr="005A75B5" w:rsidRDefault="00512033" w:rsidP="00272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5B5">
        <w:rPr>
          <w:rFonts w:ascii="Times New Roman" w:hAnsi="Times New Roman"/>
          <w:sz w:val="24"/>
          <w:szCs w:val="24"/>
        </w:rPr>
        <w:t>Пример заполнения ведомости объемов работ приведен в Приложении 2 Рекомендаций.</w:t>
      </w:r>
    </w:p>
    <w:p w:rsidR="0027259A" w:rsidRPr="0011266E" w:rsidRDefault="0027259A" w:rsidP="00272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9A" w:rsidRDefault="0027259A" w:rsidP="00272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9A" w:rsidRDefault="0027259A" w:rsidP="00272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9A" w:rsidRDefault="0027259A" w:rsidP="00272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7259A" w:rsidSect="0027259A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D94D9D" w:rsidRPr="007D3E98" w:rsidRDefault="00D94D9D" w:rsidP="00D94D9D">
      <w:pPr>
        <w:jc w:val="right"/>
        <w:rPr>
          <w:rFonts w:ascii="Times New Roman" w:eastAsia="Calibri" w:hAnsi="Times New Roman" w:cs="Times New Roman"/>
        </w:rPr>
      </w:pPr>
      <w:r w:rsidRPr="007D3E98">
        <w:rPr>
          <w:rFonts w:ascii="Times New Roman" w:eastAsia="Calibri" w:hAnsi="Times New Roman" w:cs="Times New Roman"/>
        </w:rPr>
        <w:lastRenderedPageBreak/>
        <w:t>Приложение 1</w:t>
      </w:r>
    </w:p>
    <w:p w:rsidR="00D94D9D" w:rsidRDefault="00D94D9D" w:rsidP="0093117E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93117E">
        <w:rPr>
          <w:rFonts w:ascii="Times New Roman" w:eastAsia="Calibri" w:hAnsi="Times New Roman" w:cs="Times New Roman"/>
          <w:b/>
          <w:sz w:val="28"/>
          <w:szCs w:val="28"/>
        </w:rPr>
        <w:t>Ведомость</w:t>
      </w:r>
      <w:r w:rsidR="0093117E" w:rsidRPr="0093117E">
        <w:rPr>
          <w:rFonts w:ascii="Times New Roman" w:hAnsi="Times New Roman"/>
          <w:b/>
          <w:sz w:val="28"/>
          <w:szCs w:val="28"/>
        </w:rPr>
        <w:t xml:space="preserve"> объемов работ</w:t>
      </w:r>
    </w:p>
    <w:p w:rsidR="00377A97" w:rsidRPr="0093117E" w:rsidRDefault="00377A97" w:rsidP="00377A97">
      <w:pPr>
        <w:pStyle w:val="a3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</w:t>
      </w:r>
    </w:p>
    <w:p w:rsidR="00377A97" w:rsidRPr="00DC5C5E" w:rsidRDefault="00377A97" w:rsidP="00377A97">
      <w:pPr>
        <w:pStyle w:val="a3"/>
        <w:ind w:left="0"/>
        <w:jc w:val="both"/>
        <w:rPr>
          <w:rFonts w:ascii="Times New Roman" w:hAnsi="Times New Roman"/>
          <w:sz w:val="18"/>
          <w:szCs w:val="18"/>
        </w:rPr>
      </w:pPr>
      <w:r w:rsidRPr="00DC5C5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DC5C5E">
        <w:rPr>
          <w:rFonts w:ascii="Times New Roman" w:hAnsi="Times New Roman"/>
          <w:sz w:val="18"/>
          <w:szCs w:val="18"/>
        </w:rPr>
        <w:t xml:space="preserve">          </w:t>
      </w:r>
      <w:r>
        <w:rPr>
          <w:rFonts w:ascii="Times New Roman" w:hAnsi="Times New Roman"/>
          <w:sz w:val="18"/>
          <w:szCs w:val="18"/>
        </w:rPr>
        <w:t xml:space="preserve">                                  </w:t>
      </w:r>
      <w:r w:rsidRPr="00DC5C5E">
        <w:rPr>
          <w:rFonts w:ascii="Times New Roman" w:hAnsi="Times New Roman"/>
          <w:sz w:val="18"/>
          <w:szCs w:val="18"/>
        </w:rPr>
        <w:t xml:space="preserve">    наименование объекта</w:t>
      </w:r>
    </w:p>
    <w:p w:rsidR="00377A97" w:rsidRDefault="00377A97" w:rsidP="00377A97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Основание_______________________________________________________________</w:t>
      </w:r>
    </w:p>
    <w:p w:rsidR="00377A97" w:rsidRPr="00DC5C5E" w:rsidRDefault="00377A97" w:rsidP="00377A97">
      <w:pPr>
        <w:pStyle w:val="a3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</w:t>
      </w:r>
      <w:r w:rsidRPr="00DC5C5E">
        <w:rPr>
          <w:rFonts w:ascii="Times New Roman" w:hAnsi="Times New Roman"/>
          <w:sz w:val="18"/>
          <w:szCs w:val="18"/>
        </w:rPr>
        <w:t>наименование раздела (подраздела) проектной документации</w:t>
      </w:r>
    </w:p>
    <w:p w:rsidR="005C6069" w:rsidRDefault="005C6069" w:rsidP="005C6069">
      <w:pPr>
        <w:pStyle w:val="a3"/>
        <w:ind w:left="284"/>
        <w:jc w:val="both"/>
        <w:rPr>
          <w:rFonts w:ascii="Times New Roman" w:hAnsi="Times New Roman"/>
        </w:rPr>
      </w:pPr>
    </w:p>
    <w:tbl>
      <w:tblPr>
        <w:tblW w:w="144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558"/>
        <w:gridCol w:w="1559"/>
        <w:gridCol w:w="1559"/>
        <w:gridCol w:w="1985"/>
        <w:gridCol w:w="5670"/>
      </w:tblGrid>
      <w:tr w:rsidR="001254DD" w:rsidRPr="00730088" w:rsidTr="00360C3D">
        <w:tc>
          <w:tcPr>
            <w:tcW w:w="1129" w:type="dxa"/>
          </w:tcPr>
          <w:p w:rsidR="00360C3D" w:rsidRDefault="00360C3D" w:rsidP="002603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54DD" w:rsidRPr="002603C3" w:rsidRDefault="001254DD" w:rsidP="002603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3C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1254DD" w:rsidRPr="002603C3" w:rsidRDefault="001254DD" w:rsidP="002603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3C3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558" w:type="dxa"/>
          </w:tcPr>
          <w:p w:rsidR="00360C3D" w:rsidRDefault="00360C3D" w:rsidP="002603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54DD" w:rsidRPr="002603C3" w:rsidRDefault="001254DD" w:rsidP="002603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3C3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вида </w:t>
            </w:r>
            <w:r w:rsidRPr="002603C3">
              <w:rPr>
                <w:rFonts w:ascii="Times New Roman" w:hAnsi="Times New Roman"/>
                <w:b/>
                <w:sz w:val="20"/>
                <w:szCs w:val="20"/>
              </w:rPr>
              <w:t>работ</w:t>
            </w:r>
          </w:p>
          <w:p w:rsidR="001254DD" w:rsidRPr="002603C3" w:rsidRDefault="001254DD" w:rsidP="002603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3C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360C3D" w:rsidRDefault="00360C3D" w:rsidP="002603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54DD" w:rsidRPr="002603C3" w:rsidRDefault="001254DD" w:rsidP="002603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3C3">
              <w:rPr>
                <w:rFonts w:ascii="Times New Roman" w:hAnsi="Times New Roman"/>
                <w:b/>
                <w:sz w:val="20"/>
                <w:szCs w:val="20"/>
              </w:rPr>
              <w:t>Ед.</w:t>
            </w:r>
          </w:p>
          <w:p w:rsidR="001254DD" w:rsidRPr="002603C3" w:rsidRDefault="001254DD" w:rsidP="002603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3C3">
              <w:rPr>
                <w:rFonts w:ascii="Times New Roman" w:hAnsi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1559" w:type="dxa"/>
          </w:tcPr>
          <w:p w:rsidR="00360C3D" w:rsidRDefault="00360C3D" w:rsidP="002603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54DD" w:rsidRPr="00DC5C5E" w:rsidRDefault="00DC5C5E" w:rsidP="002603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5C5E">
              <w:rPr>
                <w:rFonts w:ascii="Times New Roman" w:hAnsi="Times New Roman"/>
                <w:b/>
                <w:sz w:val="20"/>
                <w:szCs w:val="20"/>
              </w:rPr>
              <w:t>Объем работ</w:t>
            </w:r>
          </w:p>
        </w:tc>
        <w:tc>
          <w:tcPr>
            <w:tcW w:w="1985" w:type="dxa"/>
          </w:tcPr>
          <w:p w:rsidR="001254DD" w:rsidRPr="002603C3" w:rsidRDefault="001254DD" w:rsidP="002603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3C3">
              <w:rPr>
                <w:rFonts w:ascii="Times New Roman" w:hAnsi="Times New Roman"/>
                <w:b/>
                <w:sz w:val="20"/>
                <w:szCs w:val="20"/>
              </w:rPr>
              <w:t>Ссылка на чертежи, спецификации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проектной документации</w:t>
            </w:r>
          </w:p>
        </w:tc>
        <w:tc>
          <w:tcPr>
            <w:tcW w:w="5670" w:type="dxa"/>
          </w:tcPr>
          <w:p w:rsidR="001254DD" w:rsidRPr="002603C3" w:rsidRDefault="001254DD" w:rsidP="00112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3C3">
              <w:rPr>
                <w:rFonts w:ascii="Times New Roman" w:hAnsi="Times New Roman"/>
                <w:b/>
                <w:sz w:val="20"/>
                <w:szCs w:val="20"/>
              </w:rPr>
              <w:t>Формула расчета. Расчет объемов работ и расхода материалов. Пояснения по размерам и количеству согласно проектны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2603C3">
              <w:rPr>
                <w:rFonts w:ascii="Times New Roman" w:hAnsi="Times New Roman"/>
                <w:b/>
                <w:sz w:val="20"/>
                <w:szCs w:val="20"/>
              </w:rPr>
              <w:t xml:space="preserve"> данны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</w:t>
            </w:r>
          </w:p>
        </w:tc>
      </w:tr>
      <w:tr w:rsidR="001254DD" w:rsidRPr="00730088" w:rsidTr="00360C3D">
        <w:tc>
          <w:tcPr>
            <w:tcW w:w="1129" w:type="dxa"/>
          </w:tcPr>
          <w:p w:rsidR="001254DD" w:rsidRPr="00730088" w:rsidRDefault="001254DD" w:rsidP="009A08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0088">
              <w:rPr>
                <w:rFonts w:ascii="Times New Roman" w:hAnsi="Times New Roman"/>
              </w:rPr>
              <w:t>1</w:t>
            </w:r>
          </w:p>
        </w:tc>
        <w:tc>
          <w:tcPr>
            <w:tcW w:w="2558" w:type="dxa"/>
          </w:tcPr>
          <w:p w:rsidR="001254DD" w:rsidRPr="00730088" w:rsidRDefault="001254DD" w:rsidP="009A08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1254DD" w:rsidRPr="00730088" w:rsidRDefault="001254DD" w:rsidP="009A08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1254DD" w:rsidRPr="00730088" w:rsidRDefault="001254DD" w:rsidP="009A08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1254DD" w:rsidRPr="00730088" w:rsidRDefault="001254DD" w:rsidP="009A08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0" w:type="dxa"/>
          </w:tcPr>
          <w:p w:rsidR="001254DD" w:rsidRPr="00730088" w:rsidRDefault="001254DD" w:rsidP="009A08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254DD" w:rsidRPr="00730088" w:rsidTr="00360C3D">
        <w:tc>
          <w:tcPr>
            <w:tcW w:w="1129" w:type="dxa"/>
            <w:vAlign w:val="center"/>
          </w:tcPr>
          <w:p w:rsidR="001254DD" w:rsidRPr="00AC03C2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3C2">
              <w:rPr>
                <w:rFonts w:ascii="Times New Roman" w:eastAsia="Times New Roman" w:hAnsi="Times New Roman" w:cs="Times New Roman"/>
                <w:lang w:eastAsia="ru-RU"/>
              </w:rPr>
              <w:t>Номер пункта по порядку</w:t>
            </w:r>
          </w:p>
        </w:tc>
        <w:tc>
          <w:tcPr>
            <w:tcW w:w="2558" w:type="dxa"/>
          </w:tcPr>
          <w:p w:rsidR="001254DD" w:rsidRPr="00AC03C2" w:rsidRDefault="001254DD" w:rsidP="00A3671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3C2">
              <w:rPr>
                <w:rFonts w:ascii="Times New Roman" w:eastAsia="Times New Roman" w:hAnsi="Times New Roman" w:cs="Times New Roman"/>
                <w:lang w:eastAsia="ru-RU"/>
              </w:rPr>
              <w:t>Вид работ,  предусмотренный проектными решениями.</w:t>
            </w:r>
          </w:p>
          <w:p w:rsidR="001254DD" w:rsidRDefault="001254DD" w:rsidP="00A3671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54DD" w:rsidRPr="00AC03C2" w:rsidRDefault="001254DD" w:rsidP="00A367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C03C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вида работ не должно быть таким же, как указано в расценках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сметно-нормативной базы</w:t>
            </w:r>
          </w:p>
        </w:tc>
        <w:tc>
          <w:tcPr>
            <w:tcW w:w="1559" w:type="dxa"/>
          </w:tcPr>
          <w:p w:rsidR="001254DD" w:rsidRDefault="001254DD" w:rsidP="00AC03C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C03C2">
              <w:rPr>
                <w:rFonts w:ascii="Times New Roman" w:eastAsia="Times New Roman" w:hAnsi="Times New Roman" w:cs="Times New Roman"/>
                <w:lang w:eastAsia="ru-RU"/>
              </w:rPr>
              <w:t>окращенное наименование единицы измерения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без указаний единицы кратности измерителя</w:t>
            </w:r>
          </w:p>
          <w:p w:rsidR="001254DD" w:rsidRPr="00AC03C2" w:rsidRDefault="001254DD" w:rsidP="00AC03C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1254DD" w:rsidRPr="00AC03C2" w:rsidRDefault="001254DD" w:rsidP="00AC03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работ в соответствии с проектом или расчетом</w:t>
            </w:r>
          </w:p>
        </w:tc>
        <w:tc>
          <w:tcPr>
            <w:tcW w:w="1985" w:type="dxa"/>
          </w:tcPr>
          <w:p w:rsidR="001254DD" w:rsidRPr="00AC03C2" w:rsidRDefault="001254DD" w:rsidP="00A367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Pr="000E3C94">
              <w:rPr>
                <w:rFonts w:ascii="Times New Roman" w:hAnsi="Times New Roman"/>
              </w:rPr>
              <w:t>ифр проектной документации, марка комплекта проектной документации</w:t>
            </w:r>
            <w:r>
              <w:rPr>
                <w:rFonts w:ascii="Times New Roman" w:hAnsi="Times New Roman"/>
              </w:rPr>
              <w:t xml:space="preserve">, </w:t>
            </w:r>
            <w:r w:rsidRPr="000E3C94">
              <w:rPr>
                <w:rFonts w:ascii="Times New Roman" w:hAnsi="Times New Roman"/>
              </w:rPr>
              <w:t xml:space="preserve"> номер листа</w:t>
            </w:r>
            <w:r>
              <w:rPr>
                <w:rFonts w:ascii="Times New Roman" w:hAnsi="Times New Roman"/>
              </w:rPr>
              <w:t xml:space="preserve">, ссылка на примечание, спецификацию и пр., </w:t>
            </w:r>
            <w:r w:rsidRPr="000E3C94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 </w:t>
            </w:r>
            <w:r w:rsidRPr="000E3C94">
              <w:rPr>
                <w:rFonts w:ascii="Times New Roman" w:hAnsi="Times New Roman"/>
              </w:rPr>
              <w:t>которых информация занесена в ведомость объемов работ</w:t>
            </w:r>
          </w:p>
        </w:tc>
        <w:tc>
          <w:tcPr>
            <w:tcW w:w="5670" w:type="dxa"/>
          </w:tcPr>
          <w:p w:rsidR="001254DD" w:rsidRDefault="001254DD" w:rsidP="000E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E3C94">
              <w:rPr>
                <w:rFonts w:ascii="Times New Roman" w:hAnsi="Times New Roman"/>
              </w:rPr>
              <w:t xml:space="preserve">риводятся пояснения, при необходимости с указанием формул расчета, подтверждающих объемы, включенные в сметную документацию. </w:t>
            </w:r>
          </w:p>
          <w:p w:rsidR="001254DD" w:rsidRPr="000E3C94" w:rsidRDefault="001254DD" w:rsidP="000E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254DD" w:rsidRPr="00AC03C2" w:rsidRDefault="001254DD" w:rsidP="000E3C9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E3C94">
              <w:rPr>
                <w:rFonts w:ascii="Times New Roman" w:hAnsi="Times New Roman"/>
              </w:rPr>
              <w:t>Для материальных ресурсов, расход которых в единичной расценке приведен с литерой «П» или материальных ресурсов, расход которых не приведен в единичной расценке</w:t>
            </w:r>
            <w:r>
              <w:rPr>
                <w:rFonts w:ascii="Times New Roman" w:hAnsi="Times New Roman"/>
              </w:rPr>
              <w:t>,</w:t>
            </w:r>
            <w:r w:rsidRPr="000E3C94">
              <w:rPr>
                <w:rFonts w:ascii="Times New Roman" w:hAnsi="Times New Roman"/>
              </w:rPr>
              <w:t xml:space="preserve">  указывается их расход на единицу измерения и количество в соответствии с проектной и (или) иной технической документацией</w:t>
            </w:r>
          </w:p>
        </w:tc>
      </w:tr>
      <w:tr w:rsidR="001254DD" w:rsidRPr="00730088" w:rsidTr="00360C3D">
        <w:tc>
          <w:tcPr>
            <w:tcW w:w="1129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8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1254DD" w:rsidRPr="00730088" w:rsidTr="00360C3D">
        <w:tc>
          <w:tcPr>
            <w:tcW w:w="1129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8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1254DD" w:rsidRPr="00730088" w:rsidTr="00360C3D">
        <w:tc>
          <w:tcPr>
            <w:tcW w:w="1129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8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1254DD" w:rsidRPr="00730088" w:rsidTr="00360C3D">
        <w:tc>
          <w:tcPr>
            <w:tcW w:w="1129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8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1254DD" w:rsidRPr="00730088" w:rsidTr="00360C3D">
        <w:tc>
          <w:tcPr>
            <w:tcW w:w="1129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8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1254DD" w:rsidRPr="00730088" w:rsidRDefault="001254DD" w:rsidP="00AC0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5C6069" w:rsidRDefault="005C6069" w:rsidP="005C6069">
      <w:pPr>
        <w:pStyle w:val="a3"/>
        <w:ind w:left="0"/>
        <w:jc w:val="both"/>
        <w:rPr>
          <w:rFonts w:ascii="Times New Roman" w:hAnsi="Times New Roman"/>
        </w:rPr>
      </w:pPr>
    </w:p>
    <w:p w:rsidR="00CB4E08" w:rsidRDefault="00CB4E08" w:rsidP="005C6069">
      <w:pPr>
        <w:pStyle w:val="a3"/>
        <w:ind w:left="0"/>
        <w:jc w:val="both"/>
        <w:rPr>
          <w:rFonts w:ascii="Times New Roman" w:hAnsi="Times New Roman"/>
        </w:rPr>
      </w:pPr>
    </w:p>
    <w:tbl>
      <w:tblPr>
        <w:tblW w:w="14812" w:type="dxa"/>
        <w:jc w:val="center"/>
        <w:tblLook w:val="04A0" w:firstRow="1" w:lastRow="0" w:firstColumn="1" w:lastColumn="0" w:noHBand="0" w:noVBand="1"/>
      </w:tblPr>
      <w:tblGrid>
        <w:gridCol w:w="14812"/>
      </w:tblGrid>
      <w:tr w:rsidR="00CB4E08" w:rsidTr="00C923DF">
        <w:trPr>
          <w:trHeight w:val="255"/>
          <w:jc w:val="center"/>
        </w:trPr>
        <w:tc>
          <w:tcPr>
            <w:tcW w:w="5980" w:type="dxa"/>
            <w:noWrap/>
            <w:vAlign w:val="bottom"/>
            <w:hideMark/>
          </w:tcPr>
          <w:p w:rsidR="00CB4E08" w:rsidRPr="00BE2135" w:rsidRDefault="00CB4E08" w:rsidP="00C923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5">
              <w:rPr>
                <w:rFonts w:ascii="Times New Roman" w:hAnsi="Times New Roman" w:cs="Times New Roman"/>
                <w:sz w:val="24"/>
                <w:szCs w:val="24"/>
              </w:rPr>
              <w:t>Составил: __________________________</w:t>
            </w:r>
          </w:p>
        </w:tc>
      </w:tr>
    </w:tbl>
    <w:p w:rsidR="00CB4E08" w:rsidRPr="00CB4E08" w:rsidRDefault="00CB4E08" w:rsidP="00CB4E08">
      <w:pPr>
        <w:tabs>
          <w:tab w:val="left" w:pos="472"/>
        </w:tabs>
        <w:rPr>
          <w:rFonts w:ascii="Times New Roman" w:hAnsi="Times New Roman" w:cs="Times New Roman"/>
          <w:sz w:val="24"/>
          <w:szCs w:val="24"/>
        </w:rPr>
      </w:pPr>
      <w:r w:rsidRPr="00CB4E08">
        <w:rPr>
          <w:rFonts w:ascii="Times New Roman" w:hAnsi="Times New Roman" w:cs="Times New Roman"/>
          <w:sz w:val="24"/>
          <w:szCs w:val="24"/>
        </w:rPr>
        <w:t>Проверил:______________________</w:t>
      </w:r>
    </w:p>
    <w:p w:rsidR="005C6069" w:rsidRDefault="000E3C94" w:rsidP="005C6069">
      <w:pPr>
        <w:pStyle w:val="a3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5C6069">
        <w:rPr>
          <w:rFonts w:ascii="Times New Roman" w:hAnsi="Times New Roman"/>
        </w:rPr>
        <w:t>риложение 2</w:t>
      </w:r>
    </w:p>
    <w:p w:rsidR="00896BFE" w:rsidRDefault="00896BFE" w:rsidP="00896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BFE">
        <w:rPr>
          <w:rFonts w:ascii="Times New Roman" w:hAnsi="Times New Roman" w:cs="Times New Roman"/>
          <w:b/>
          <w:sz w:val="28"/>
          <w:szCs w:val="28"/>
        </w:rPr>
        <w:t>Пример заполнения ведомости объёмов работ</w:t>
      </w:r>
    </w:p>
    <w:p w:rsidR="00DC5C5E" w:rsidRPr="00896BFE" w:rsidRDefault="00DC5C5E" w:rsidP="00896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C5E" w:rsidRDefault="00DC5C5E" w:rsidP="00DC5C5E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93117E">
        <w:rPr>
          <w:rFonts w:ascii="Times New Roman" w:eastAsia="Calibri" w:hAnsi="Times New Roman" w:cs="Times New Roman"/>
          <w:b/>
          <w:sz w:val="28"/>
          <w:szCs w:val="28"/>
        </w:rPr>
        <w:t>Ведомость</w:t>
      </w:r>
      <w:r w:rsidRPr="0093117E">
        <w:rPr>
          <w:rFonts w:ascii="Times New Roman" w:hAnsi="Times New Roman"/>
          <w:b/>
          <w:sz w:val="28"/>
          <w:szCs w:val="28"/>
        </w:rPr>
        <w:t xml:space="preserve"> объемов работ</w:t>
      </w:r>
    </w:p>
    <w:p w:rsidR="00DC5C5E" w:rsidRPr="0093117E" w:rsidRDefault="00DC5C5E" w:rsidP="00DC5C5E">
      <w:pPr>
        <w:pStyle w:val="a3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</w:t>
      </w:r>
    </w:p>
    <w:p w:rsidR="005C6069" w:rsidRPr="00DC5C5E" w:rsidRDefault="00DC5C5E" w:rsidP="005C6069">
      <w:pPr>
        <w:pStyle w:val="a3"/>
        <w:ind w:left="0"/>
        <w:jc w:val="both"/>
        <w:rPr>
          <w:rFonts w:ascii="Times New Roman" w:hAnsi="Times New Roman"/>
          <w:sz w:val="18"/>
          <w:szCs w:val="18"/>
        </w:rPr>
      </w:pPr>
      <w:r w:rsidRPr="00DC5C5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DC5C5E">
        <w:rPr>
          <w:rFonts w:ascii="Times New Roman" w:hAnsi="Times New Roman"/>
          <w:sz w:val="18"/>
          <w:szCs w:val="18"/>
        </w:rPr>
        <w:t xml:space="preserve">          </w:t>
      </w:r>
      <w:r>
        <w:rPr>
          <w:rFonts w:ascii="Times New Roman" w:hAnsi="Times New Roman"/>
          <w:sz w:val="18"/>
          <w:szCs w:val="18"/>
        </w:rPr>
        <w:t xml:space="preserve">                                  </w:t>
      </w:r>
      <w:r w:rsidRPr="00DC5C5E">
        <w:rPr>
          <w:rFonts w:ascii="Times New Roman" w:hAnsi="Times New Roman"/>
          <w:sz w:val="18"/>
          <w:szCs w:val="18"/>
        </w:rPr>
        <w:t xml:space="preserve">    наименование объекта</w:t>
      </w:r>
    </w:p>
    <w:p w:rsidR="00DC5C5E" w:rsidRDefault="00DC5C5E" w:rsidP="005C6069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Основание_______________________________________________________________</w:t>
      </w:r>
    </w:p>
    <w:p w:rsidR="00DC5C5E" w:rsidRPr="00DC5C5E" w:rsidRDefault="00DC5C5E" w:rsidP="005C6069">
      <w:pPr>
        <w:pStyle w:val="a3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</w:t>
      </w:r>
      <w:r w:rsidRPr="00DC5C5E">
        <w:rPr>
          <w:rFonts w:ascii="Times New Roman" w:hAnsi="Times New Roman"/>
          <w:sz w:val="18"/>
          <w:szCs w:val="18"/>
        </w:rPr>
        <w:t>наименование раздела (подраздела) проектной документации</w:t>
      </w:r>
    </w:p>
    <w:tbl>
      <w:tblPr>
        <w:tblW w:w="14812" w:type="dxa"/>
        <w:jc w:val="center"/>
        <w:tblLook w:val="04A0" w:firstRow="1" w:lastRow="0" w:firstColumn="1" w:lastColumn="0" w:noHBand="0" w:noVBand="1"/>
      </w:tblPr>
      <w:tblGrid>
        <w:gridCol w:w="680"/>
        <w:gridCol w:w="3558"/>
        <w:gridCol w:w="1543"/>
        <w:gridCol w:w="199"/>
        <w:gridCol w:w="741"/>
        <w:gridCol w:w="2097"/>
        <w:gridCol w:w="5994"/>
      </w:tblGrid>
      <w:tr w:rsidR="001254DD" w:rsidTr="00DC5C5E">
        <w:trPr>
          <w:trHeight w:val="52"/>
          <w:jc w:val="center"/>
        </w:trPr>
        <w:tc>
          <w:tcPr>
            <w:tcW w:w="680" w:type="dxa"/>
            <w:noWrap/>
            <w:vAlign w:val="center"/>
            <w:hideMark/>
          </w:tcPr>
          <w:p w:rsidR="001254DD" w:rsidRPr="00896BFE" w:rsidRDefault="001254DD" w:rsidP="009A0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 w:type="page"/>
            </w:r>
          </w:p>
        </w:tc>
        <w:tc>
          <w:tcPr>
            <w:tcW w:w="3558" w:type="dxa"/>
            <w:vAlign w:val="center"/>
            <w:hideMark/>
          </w:tcPr>
          <w:p w:rsidR="001254DD" w:rsidRDefault="001254DD" w:rsidP="009A08B9"/>
        </w:tc>
        <w:tc>
          <w:tcPr>
            <w:tcW w:w="1543" w:type="dxa"/>
            <w:noWrap/>
            <w:vAlign w:val="center"/>
            <w:hideMark/>
          </w:tcPr>
          <w:p w:rsidR="001254DD" w:rsidRDefault="001254DD" w:rsidP="009A08B9"/>
        </w:tc>
        <w:tc>
          <w:tcPr>
            <w:tcW w:w="940" w:type="dxa"/>
            <w:gridSpan w:val="2"/>
            <w:noWrap/>
            <w:vAlign w:val="center"/>
            <w:hideMark/>
          </w:tcPr>
          <w:p w:rsidR="001254DD" w:rsidRDefault="001254DD" w:rsidP="009A08B9"/>
        </w:tc>
        <w:tc>
          <w:tcPr>
            <w:tcW w:w="2097" w:type="dxa"/>
            <w:noWrap/>
            <w:hideMark/>
          </w:tcPr>
          <w:p w:rsidR="001254DD" w:rsidRDefault="001254DD" w:rsidP="009A08B9"/>
        </w:tc>
        <w:tc>
          <w:tcPr>
            <w:tcW w:w="5994" w:type="dxa"/>
            <w:noWrap/>
            <w:vAlign w:val="bottom"/>
            <w:hideMark/>
          </w:tcPr>
          <w:p w:rsidR="001254DD" w:rsidRDefault="001254DD" w:rsidP="009A08B9"/>
        </w:tc>
      </w:tr>
      <w:tr w:rsidR="001254DD" w:rsidTr="00DC5C5E">
        <w:trPr>
          <w:trHeight w:val="255"/>
          <w:jc w:val="center"/>
        </w:trPr>
        <w:tc>
          <w:tcPr>
            <w:tcW w:w="680" w:type="dxa"/>
            <w:noWrap/>
            <w:vAlign w:val="center"/>
            <w:hideMark/>
          </w:tcPr>
          <w:p w:rsidR="001254DD" w:rsidRDefault="001254DD" w:rsidP="009A08B9">
            <w:pPr>
              <w:spacing w:after="0"/>
            </w:pPr>
          </w:p>
        </w:tc>
        <w:tc>
          <w:tcPr>
            <w:tcW w:w="3558" w:type="dxa"/>
            <w:vAlign w:val="center"/>
            <w:hideMark/>
          </w:tcPr>
          <w:p w:rsidR="001254DD" w:rsidRDefault="001254DD" w:rsidP="009A08B9">
            <w:pPr>
              <w:spacing w:after="0"/>
            </w:pPr>
          </w:p>
        </w:tc>
        <w:tc>
          <w:tcPr>
            <w:tcW w:w="1543" w:type="dxa"/>
            <w:noWrap/>
            <w:vAlign w:val="center"/>
            <w:hideMark/>
          </w:tcPr>
          <w:p w:rsidR="001254DD" w:rsidRDefault="001254DD" w:rsidP="009A08B9">
            <w:pPr>
              <w:spacing w:after="0"/>
            </w:pPr>
          </w:p>
        </w:tc>
        <w:tc>
          <w:tcPr>
            <w:tcW w:w="940" w:type="dxa"/>
            <w:gridSpan w:val="2"/>
            <w:noWrap/>
            <w:vAlign w:val="center"/>
            <w:hideMark/>
          </w:tcPr>
          <w:p w:rsidR="001254DD" w:rsidRDefault="001254DD" w:rsidP="009A08B9">
            <w:pPr>
              <w:spacing w:after="0"/>
            </w:pPr>
          </w:p>
        </w:tc>
        <w:tc>
          <w:tcPr>
            <w:tcW w:w="2097" w:type="dxa"/>
            <w:noWrap/>
            <w:hideMark/>
          </w:tcPr>
          <w:p w:rsidR="001254DD" w:rsidRDefault="001254DD" w:rsidP="009A08B9">
            <w:pPr>
              <w:spacing w:after="0"/>
            </w:pPr>
          </w:p>
        </w:tc>
        <w:tc>
          <w:tcPr>
            <w:tcW w:w="5994" w:type="dxa"/>
            <w:noWrap/>
            <w:hideMark/>
          </w:tcPr>
          <w:p w:rsidR="001254DD" w:rsidRDefault="001254DD" w:rsidP="009A08B9">
            <w:pPr>
              <w:spacing w:after="0"/>
            </w:pPr>
          </w:p>
        </w:tc>
      </w:tr>
      <w:tr w:rsidR="001254DD" w:rsidTr="00DC5C5E">
        <w:trPr>
          <w:trHeight w:val="76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DD" w:rsidRPr="00527818" w:rsidRDefault="001254DD" w:rsidP="009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</w:t>
            </w:r>
            <w:r w:rsidR="00DC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52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DD" w:rsidRPr="00527818" w:rsidRDefault="001254DD" w:rsidP="009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работ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DD" w:rsidRPr="00527818" w:rsidRDefault="001254DD" w:rsidP="009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DD" w:rsidRPr="00DC5C5E" w:rsidRDefault="00DC5C5E" w:rsidP="009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C5E">
              <w:rPr>
                <w:rFonts w:ascii="Times New Roman" w:hAnsi="Times New Roman"/>
                <w:sz w:val="24"/>
                <w:szCs w:val="24"/>
              </w:rPr>
              <w:t>Объем работ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DD" w:rsidRPr="00527818" w:rsidRDefault="001254DD" w:rsidP="009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чертежи, спецификации 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DD" w:rsidRPr="00527818" w:rsidRDefault="001254DD" w:rsidP="0011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расчета. Расчет объемов работ и расхода материалов. Пояснения по размерам и количеству согласно проектным данным</w:t>
            </w:r>
          </w:p>
        </w:tc>
      </w:tr>
      <w:tr w:rsidR="001254DD" w:rsidTr="00DC5C5E">
        <w:trPr>
          <w:trHeight w:val="2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4DD" w:rsidRPr="00527818" w:rsidRDefault="001254DD" w:rsidP="009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4DD" w:rsidRPr="00527818" w:rsidRDefault="001254DD" w:rsidP="009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4DD" w:rsidRPr="00527818" w:rsidRDefault="001254DD" w:rsidP="009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4DD" w:rsidRPr="00527818" w:rsidRDefault="001254DD" w:rsidP="009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4DD" w:rsidRPr="00527818" w:rsidRDefault="001254DD" w:rsidP="009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4DD" w:rsidRPr="00527818" w:rsidRDefault="001254DD" w:rsidP="009A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254DD" w:rsidTr="00DC5C5E">
        <w:trPr>
          <w:trHeight w:val="76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4DD" w:rsidRPr="00527818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Pr="00606EC1" w:rsidRDefault="001254DD" w:rsidP="00AC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выравнивающ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1A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цементно-песчан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1A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стяж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кровли </w:t>
            </w:r>
            <w:r w:rsidRPr="001A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толщиной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1A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Pr="00527818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52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Pr="00527818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4DD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 1-1</w:t>
            </w:r>
          </w:p>
          <w:p w:rsidR="001254DD" w:rsidRPr="00527818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228/03-22 КР-8, примечание 5 228/03-22 КР-8.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покрытия: 12,7м2</w:t>
            </w:r>
          </w:p>
          <w:p w:rsidR="001254DD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тамбуров – 2 шт</w:t>
            </w:r>
          </w:p>
          <w:p w:rsidR="001254DD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4DD" w:rsidRPr="001A29DD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готовый кладочный, цементный, М150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расход в соответствии с нормой</w:t>
            </w:r>
          </w:p>
        </w:tc>
      </w:tr>
      <w:tr w:rsidR="001254DD" w:rsidTr="00DC5C5E">
        <w:trPr>
          <w:trHeight w:val="765"/>
          <w:jc w:val="center"/>
        </w:trPr>
        <w:tc>
          <w:tcPr>
            <w:tcW w:w="148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4DD" w:rsidRDefault="00DC5C5E" w:rsidP="00125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Комментарий: в</w:t>
            </w:r>
            <w:r w:rsidR="0012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данном случае, расчет на устройство выравнивающих стяжек кровли выполняется путем применения двух расценок: </w:t>
            </w:r>
            <w:r w:rsidR="001254DD" w:rsidRPr="001A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ФЕР12-01-017-01</w:t>
            </w:r>
            <w:r w:rsidR="0012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1254DD">
              <w:t xml:space="preserve"> </w:t>
            </w:r>
            <w:r w:rsidR="001254DD" w:rsidRPr="001A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ФЕР12-01-017-0</w:t>
            </w:r>
            <w:r w:rsidR="0012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с коэффициентом к ПЗ К=10. </w:t>
            </w:r>
          </w:p>
          <w:p w:rsidR="001254DD" w:rsidRDefault="001254DD" w:rsidP="001254DD">
            <w:pPr>
              <w:tabs>
                <w:tab w:val="left" w:pos="4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ведомости объемов работ указывать одной стройкой с указанием общей толщины стяжки</w:t>
            </w:r>
          </w:p>
        </w:tc>
      </w:tr>
      <w:tr w:rsidR="001254DD" w:rsidTr="00DC5C5E">
        <w:trPr>
          <w:trHeight w:val="76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4DD" w:rsidRPr="00527818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Pr="00606EC1" w:rsidRDefault="001254DD" w:rsidP="00AC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Укладка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насухо </w:t>
            </w:r>
            <w:r w:rsidRPr="0060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теплоизоляционных материалов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устройстве кровли тамбуров</w:t>
            </w:r>
            <w:r w:rsidRPr="0060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толщиной 180мм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Pr="00527818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r w:rsidRPr="00FB62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Pr="00527818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4DD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 1-1</w:t>
            </w:r>
          </w:p>
          <w:p w:rsidR="001254DD" w:rsidRPr="00527818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228/03-22 КР-8, примечание 5 228/03-22 КР-8.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Default="001254DD" w:rsidP="00EE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адь покрытия: 12,7м2</w:t>
            </w:r>
          </w:p>
          <w:p w:rsidR="001254DD" w:rsidRDefault="001254DD" w:rsidP="00EE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тамбуров – 2 шт</w:t>
            </w:r>
          </w:p>
          <w:p w:rsidR="001254DD" w:rsidRDefault="001254DD" w:rsidP="00EE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утепления 180мм</w:t>
            </w:r>
          </w:p>
          <w:p w:rsidR="001254DD" w:rsidRDefault="001254DD" w:rsidP="00EE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12,7*2*0,18=4,57м3</w:t>
            </w:r>
          </w:p>
          <w:p w:rsidR="001254DD" w:rsidRDefault="001254DD" w:rsidP="00EE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4DD" w:rsidRPr="001A29DD" w:rsidRDefault="001254DD" w:rsidP="00EE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теплоизоляционные из пенопласта полистирольного ППС-35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расход в соответствии с нормой</w:t>
            </w:r>
          </w:p>
        </w:tc>
      </w:tr>
      <w:tr w:rsidR="001254DD" w:rsidTr="00DC5C5E">
        <w:trPr>
          <w:trHeight w:val="76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4DD" w:rsidRPr="00527818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Pr="00606EC1" w:rsidRDefault="001254DD" w:rsidP="00AC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Кирпичная кладка наружных стен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Pr="00527818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r w:rsidRPr="00FB62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4DD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228/03-22 КР.ПЗ-12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Default="001254DD" w:rsidP="00EE35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объема кладки выполнен отдельным файлом (См. приложение №1 к Ведомости объемов работ)</w:t>
            </w:r>
          </w:p>
          <w:p w:rsidR="001254DD" w:rsidRDefault="001254DD" w:rsidP="00EE35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4DD" w:rsidRDefault="001254DD" w:rsidP="00EE35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4DD" w:rsidRDefault="001254DD" w:rsidP="00EE3527">
            <w:pPr>
              <w:spacing w:after="0" w:line="240" w:lineRule="auto"/>
              <w:contextualSpacing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СУРПу-М150/F75/1.6,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 в соответствии с нормой</w:t>
            </w:r>
          </w:p>
          <w:p w:rsidR="001254DD" w:rsidRPr="00EE3527" w:rsidRDefault="001254DD" w:rsidP="00EE3527">
            <w:pPr>
              <w:spacing w:after="0" w:line="240" w:lineRule="auto"/>
              <w:contextualSpacing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кладочный, цементный, М100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расход в соответствии с нормой</w:t>
            </w:r>
          </w:p>
          <w:p w:rsidR="001254DD" w:rsidRDefault="001254DD" w:rsidP="00EE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4DD" w:rsidTr="00DC5C5E">
        <w:trPr>
          <w:trHeight w:val="76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4DD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Default="001254DD" w:rsidP="00AC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перемыч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</w:t>
            </w:r>
            <w:r w:rsidRPr="00EE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EE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8ПБ19-3-п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Pr="00527818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4DD" w:rsidRDefault="001254DD" w:rsidP="00EE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Спецификация</w:t>
            </w:r>
          </w:p>
          <w:p w:rsidR="001254DD" w:rsidRDefault="001254DD" w:rsidP="00EE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228/03-22 КР-12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Default="001254DD" w:rsidP="00EE35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4DD" w:rsidTr="00DC5C5E">
        <w:trPr>
          <w:trHeight w:val="128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4DD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Default="001254DD" w:rsidP="00AC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ступеней железобетонных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Pr="00527818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Default="001254DD" w:rsidP="00A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4DD" w:rsidRDefault="001254DD" w:rsidP="0097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Спецификация</w:t>
            </w:r>
          </w:p>
          <w:p w:rsidR="001254DD" w:rsidRDefault="001254DD" w:rsidP="0097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228/03-22 КР-13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Default="001254DD" w:rsidP="00EE35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Ступени железобетонные лестничные ЛС 12-1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8 шт. (длина – 1,2 м)</w:t>
            </w:r>
          </w:p>
          <w:p w:rsidR="001254DD" w:rsidRDefault="001254DD" w:rsidP="00EE35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Ступени железобетонные лестничные ЛС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 шт</w:t>
            </w:r>
            <w:r w:rsidR="00B3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(длина – 1,2 м)</w:t>
            </w:r>
          </w:p>
          <w:p w:rsidR="001254DD" w:rsidRDefault="001254DD" w:rsidP="00EE35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4DD" w:rsidTr="00DC5C5E">
        <w:trPr>
          <w:trHeight w:val="1287"/>
          <w:jc w:val="center"/>
        </w:trPr>
        <w:tc>
          <w:tcPr>
            <w:tcW w:w="148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4DD" w:rsidRPr="00EE3527" w:rsidRDefault="00DC5C5E" w:rsidP="001254DD">
            <w:pPr>
              <w:tabs>
                <w:tab w:val="left" w:pos="4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Комментарий:  т</w:t>
            </w:r>
            <w:r w:rsidR="0012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как расценка на установку железобетонных изделий учитывает длину ступеней, в ведомости объемов работ необходимо указать длину требуемых по проекту ступеней</w:t>
            </w:r>
          </w:p>
        </w:tc>
      </w:tr>
      <w:tr w:rsidR="001254DD" w:rsidTr="00DC5C5E">
        <w:trPr>
          <w:trHeight w:val="76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4DD" w:rsidRDefault="001254DD" w:rsidP="0097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Default="001254DD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Теплоизоляция стен наружных с креплением на клее и дополнительным механическим закреплением дюбелями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Default="001254DD" w:rsidP="0097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Default="001254DD" w:rsidP="0097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4DD" w:rsidRDefault="001254DD" w:rsidP="0097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228/03-22 КР-2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Default="001254DD" w:rsidP="00975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по периметру утепления – 16</w:t>
            </w:r>
            <w:r w:rsidR="00DC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1254DD" w:rsidRDefault="001254DD" w:rsidP="00975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помещения 2,4</w:t>
            </w:r>
            <w:r w:rsidR="00DC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1254DD" w:rsidRDefault="001254DD" w:rsidP="00975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 - 38,4</w:t>
            </w:r>
            <w:r w:rsidR="00DC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1254DD" w:rsidRDefault="001254DD" w:rsidP="00975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4DD" w:rsidRDefault="001254DD" w:rsidP="00975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утеплителя – 150</w:t>
            </w:r>
            <w:r w:rsidR="00DC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  <w:p w:rsidR="001254DD" w:rsidRDefault="001254DD" w:rsidP="00975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4DD" w:rsidRDefault="001254DD" w:rsidP="00975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4DD" w:rsidRDefault="001254DD" w:rsidP="00975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Утеплитель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Rockwool</w:t>
            </w:r>
            <w:r w:rsidRPr="007F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Баттс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расход на 1 м2 площади – 1,03</w:t>
            </w:r>
          </w:p>
          <w:p w:rsidR="001254DD" w:rsidRPr="00EE3527" w:rsidRDefault="001254DD" w:rsidP="00975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Дюбели распорные с металлическим стержнем, размер 10х220 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6 шт. на 1 м2</w:t>
            </w:r>
          </w:p>
        </w:tc>
      </w:tr>
      <w:tr w:rsidR="001254DD" w:rsidTr="00DC5C5E">
        <w:trPr>
          <w:trHeight w:val="765"/>
          <w:jc w:val="center"/>
        </w:trPr>
        <w:tc>
          <w:tcPr>
            <w:tcW w:w="148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4DD" w:rsidRDefault="00DC5C5E" w:rsidP="00125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Комментарий: т</w:t>
            </w:r>
            <w:r w:rsidR="0012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 как в расценке на изоляцию стен </w:t>
            </w:r>
            <w:r w:rsidR="001254DD"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ФЕР26-01-036-02</w:t>
            </w:r>
            <w:r w:rsidR="0012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неучтенных ресурсов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2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Дюбели и плиты теплоизоляционные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2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указана литера «П», что значит расход необходимо принять по проекту, в графе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2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ведомости объемов работ</w:t>
            </w:r>
            <w:r w:rsidR="0012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 указать марку </w:t>
            </w:r>
            <w:r w:rsidR="0012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применяемых материалов, их расход на единицу измерения, и общее количество</w:t>
            </w:r>
          </w:p>
        </w:tc>
      </w:tr>
      <w:tr w:rsidR="001254DD" w:rsidTr="00DC5C5E">
        <w:trPr>
          <w:trHeight w:val="76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4DD" w:rsidRPr="00527818" w:rsidRDefault="00DC5C5E" w:rsidP="0097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Pr="001A29DD" w:rsidRDefault="001254DD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Уплотнение грунта прицепными катками на пневмоколесном ходу 25 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проходок</w:t>
            </w:r>
            <w:r w:rsidRPr="000E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одному следу при толщине слоя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30см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Pr="00527818" w:rsidRDefault="001254DD" w:rsidP="0097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r w:rsidRPr="00FB62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Default="001254DD" w:rsidP="0097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4DD" w:rsidRDefault="001254DD" w:rsidP="0097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228/03-22 ПОС.ПЗ-12, </w:t>
            </w:r>
          </w:p>
          <w:p w:rsidR="001254DD" w:rsidRDefault="001254DD" w:rsidP="0097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объемов земляных работ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DD" w:rsidRDefault="001254DD" w:rsidP="0097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4DD" w:rsidTr="00DC5C5E">
        <w:trPr>
          <w:trHeight w:val="255"/>
          <w:jc w:val="center"/>
        </w:trPr>
        <w:tc>
          <w:tcPr>
            <w:tcW w:w="680" w:type="dxa"/>
            <w:noWrap/>
            <w:vAlign w:val="center"/>
            <w:hideMark/>
          </w:tcPr>
          <w:p w:rsidR="001254DD" w:rsidRDefault="001254DD" w:rsidP="009757AE">
            <w:pPr>
              <w:spacing w:after="0"/>
            </w:pPr>
          </w:p>
        </w:tc>
        <w:tc>
          <w:tcPr>
            <w:tcW w:w="3558" w:type="dxa"/>
            <w:hideMark/>
          </w:tcPr>
          <w:p w:rsidR="001254DD" w:rsidRDefault="001254DD" w:rsidP="009757AE">
            <w:pPr>
              <w:spacing w:after="0"/>
            </w:pPr>
          </w:p>
        </w:tc>
        <w:tc>
          <w:tcPr>
            <w:tcW w:w="1543" w:type="dxa"/>
            <w:noWrap/>
            <w:vAlign w:val="bottom"/>
            <w:hideMark/>
          </w:tcPr>
          <w:p w:rsidR="001254DD" w:rsidRDefault="001254DD" w:rsidP="009757AE">
            <w:pPr>
              <w:spacing w:after="0"/>
            </w:pPr>
          </w:p>
        </w:tc>
        <w:tc>
          <w:tcPr>
            <w:tcW w:w="940" w:type="dxa"/>
            <w:gridSpan w:val="2"/>
            <w:noWrap/>
            <w:vAlign w:val="center"/>
            <w:hideMark/>
          </w:tcPr>
          <w:p w:rsidR="001254DD" w:rsidRDefault="001254DD" w:rsidP="009757AE">
            <w:pPr>
              <w:spacing w:after="0"/>
            </w:pPr>
          </w:p>
        </w:tc>
        <w:tc>
          <w:tcPr>
            <w:tcW w:w="2097" w:type="dxa"/>
            <w:noWrap/>
            <w:vAlign w:val="center"/>
            <w:hideMark/>
          </w:tcPr>
          <w:p w:rsidR="001254DD" w:rsidRDefault="001254DD" w:rsidP="009757AE">
            <w:pPr>
              <w:spacing w:after="0"/>
            </w:pPr>
          </w:p>
        </w:tc>
        <w:tc>
          <w:tcPr>
            <w:tcW w:w="5994" w:type="dxa"/>
            <w:vAlign w:val="center"/>
            <w:hideMark/>
          </w:tcPr>
          <w:p w:rsidR="001254DD" w:rsidRDefault="001254DD" w:rsidP="009757AE">
            <w:pPr>
              <w:spacing w:after="0"/>
            </w:pPr>
          </w:p>
        </w:tc>
      </w:tr>
      <w:tr w:rsidR="001254DD" w:rsidTr="001254DD">
        <w:trPr>
          <w:gridAfter w:val="3"/>
          <w:wAfter w:w="8832" w:type="dxa"/>
          <w:trHeight w:val="255"/>
          <w:jc w:val="center"/>
        </w:trPr>
        <w:tc>
          <w:tcPr>
            <w:tcW w:w="5980" w:type="dxa"/>
            <w:gridSpan w:val="4"/>
            <w:noWrap/>
            <w:vAlign w:val="bottom"/>
            <w:hideMark/>
          </w:tcPr>
          <w:p w:rsidR="001254DD" w:rsidRDefault="001254DD" w:rsidP="009757AE">
            <w:pPr>
              <w:spacing w:after="0"/>
            </w:pPr>
          </w:p>
        </w:tc>
      </w:tr>
      <w:tr w:rsidR="001254DD" w:rsidTr="001254DD">
        <w:trPr>
          <w:gridAfter w:val="3"/>
          <w:wAfter w:w="8832" w:type="dxa"/>
          <w:trHeight w:val="255"/>
          <w:jc w:val="center"/>
        </w:trPr>
        <w:tc>
          <w:tcPr>
            <w:tcW w:w="5980" w:type="dxa"/>
            <w:gridSpan w:val="4"/>
            <w:noWrap/>
            <w:vAlign w:val="bottom"/>
            <w:hideMark/>
          </w:tcPr>
          <w:p w:rsidR="001254DD" w:rsidRPr="00BE2135" w:rsidRDefault="00DC5C5E" w:rsidP="00975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135">
              <w:rPr>
                <w:rFonts w:ascii="Times New Roman" w:hAnsi="Times New Roman" w:cs="Times New Roman"/>
                <w:sz w:val="24"/>
                <w:szCs w:val="24"/>
              </w:rPr>
              <w:t>Составил: __________________________</w:t>
            </w:r>
          </w:p>
        </w:tc>
      </w:tr>
    </w:tbl>
    <w:p w:rsidR="005C6069" w:rsidRPr="00CB4E08" w:rsidRDefault="00CB4E08" w:rsidP="00DC5C5E">
      <w:pPr>
        <w:tabs>
          <w:tab w:val="left" w:pos="472"/>
        </w:tabs>
        <w:rPr>
          <w:rFonts w:ascii="Times New Roman" w:hAnsi="Times New Roman" w:cs="Times New Roman"/>
          <w:sz w:val="24"/>
          <w:szCs w:val="24"/>
        </w:rPr>
      </w:pPr>
      <w:r w:rsidRPr="00CB4E08">
        <w:rPr>
          <w:rFonts w:ascii="Times New Roman" w:hAnsi="Times New Roman" w:cs="Times New Roman"/>
          <w:sz w:val="24"/>
          <w:szCs w:val="24"/>
        </w:rPr>
        <w:t>Проверил:______________________</w:t>
      </w:r>
    </w:p>
    <w:sectPr w:rsidR="005C6069" w:rsidRPr="00CB4E08" w:rsidSect="000E3C9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67C13"/>
    <w:multiLevelType w:val="hybridMultilevel"/>
    <w:tmpl w:val="75E2E788"/>
    <w:lvl w:ilvl="0" w:tplc="4F4A526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232"/>
    <w:rsid w:val="0001471B"/>
    <w:rsid w:val="000229BA"/>
    <w:rsid w:val="00031C2C"/>
    <w:rsid w:val="0003670C"/>
    <w:rsid w:val="000444D1"/>
    <w:rsid w:val="00045E25"/>
    <w:rsid w:val="0005043D"/>
    <w:rsid w:val="00057232"/>
    <w:rsid w:val="00073409"/>
    <w:rsid w:val="0007642C"/>
    <w:rsid w:val="00081653"/>
    <w:rsid w:val="00082BB2"/>
    <w:rsid w:val="000A354B"/>
    <w:rsid w:val="000A42CE"/>
    <w:rsid w:val="000B3571"/>
    <w:rsid w:val="000D7F97"/>
    <w:rsid w:val="000E307B"/>
    <w:rsid w:val="000E3C94"/>
    <w:rsid w:val="000F1DC8"/>
    <w:rsid w:val="000F3478"/>
    <w:rsid w:val="001022AD"/>
    <w:rsid w:val="0011266E"/>
    <w:rsid w:val="001254DD"/>
    <w:rsid w:val="00131DF4"/>
    <w:rsid w:val="00133807"/>
    <w:rsid w:val="00133DDA"/>
    <w:rsid w:val="0013400E"/>
    <w:rsid w:val="001506F0"/>
    <w:rsid w:val="00153C8B"/>
    <w:rsid w:val="001646AD"/>
    <w:rsid w:val="0017245F"/>
    <w:rsid w:val="001A079F"/>
    <w:rsid w:val="001A29DD"/>
    <w:rsid w:val="001B1072"/>
    <w:rsid w:val="001B6AB0"/>
    <w:rsid w:val="001C3D8D"/>
    <w:rsid w:val="001C601B"/>
    <w:rsid w:val="001D6897"/>
    <w:rsid w:val="001F41F0"/>
    <w:rsid w:val="001F4D5C"/>
    <w:rsid w:val="001F619A"/>
    <w:rsid w:val="001F663D"/>
    <w:rsid w:val="002265F3"/>
    <w:rsid w:val="0022675A"/>
    <w:rsid w:val="002278F9"/>
    <w:rsid w:val="00236960"/>
    <w:rsid w:val="002603C3"/>
    <w:rsid w:val="00261A87"/>
    <w:rsid w:val="0027259A"/>
    <w:rsid w:val="00274403"/>
    <w:rsid w:val="00280A92"/>
    <w:rsid w:val="00286511"/>
    <w:rsid w:val="002A1087"/>
    <w:rsid w:val="002B3785"/>
    <w:rsid w:val="002D600D"/>
    <w:rsid w:val="002D71D7"/>
    <w:rsid w:val="002E19E8"/>
    <w:rsid w:val="0030020C"/>
    <w:rsid w:val="00305A55"/>
    <w:rsid w:val="00313A06"/>
    <w:rsid w:val="003416CB"/>
    <w:rsid w:val="00342AFB"/>
    <w:rsid w:val="00355E4D"/>
    <w:rsid w:val="00360C3D"/>
    <w:rsid w:val="00371A0E"/>
    <w:rsid w:val="00377A97"/>
    <w:rsid w:val="00380EC2"/>
    <w:rsid w:val="003851DF"/>
    <w:rsid w:val="003952D8"/>
    <w:rsid w:val="003A5260"/>
    <w:rsid w:val="003C4E95"/>
    <w:rsid w:val="003D0DCA"/>
    <w:rsid w:val="003E4213"/>
    <w:rsid w:val="003F0DE0"/>
    <w:rsid w:val="003F51F1"/>
    <w:rsid w:val="00412227"/>
    <w:rsid w:val="00413741"/>
    <w:rsid w:val="0042488E"/>
    <w:rsid w:val="0042496B"/>
    <w:rsid w:val="00425348"/>
    <w:rsid w:val="00431A0E"/>
    <w:rsid w:val="00473A2F"/>
    <w:rsid w:val="00476194"/>
    <w:rsid w:val="004779C9"/>
    <w:rsid w:val="004866F3"/>
    <w:rsid w:val="00494678"/>
    <w:rsid w:val="004B2D13"/>
    <w:rsid w:val="004B6DE3"/>
    <w:rsid w:val="004C005F"/>
    <w:rsid w:val="004C4AF2"/>
    <w:rsid w:val="004D4C02"/>
    <w:rsid w:val="004F1590"/>
    <w:rsid w:val="00512033"/>
    <w:rsid w:val="005257F6"/>
    <w:rsid w:val="00527818"/>
    <w:rsid w:val="00555BE7"/>
    <w:rsid w:val="00563FF0"/>
    <w:rsid w:val="00574699"/>
    <w:rsid w:val="00582DDF"/>
    <w:rsid w:val="00594CC6"/>
    <w:rsid w:val="00596A8E"/>
    <w:rsid w:val="005A7424"/>
    <w:rsid w:val="005A75B5"/>
    <w:rsid w:val="005C6069"/>
    <w:rsid w:val="005D5982"/>
    <w:rsid w:val="00606EC1"/>
    <w:rsid w:val="00626398"/>
    <w:rsid w:val="00650453"/>
    <w:rsid w:val="00661738"/>
    <w:rsid w:val="00665A05"/>
    <w:rsid w:val="006867DF"/>
    <w:rsid w:val="00686E56"/>
    <w:rsid w:val="006A2B5A"/>
    <w:rsid w:val="006A37CD"/>
    <w:rsid w:val="006B238B"/>
    <w:rsid w:val="006C2B1C"/>
    <w:rsid w:val="006D7516"/>
    <w:rsid w:val="006F0DEB"/>
    <w:rsid w:val="006F67ED"/>
    <w:rsid w:val="007153D8"/>
    <w:rsid w:val="00741CB1"/>
    <w:rsid w:val="007510ED"/>
    <w:rsid w:val="00751617"/>
    <w:rsid w:val="0075320C"/>
    <w:rsid w:val="00760A80"/>
    <w:rsid w:val="007A671C"/>
    <w:rsid w:val="007A7634"/>
    <w:rsid w:val="007A7BD1"/>
    <w:rsid w:val="007B08EC"/>
    <w:rsid w:val="007B59CC"/>
    <w:rsid w:val="007C250D"/>
    <w:rsid w:val="007E3703"/>
    <w:rsid w:val="007F79B1"/>
    <w:rsid w:val="008141D7"/>
    <w:rsid w:val="008241D0"/>
    <w:rsid w:val="008274F1"/>
    <w:rsid w:val="00827817"/>
    <w:rsid w:val="00830ED3"/>
    <w:rsid w:val="00833399"/>
    <w:rsid w:val="008371CD"/>
    <w:rsid w:val="00846D2A"/>
    <w:rsid w:val="00847A35"/>
    <w:rsid w:val="008511E2"/>
    <w:rsid w:val="00864A3B"/>
    <w:rsid w:val="00872470"/>
    <w:rsid w:val="00872E01"/>
    <w:rsid w:val="00874F23"/>
    <w:rsid w:val="00896BFE"/>
    <w:rsid w:val="008D2423"/>
    <w:rsid w:val="008F0E9B"/>
    <w:rsid w:val="008F64EB"/>
    <w:rsid w:val="00911204"/>
    <w:rsid w:val="00911D01"/>
    <w:rsid w:val="00916D5F"/>
    <w:rsid w:val="009229D2"/>
    <w:rsid w:val="00922D1A"/>
    <w:rsid w:val="00924DF6"/>
    <w:rsid w:val="0093117E"/>
    <w:rsid w:val="00954C84"/>
    <w:rsid w:val="009757AE"/>
    <w:rsid w:val="0099441D"/>
    <w:rsid w:val="009B0E68"/>
    <w:rsid w:val="009B6396"/>
    <w:rsid w:val="009B7917"/>
    <w:rsid w:val="009C17FA"/>
    <w:rsid w:val="009C1F0B"/>
    <w:rsid w:val="009C26BB"/>
    <w:rsid w:val="009C3B77"/>
    <w:rsid w:val="009C4BF8"/>
    <w:rsid w:val="009D6932"/>
    <w:rsid w:val="009D7DCC"/>
    <w:rsid w:val="009E7509"/>
    <w:rsid w:val="009F175B"/>
    <w:rsid w:val="009F33DC"/>
    <w:rsid w:val="00A05C06"/>
    <w:rsid w:val="00A10607"/>
    <w:rsid w:val="00A23465"/>
    <w:rsid w:val="00A24F13"/>
    <w:rsid w:val="00A36715"/>
    <w:rsid w:val="00A44C39"/>
    <w:rsid w:val="00A538D6"/>
    <w:rsid w:val="00A61389"/>
    <w:rsid w:val="00A70BF5"/>
    <w:rsid w:val="00A82215"/>
    <w:rsid w:val="00A8644F"/>
    <w:rsid w:val="00A9003F"/>
    <w:rsid w:val="00AA4C62"/>
    <w:rsid w:val="00AC03C2"/>
    <w:rsid w:val="00AD40D0"/>
    <w:rsid w:val="00AD6A07"/>
    <w:rsid w:val="00AD749D"/>
    <w:rsid w:val="00AE2B99"/>
    <w:rsid w:val="00AF5D75"/>
    <w:rsid w:val="00B06844"/>
    <w:rsid w:val="00B15F3D"/>
    <w:rsid w:val="00B343D4"/>
    <w:rsid w:val="00B615C6"/>
    <w:rsid w:val="00B86E52"/>
    <w:rsid w:val="00B95FCD"/>
    <w:rsid w:val="00BB340B"/>
    <w:rsid w:val="00BC6A9F"/>
    <w:rsid w:val="00BD6DD0"/>
    <w:rsid w:val="00BE2135"/>
    <w:rsid w:val="00BF4626"/>
    <w:rsid w:val="00C12A0E"/>
    <w:rsid w:val="00C14398"/>
    <w:rsid w:val="00C14C27"/>
    <w:rsid w:val="00C30E47"/>
    <w:rsid w:val="00C31F01"/>
    <w:rsid w:val="00C42513"/>
    <w:rsid w:val="00C5038A"/>
    <w:rsid w:val="00C5379E"/>
    <w:rsid w:val="00C55154"/>
    <w:rsid w:val="00C55EA5"/>
    <w:rsid w:val="00C5737B"/>
    <w:rsid w:val="00C65C27"/>
    <w:rsid w:val="00C67E79"/>
    <w:rsid w:val="00C80FC7"/>
    <w:rsid w:val="00C8749F"/>
    <w:rsid w:val="00C964F9"/>
    <w:rsid w:val="00CB4E08"/>
    <w:rsid w:val="00CB69D3"/>
    <w:rsid w:val="00CB735F"/>
    <w:rsid w:val="00CD1A6B"/>
    <w:rsid w:val="00CF7D88"/>
    <w:rsid w:val="00D0667E"/>
    <w:rsid w:val="00D57FC2"/>
    <w:rsid w:val="00D92241"/>
    <w:rsid w:val="00D94D9D"/>
    <w:rsid w:val="00DA2CB1"/>
    <w:rsid w:val="00DA370B"/>
    <w:rsid w:val="00DC5C5E"/>
    <w:rsid w:val="00DD53A6"/>
    <w:rsid w:val="00DD782A"/>
    <w:rsid w:val="00DE2589"/>
    <w:rsid w:val="00DE29B4"/>
    <w:rsid w:val="00DE3A0E"/>
    <w:rsid w:val="00DE4D6D"/>
    <w:rsid w:val="00DF38F3"/>
    <w:rsid w:val="00DF53D2"/>
    <w:rsid w:val="00DF7890"/>
    <w:rsid w:val="00E00310"/>
    <w:rsid w:val="00E06DD6"/>
    <w:rsid w:val="00E2120B"/>
    <w:rsid w:val="00E51B21"/>
    <w:rsid w:val="00E93693"/>
    <w:rsid w:val="00E93D8F"/>
    <w:rsid w:val="00E9403A"/>
    <w:rsid w:val="00E954A4"/>
    <w:rsid w:val="00E9738D"/>
    <w:rsid w:val="00EB4579"/>
    <w:rsid w:val="00EC3E8E"/>
    <w:rsid w:val="00ED1F10"/>
    <w:rsid w:val="00EE3527"/>
    <w:rsid w:val="00EF10FF"/>
    <w:rsid w:val="00F02170"/>
    <w:rsid w:val="00F11003"/>
    <w:rsid w:val="00F1443B"/>
    <w:rsid w:val="00F14F88"/>
    <w:rsid w:val="00F261A1"/>
    <w:rsid w:val="00F27730"/>
    <w:rsid w:val="00F3163B"/>
    <w:rsid w:val="00F61178"/>
    <w:rsid w:val="00FA7845"/>
    <w:rsid w:val="00FB0732"/>
    <w:rsid w:val="00FB40F6"/>
    <w:rsid w:val="00FB6258"/>
    <w:rsid w:val="00FC222D"/>
    <w:rsid w:val="00FC6D85"/>
    <w:rsid w:val="00FE0496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48"/>
  </w:style>
  <w:style w:type="paragraph" w:styleId="1">
    <w:name w:val="heading 1"/>
    <w:basedOn w:val="a"/>
    <w:link w:val="10"/>
    <w:uiPriority w:val="9"/>
    <w:qFormat/>
    <w:rsid w:val="00EE3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2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789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A05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7245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245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245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245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245F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FF0A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-article">
    <w:name w:val="style-article"/>
    <w:basedOn w:val="a"/>
    <w:rsid w:val="009B0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9B0E68"/>
    <w:rPr>
      <w:b/>
      <w:bCs/>
      <w:color w:val="106BBE"/>
    </w:rPr>
  </w:style>
  <w:style w:type="paragraph" w:customStyle="1" w:styleId="ConsPlusCell">
    <w:name w:val="ConsPlusCell"/>
    <w:rsid w:val="00E51B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2781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35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48"/>
  </w:style>
  <w:style w:type="paragraph" w:styleId="1">
    <w:name w:val="heading 1"/>
    <w:basedOn w:val="a"/>
    <w:link w:val="10"/>
    <w:uiPriority w:val="9"/>
    <w:qFormat/>
    <w:rsid w:val="00EE3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2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789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A05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7245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245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245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245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245F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FF0A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-article">
    <w:name w:val="style-article"/>
    <w:basedOn w:val="a"/>
    <w:rsid w:val="009B0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9B0E68"/>
    <w:rPr>
      <w:b/>
      <w:bCs/>
      <w:color w:val="106BBE"/>
    </w:rPr>
  </w:style>
  <w:style w:type="paragraph" w:customStyle="1" w:styleId="ConsPlusCell">
    <w:name w:val="ConsPlusCell"/>
    <w:rsid w:val="00E51B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2781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35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Рыбка</dc:creator>
  <cp:lastModifiedBy>Абарина Елена Борисовна</cp:lastModifiedBy>
  <cp:revision>15</cp:revision>
  <cp:lastPrinted>2018-03-21T07:21:00Z</cp:lastPrinted>
  <dcterms:created xsi:type="dcterms:W3CDTF">2023-03-28T08:02:00Z</dcterms:created>
  <dcterms:modified xsi:type="dcterms:W3CDTF">2024-01-31T13:13:00Z</dcterms:modified>
</cp:coreProperties>
</file>